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5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00"/>
        <w:gridCol w:w="1500"/>
        <w:gridCol w:w="1500"/>
      </w:tblGrid>
      <w:tr w:rsidR="00AD2430" w:rsidRPr="00AD2430" w14:paraId="1FF166D0" w14:textId="77777777">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238DE913" w14:textId="77777777" w:rsidR="00AD2430" w:rsidRPr="00AD2430" w:rsidRDefault="00AD2430" w:rsidP="00AD2430">
            <w:pPr>
              <w:rPr>
                <w:rFonts w:eastAsia="ＭＳ ゴシック"/>
                <w:lang w:eastAsia="ja-JP"/>
              </w:rPr>
            </w:pPr>
            <w:r w:rsidRPr="00AD2430">
              <w:rPr>
                <w:rFonts w:eastAsia="ＭＳ ゴシック"/>
                <w:lang w:eastAsia="ja-JP"/>
              </w:rPr>
              <w:t>承認</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163348D5" w14:textId="77777777" w:rsidR="00AD2430" w:rsidRPr="00AD2430" w:rsidRDefault="00AD2430" w:rsidP="00AD2430">
            <w:pPr>
              <w:rPr>
                <w:rFonts w:eastAsia="ＭＳ ゴシック"/>
                <w:lang w:eastAsia="ja-JP"/>
              </w:rPr>
            </w:pPr>
            <w:r w:rsidRPr="00AD2430">
              <w:rPr>
                <w:rFonts w:eastAsia="ＭＳ ゴシック"/>
                <w:lang w:eastAsia="ja-JP"/>
              </w:rPr>
              <w:t>審査</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487DDF6E" w14:textId="77777777" w:rsidR="00AD2430" w:rsidRPr="00AD2430" w:rsidRDefault="00AD2430" w:rsidP="00AD2430">
            <w:pPr>
              <w:rPr>
                <w:rFonts w:eastAsia="ＭＳ ゴシック"/>
                <w:lang w:eastAsia="ja-JP"/>
              </w:rPr>
            </w:pPr>
            <w:r w:rsidRPr="00AD2430">
              <w:rPr>
                <w:rFonts w:eastAsia="ＭＳ ゴシック"/>
                <w:lang w:eastAsia="ja-JP"/>
              </w:rPr>
              <w:t>作成</w:t>
            </w:r>
          </w:p>
        </w:tc>
      </w:tr>
      <w:tr w:rsidR="00AD2430" w:rsidRPr="00AD2430" w14:paraId="5EB59B10" w14:textId="77777777" w:rsidTr="00AD2430">
        <w:trPr>
          <w:trHeight w:val="1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0209F7" w14:textId="77777777" w:rsidR="00AD2430" w:rsidRPr="00AD2430" w:rsidRDefault="00AD2430" w:rsidP="00AD2430">
            <w:pPr>
              <w:rPr>
                <w:rFonts w:eastAsia="ＭＳ ゴシック"/>
                <w:lang w:eastAsia="ja-JP"/>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44F862" w14:textId="77777777" w:rsidR="00AD2430" w:rsidRPr="00AD2430" w:rsidRDefault="00AD2430" w:rsidP="00AD2430">
            <w:pPr>
              <w:rPr>
                <w:sz w:val="20"/>
                <w:szCs w:val="20"/>
                <w:lang w:eastAsia="ja-JP"/>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F9B586" w14:textId="77777777" w:rsidR="00AD2430" w:rsidRPr="00AD2430" w:rsidRDefault="00AD2430" w:rsidP="00AD2430">
            <w:pPr>
              <w:rPr>
                <w:sz w:val="20"/>
                <w:szCs w:val="20"/>
                <w:lang w:eastAsia="ja-JP"/>
              </w:rPr>
            </w:pPr>
          </w:p>
        </w:tc>
      </w:tr>
    </w:tbl>
    <w:p w14:paraId="780A964B" w14:textId="77777777" w:rsidR="00AD2430" w:rsidRPr="00AD2430" w:rsidRDefault="00AD2430" w:rsidP="00AD2430">
      <w:pPr>
        <w:widowControl/>
        <w:pBdr>
          <w:bottom w:val="single" w:sz="12" w:space="8" w:color="000000"/>
        </w:pBdr>
        <w:autoSpaceDE/>
        <w:autoSpaceDN/>
        <w:spacing w:before="360" w:after="120"/>
        <w:jc w:val="center"/>
        <w:outlineLvl w:val="0"/>
        <w:rPr>
          <w:rFonts w:ascii="ＭＳ ゴシック" w:eastAsia="ＭＳ ゴシック" w:hAnsi="ＭＳ ゴシック" w:cs="ＭＳ Ｐゴシック"/>
          <w:b/>
          <w:bCs/>
          <w:color w:val="000000"/>
          <w:kern w:val="36"/>
          <w:sz w:val="48"/>
          <w:szCs w:val="48"/>
          <w:lang w:eastAsia="ja-JP"/>
        </w:rPr>
      </w:pPr>
      <w:r w:rsidRPr="00AD2430">
        <w:rPr>
          <w:rFonts w:ascii="ＭＳ ゴシック" w:eastAsia="ＭＳ ゴシック" w:hAnsi="ＭＳ ゴシック" w:cs="ＭＳ Ｐゴシック"/>
          <w:b/>
          <w:bCs/>
          <w:color w:val="000000"/>
          <w:kern w:val="36"/>
          <w:sz w:val="48"/>
          <w:szCs w:val="48"/>
          <w:lang w:eastAsia="ja-JP"/>
        </w:rPr>
        <w:t>製品要求仕様書（PRD）</w:t>
      </w:r>
    </w:p>
    <w:p w14:paraId="53296E1D" w14:textId="357939EE" w:rsidR="00284B1D" w:rsidRPr="00284B1D" w:rsidRDefault="00AD2430" w:rsidP="009B26A4">
      <w:pPr>
        <w:widowControl/>
        <w:autoSpaceDE/>
        <w:autoSpaceDN/>
        <w:spacing w:before="360" w:after="1500"/>
        <w:jc w:val="center"/>
        <w:outlineLvl w:val="1"/>
        <w:rPr>
          <w:rFonts w:ascii="ＭＳ ゴシック" w:eastAsia="ＭＳ ゴシック" w:hAnsi="ＭＳ ゴシック" w:cs="ＭＳ Ｐゴシック" w:hint="eastAsia"/>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URL入力型 セキュリティ対策チェックシート生成ツール</w:t>
      </w:r>
      <w:r w:rsidR="009B26A4">
        <w:rPr>
          <w:rFonts w:ascii="ＭＳ ゴシック" w:eastAsia="ＭＳ ゴシック" w:hAnsi="ＭＳ ゴシック" w:cs="ＭＳ Ｐゴシック"/>
          <w:b/>
          <w:bCs/>
          <w:color w:val="000000"/>
          <w:sz w:val="32"/>
          <w:szCs w:val="32"/>
          <w:lang w:eastAsia="ja-JP"/>
        </w:rPr>
        <w:fldChar w:fldCharType="begin"/>
      </w:r>
      <w:r w:rsidR="009B26A4">
        <w:rPr>
          <w:rFonts w:ascii="ＭＳ ゴシック" w:eastAsia="ＭＳ ゴシック" w:hAnsi="ＭＳ ゴシック" w:cs="ＭＳ Ｐゴシック"/>
          <w:b/>
          <w:bCs/>
          <w:color w:val="000000"/>
          <w:sz w:val="32"/>
          <w:szCs w:val="32"/>
          <w:lang w:eastAsia="ja-JP"/>
        </w:rPr>
        <w:instrText>HYPERLINK "</w:instrText>
      </w:r>
      <w:r w:rsidR="009B26A4" w:rsidRPr="00BE541A">
        <w:rPr>
          <w:rFonts w:ascii="ＭＳ ゴシック" w:eastAsia="ＭＳ ゴシック" w:hAnsi="ＭＳ ゴシック" w:cs="ＭＳ Ｐゴシック"/>
          <w:b/>
          <w:bCs/>
          <w:color w:val="000000"/>
          <w:sz w:val="32"/>
          <w:szCs w:val="32"/>
          <w:lang w:eastAsia="ja-JP"/>
        </w:rPr>
        <w:instrText>https://hmhm.wicle.io/</w:instrText>
      </w:r>
      <w:r w:rsidR="009B26A4">
        <w:rPr>
          <w:rFonts w:ascii="ＭＳ ゴシック" w:eastAsia="ＭＳ ゴシック" w:hAnsi="ＭＳ ゴシック" w:cs="ＭＳ Ｐゴシック"/>
          <w:b/>
          <w:bCs/>
          <w:color w:val="000000"/>
          <w:sz w:val="32"/>
          <w:szCs w:val="32"/>
          <w:lang w:eastAsia="ja-JP"/>
        </w:rPr>
        <w:instrText>"</w:instrText>
      </w:r>
      <w:r w:rsidR="009B26A4">
        <w:rPr>
          <w:rFonts w:ascii="ＭＳ ゴシック" w:eastAsia="ＭＳ ゴシック" w:hAnsi="ＭＳ ゴシック" w:cs="ＭＳ Ｐゴシック"/>
          <w:b/>
          <w:bCs/>
          <w:color w:val="000000"/>
          <w:sz w:val="32"/>
          <w:szCs w:val="32"/>
          <w:lang w:eastAsia="ja-JP"/>
        </w:rPr>
        <w:fldChar w:fldCharType="separate"/>
      </w:r>
      <w:r w:rsidR="009B26A4" w:rsidRPr="00267612">
        <w:rPr>
          <w:rStyle w:val="a6"/>
          <w:rFonts w:ascii="ＭＳ ゴシック" w:eastAsia="ＭＳ ゴシック" w:hAnsi="ＭＳ ゴシック" w:cs="ＭＳ Ｐゴシック"/>
          <w:b/>
          <w:bCs/>
          <w:sz w:val="32"/>
          <w:szCs w:val="32"/>
          <w:lang w:eastAsia="ja-JP"/>
        </w:rPr>
        <w:t>https://hmhm.wicle.io/</w:t>
      </w:r>
      <w:r w:rsidR="009B26A4">
        <w:rPr>
          <w:rFonts w:ascii="ＭＳ ゴシック" w:eastAsia="ＭＳ ゴシック" w:hAnsi="ＭＳ ゴシック" w:cs="ＭＳ Ｐゴシック"/>
          <w:b/>
          <w:bCs/>
          <w:color w:val="000000"/>
          <w:sz w:val="32"/>
          <w:szCs w:val="32"/>
          <w:lang w:eastAsia="ja-JP"/>
        </w:rPr>
        <w:fldChar w:fldCharType="end"/>
      </w:r>
    </w:p>
    <w:tbl>
      <w:tblPr>
        <w:tblW w:w="54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899"/>
        <w:gridCol w:w="3501"/>
      </w:tblGrid>
      <w:tr w:rsidR="00AD2430" w:rsidRPr="00AD2430" w14:paraId="54CDC5AD" w14:textId="77777777">
        <w:tc>
          <w:tcPr>
            <w:tcW w:w="1899"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031709D9" w14:textId="77777777" w:rsidR="00AD2430" w:rsidRPr="00AD2430" w:rsidRDefault="00AD2430" w:rsidP="00AD2430">
            <w:pPr>
              <w:widowControl/>
              <w:autoSpaceDE/>
              <w:autoSpaceDN/>
              <w:jc w:val="center"/>
              <w:rPr>
                <w:rFonts w:ascii="ＭＳ ゴシック" w:eastAsia="ＭＳ ゴシック" w:hAnsi="ＭＳ ゴシック" w:cs="ＭＳ Ｐゴシック"/>
                <w:b/>
                <w:bCs/>
                <w:sz w:val="21"/>
                <w:szCs w:val="21"/>
                <w:lang w:eastAsia="ja-JP"/>
              </w:rPr>
            </w:pPr>
            <w:r w:rsidRPr="00AD2430">
              <w:rPr>
                <w:rFonts w:ascii="ＭＳ ゴシック" w:eastAsia="ＭＳ ゴシック" w:hAnsi="ＭＳ ゴシック" w:cs="ＭＳ Ｐゴシック"/>
                <w:b/>
                <w:bCs/>
                <w:sz w:val="21"/>
                <w:szCs w:val="21"/>
                <w:lang w:eastAsia="ja-JP"/>
              </w:rPr>
              <w:t>文書番号</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E1718C" w14:textId="77777777" w:rsidR="00AD2430" w:rsidRPr="00AD2430" w:rsidRDefault="00AD2430" w:rsidP="00AD2430">
            <w:pPr>
              <w:widowControl/>
              <w:autoSpaceDE/>
              <w:autoSpaceDN/>
              <w:rPr>
                <w:rFonts w:ascii="ＭＳ Ｐゴシック" w:eastAsia="ＭＳ Ｐゴシック" w:hAnsi="ＭＳ Ｐゴシック" w:cs="ＭＳ Ｐゴシック"/>
                <w:sz w:val="21"/>
                <w:szCs w:val="21"/>
                <w:lang w:eastAsia="ja-JP"/>
              </w:rPr>
            </w:pPr>
            <w:r w:rsidRPr="00AD2430">
              <w:rPr>
                <w:rFonts w:ascii="ＭＳ Ｐゴシック" w:eastAsia="ＭＳ Ｐゴシック" w:hAnsi="ＭＳ Ｐゴシック" w:cs="ＭＳ Ｐゴシック"/>
                <w:sz w:val="21"/>
                <w:szCs w:val="21"/>
                <w:lang w:eastAsia="ja-JP"/>
              </w:rPr>
              <w:t>PRD-SEC-20260428</w:t>
            </w:r>
          </w:p>
        </w:tc>
      </w:tr>
      <w:tr w:rsidR="00AD2430" w:rsidRPr="00AD2430" w14:paraId="2E034CB2" w14:textId="77777777">
        <w:tc>
          <w:tcPr>
            <w:tcW w:w="1899"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75256911" w14:textId="77777777" w:rsidR="00AD2430" w:rsidRPr="00AD2430" w:rsidRDefault="00AD2430" w:rsidP="00AD2430">
            <w:pPr>
              <w:widowControl/>
              <w:autoSpaceDE/>
              <w:autoSpaceDN/>
              <w:jc w:val="center"/>
              <w:rPr>
                <w:rFonts w:ascii="ＭＳ ゴシック" w:eastAsia="ＭＳ ゴシック" w:hAnsi="ＭＳ ゴシック" w:cs="ＭＳ Ｐゴシック"/>
                <w:b/>
                <w:bCs/>
                <w:sz w:val="21"/>
                <w:szCs w:val="21"/>
                <w:lang w:eastAsia="ja-JP"/>
              </w:rPr>
            </w:pPr>
            <w:r w:rsidRPr="00AD2430">
              <w:rPr>
                <w:rFonts w:ascii="ＭＳ ゴシック" w:eastAsia="ＭＳ ゴシック" w:hAnsi="ＭＳ ゴシック" w:cs="ＭＳ Ｐゴシック"/>
                <w:b/>
                <w:bCs/>
                <w:sz w:val="21"/>
                <w:szCs w:val="21"/>
                <w:lang w:eastAsia="ja-JP"/>
              </w:rPr>
              <w:t>版数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3CAE9B" w14:textId="77777777" w:rsidR="00AD2430" w:rsidRPr="00AD2430" w:rsidRDefault="00AD2430" w:rsidP="00AD2430">
            <w:pPr>
              <w:widowControl/>
              <w:autoSpaceDE/>
              <w:autoSpaceDN/>
              <w:rPr>
                <w:rFonts w:ascii="ＭＳ Ｐゴシック" w:eastAsia="ＭＳ Ｐゴシック" w:hAnsi="ＭＳ Ｐゴシック" w:cs="ＭＳ Ｐゴシック"/>
                <w:sz w:val="21"/>
                <w:szCs w:val="21"/>
                <w:lang w:eastAsia="ja-JP"/>
              </w:rPr>
            </w:pPr>
            <w:r w:rsidRPr="00AD2430">
              <w:rPr>
                <w:rFonts w:ascii="ＭＳ Ｐゴシック" w:eastAsia="ＭＳ Ｐゴシック" w:hAnsi="ＭＳ Ｐゴシック" w:cs="ＭＳ Ｐゴシック"/>
                <w:sz w:val="21"/>
                <w:szCs w:val="21"/>
                <w:lang w:eastAsia="ja-JP"/>
              </w:rPr>
              <w:t>第1.0版</w:t>
            </w:r>
          </w:p>
        </w:tc>
      </w:tr>
      <w:tr w:rsidR="00AD2430" w:rsidRPr="00AD2430" w14:paraId="23A0053D" w14:textId="77777777">
        <w:tc>
          <w:tcPr>
            <w:tcW w:w="1899"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4FA22114" w14:textId="77777777" w:rsidR="00AD2430" w:rsidRPr="00AD2430" w:rsidRDefault="00AD2430" w:rsidP="00AD2430">
            <w:pPr>
              <w:widowControl/>
              <w:autoSpaceDE/>
              <w:autoSpaceDN/>
              <w:jc w:val="center"/>
              <w:rPr>
                <w:rFonts w:ascii="ＭＳ ゴシック" w:eastAsia="ＭＳ ゴシック" w:hAnsi="ＭＳ ゴシック" w:cs="ＭＳ Ｐゴシック"/>
                <w:b/>
                <w:bCs/>
                <w:sz w:val="21"/>
                <w:szCs w:val="21"/>
                <w:lang w:eastAsia="ja-JP"/>
              </w:rPr>
            </w:pPr>
            <w:r w:rsidRPr="00AD2430">
              <w:rPr>
                <w:rFonts w:ascii="ＭＳ ゴシック" w:eastAsia="ＭＳ ゴシック" w:hAnsi="ＭＳ ゴシック" w:cs="ＭＳ Ｐゴシック"/>
                <w:b/>
                <w:bCs/>
                <w:sz w:val="21"/>
                <w:szCs w:val="21"/>
                <w:lang w:eastAsia="ja-JP"/>
              </w:rPr>
              <w:t>作成日</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DBE2FF" w14:textId="77777777" w:rsidR="00AD2430" w:rsidRPr="00AD2430" w:rsidRDefault="00AD2430" w:rsidP="00AD2430">
            <w:pPr>
              <w:widowControl/>
              <w:autoSpaceDE/>
              <w:autoSpaceDN/>
              <w:rPr>
                <w:rFonts w:ascii="ＭＳ Ｐゴシック" w:eastAsia="ＭＳ Ｐゴシック" w:hAnsi="ＭＳ Ｐゴシック" w:cs="ＭＳ Ｐゴシック"/>
                <w:sz w:val="21"/>
                <w:szCs w:val="21"/>
                <w:lang w:eastAsia="ja-JP"/>
              </w:rPr>
            </w:pPr>
            <w:r w:rsidRPr="00AD2430">
              <w:rPr>
                <w:rFonts w:ascii="ＭＳ Ｐゴシック" w:eastAsia="ＭＳ Ｐゴシック" w:hAnsi="ＭＳ Ｐゴシック" w:cs="ＭＳ Ｐゴシック"/>
                <w:sz w:val="21"/>
                <w:szCs w:val="21"/>
                <w:lang w:eastAsia="ja-JP"/>
              </w:rPr>
              <w:t>2026年04月28日</w:t>
            </w:r>
          </w:p>
        </w:tc>
      </w:tr>
      <w:tr w:rsidR="00AD2430" w:rsidRPr="00AD2430" w14:paraId="7CE3AB34" w14:textId="77777777">
        <w:tc>
          <w:tcPr>
            <w:tcW w:w="1899"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4CF5BC44" w14:textId="77777777" w:rsidR="00AD2430" w:rsidRPr="00AD2430" w:rsidRDefault="00AD2430" w:rsidP="00AD2430">
            <w:pPr>
              <w:widowControl/>
              <w:autoSpaceDE/>
              <w:autoSpaceDN/>
              <w:jc w:val="center"/>
              <w:rPr>
                <w:rFonts w:ascii="ＭＳ ゴシック" w:eastAsia="ＭＳ ゴシック" w:hAnsi="ＭＳ ゴシック" w:cs="ＭＳ Ｐゴシック"/>
                <w:b/>
                <w:bCs/>
                <w:sz w:val="21"/>
                <w:szCs w:val="21"/>
                <w:lang w:eastAsia="ja-JP"/>
              </w:rPr>
            </w:pPr>
            <w:r w:rsidRPr="00AD2430">
              <w:rPr>
                <w:rFonts w:ascii="ＭＳ ゴシック" w:eastAsia="ＭＳ ゴシック" w:hAnsi="ＭＳ ゴシック" w:cs="ＭＳ Ｐゴシック"/>
                <w:b/>
                <w:bCs/>
                <w:sz w:val="21"/>
                <w:szCs w:val="21"/>
                <w:lang w:eastAsia="ja-JP"/>
              </w:rPr>
              <w:t>作成者</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446502" w14:textId="77777777" w:rsidR="00AD2430" w:rsidRPr="00AD2430" w:rsidRDefault="00AD2430" w:rsidP="00AD2430">
            <w:pPr>
              <w:widowControl/>
              <w:autoSpaceDE/>
              <w:autoSpaceDN/>
              <w:rPr>
                <w:rFonts w:ascii="ＭＳ Ｐゴシック" w:eastAsia="ＭＳ Ｐゴシック" w:hAnsi="ＭＳ Ｐゴシック" w:cs="ＭＳ Ｐゴシック"/>
                <w:sz w:val="21"/>
                <w:szCs w:val="21"/>
                <w:lang w:eastAsia="ja-JP"/>
              </w:rPr>
            </w:pPr>
            <w:r w:rsidRPr="00AD2430">
              <w:rPr>
                <w:rFonts w:ascii="ＭＳ Ｐゴシック" w:eastAsia="ＭＳ Ｐゴシック" w:hAnsi="ＭＳ Ｐゴシック" w:cs="ＭＳ Ｐゴシック"/>
                <w:sz w:val="21"/>
                <w:szCs w:val="21"/>
                <w:lang w:eastAsia="ja-JP"/>
              </w:rPr>
              <w:t>プロダクトマネジメント部</w:t>
            </w:r>
          </w:p>
        </w:tc>
      </w:tr>
      <w:tr w:rsidR="00AD2430" w:rsidRPr="00AD2430" w14:paraId="1F134166" w14:textId="77777777">
        <w:tc>
          <w:tcPr>
            <w:tcW w:w="1899"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452BF3E9" w14:textId="77777777" w:rsidR="00AD2430" w:rsidRPr="00AD2430" w:rsidRDefault="00AD2430" w:rsidP="00AD2430">
            <w:pPr>
              <w:widowControl/>
              <w:autoSpaceDE/>
              <w:autoSpaceDN/>
              <w:jc w:val="center"/>
              <w:rPr>
                <w:rFonts w:ascii="ＭＳ ゴシック" w:eastAsia="ＭＳ ゴシック" w:hAnsi="ＭＳ ゴシック" w:cs="ＭＳ Ｐゴシック"/>
                <w:b/>
                <w:bCs/>
                <w:sz w:val="21"/>
                <w:szCs w:val="21"/>
                <w:lang w:eastAsia="ja-JP"/>
              </w:rPr>
            </w:pPr>
            <w:r w:rsidRPr="00AD2430">
              <w:rPr>
                <w:rFonts w:ascii="ＭＳ ゴシック" w:eastAsia="ＭＳ ゴシック" w:hAnsi="ＭＳ ゴシック" w:cs="ＭＳ Ｐゴシック"/>
                <w:b/>
                <w:bCs/>
                <w:sz w:val="21"/>
                <w:szCs w:val="21"/>
                <w:lang w:eastAsia="ja-JP"/>
              </w:rPr>
              <w:t>配布区分</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38FB73" w14:textId="77777777" w:rsidR="00AD2430" w:rsidRPr="00AD2430" w:rsidRDefault="00AD2430" w:rsidP="00AD2430">
            <w:pPr>
              <w:widowControl/>
              <w:autoSpaceDE/>
              <w:autoSpaceDN/>
              <w:rPr>
                <w:rFonts w:ascii="ＭＳ Ｐゴシック" w:eastAsia="ＭＳ Ｐゴシック" w:hAnsi="ＭＳ Ｐゴシック" w:cs="ＭＳ Ｐゴシック"/>
                <w:sz w:val="21"/>
                <w:szCs w:val="21"/>
                <w:lang w:eastAsia="ja-JP"/>
              </w:rPr>
            </w:pPr>
            <w:r w:rsidRPr="00AD2430">
              <w:rPr>
                <w:rFonts w:ascii="ＭＳ Ｐゴシック" w:eastAsia="ＭＳ Ｐゴシック" w:hAnsi="ＭＳ Ｐゴシック" w:cs="ＭＳ Ｐゴシック"/>
                <w:sz w:val="21"/>
                <w:szCs w:val="21"/>
                <w:lang w:eastAsia="ja-JP"/>
              </w:rPr>
              <w:t>社内関係者および開発委託先</w:t>
            </w:r>
          </w:p>
        </w:tc>
      </w:tr>
    </w:tbl>
    <w:p w14:paraId="40C098A2"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目次</w:t>
      </w:r>
    </w:p>
    <w:p w14:paraId="37AC49A1"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1. 目的</w:t>
      </w:r>
    </w:p>
    <w:p w14:paraId="679189F7"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2. 背景</w:t>
      </w:r>
    </w:p>
    <w:p w14:paraId="5566B8D2"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3. 対象ユーザー</w:t>
      </w:r>
    </w:p>
    <w:p w14:paraId="60CD464D"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4. 解決したい課題</w:t>
      </w:r>
    </w:p>
    <w:p w14:paraId="3E0ED509"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5. プロダクト概要</w:t>
      </w:r>
    </w:p>
    <w:p w14:paraId="5A0F84AC"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6. スコープ（対象/対象外）</w:t>
      </w:r>
    </w:p>
    <w:p w14:paraId="2061A27D"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7. 主要機能</w:t>
      </w:r>
    </w:p>
    <w:p w14:paraId="5CA34D61"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8. 詳細機能要件</w:t>
      </w:r>
    </w:p>
    <w:p w14:paraId="7FDC7660"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9. 非機能要件</w:t>
      </w:r>
    </w:p>
    <w:p w14:paraId="47B62F8B"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lastRenderedPageBreak/>
        <w:t>10. 情報設計</w:t>
      </w:r>
    </w:p>
    <w:p w14:paraId="334ACC47"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11. 業務フロー</w:t>
      </w:r>
    </w:p>
    <w:p w14:paraId="578B7F08"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12. ユースケース</w:t>
      </w:r>
    </w:p>
    <w:p w14:paraId="1D953B70"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13. 画面一覧</w:t>
      </w:r>
    </w:p>
    <w:p w14:paraId="0115EFE3"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14. データモデル概要</w:t>
      </w:r>
    </w:p>
    <w:p w14:paraId="41A093C8"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15. ロール権限</w:t>
      </w:r>
    </w:p>
    <w:p w14:paraId="485241F7"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16. 受け入れ条件</w:t>
      </w:r>
    </w:p>
    <w:p w14:paraId="16B96BA9"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17. KPI</w:t>
      </w:r>
    </w:p>
    <w:p w14:paraId="6263FE72"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18. リスク</w:t>
      </w:r>
    </w:p>
    <w:p w14:paraId="31254344"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19. 前提条件・制約</w:t>
      </w:r>
    </w:p>
    <w:p w14:paraId="7D925819"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20. 運用保守方針</w:t>
      </w:r>
    </w:p>
    <w:p w14:paraId="724AB376"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21. 今後の拡張</w:t>
      </w:r>
    </w:p>
    <w:p w14:paraId="36D3A3CA" w14:textId="77777777" w:rsidR="00AD2430" w:rsidRPr="00AD2430" w:rsidRDefault="00AD2430" w:rsidP="00AD2430">
      <w:pPr>
        <w:widowControl/>
        <w:numPr>
          <w:ilvl w:val="0"/>
          <w:numId w:val="5"/>
        </w:numPr>
        <w:autoSpaceDE/>
        <w:autoSpaceDN/>
        <w:spacing w:before="100" w:beforeAutospacing="1" w:after="120"/>
        <w:rPr>
          <w:rFonts w:ascii="ＭＳ ゴシック" w:eastAsia="ＭＳ ゴシック" w:hAnsi="ＭＳ ゴシック" w:cs="ＭＳ Ｐゴシック"/>
          <w:color w:val="000000"/>
          <w:sz w:val="27"/>
          <w:szCs w:val="27"/>
          <w:lang w:eastAsia="ja-JP"/>
        </w:rPr>
      </w:pPr>
      <w:r w:rsidRPr="00AD2430">
        <w:rPr>
          <w:rFonts w:ascii="ＭＳ ゴシック" w:eastAsia="ＭＳ ゴシック" w:hAnsi="ＭＳ ゴシック" w:cs="ＭＳ Ｐゴシック"/>
          <w:color w:val="000000"/>
          <w:sz w:val="27"/>
          <w:szCs w:val="27"/>
          <w:lang w:eastAsia="ja-JP"/>
        </w:rPr>
        <w:t>22. 付録（適用候補ガイドライン一覧）</w:t>
      </w:r>
    </w:p>
    <w:p w14:paraId="703F41D7"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1. 目的</w:t>
      </w:r>
    </w:p>
    <w:p w14:paraId="45CDBD8E" w14:textId="77777777" w:rsidR="00AD2430" w:rsidRPr="00AD2430" w:rsidRDefault="00AD2430" w:rsidP="00AD2430">
      <w:pPr>
        <w:widowControl/>
        <w:autoSpaceDE/>
        <w:autoSpaceDN/>
        <w:spacing w:before="100" w:beforeAutospacing="1" w:after="240"/>
        <w:jc w:val="both"/>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本仕様書は、企業の自社サイトのURLを入力するだけで、事業特性に合致した公的・業界セキュリティガイドラインに基づく「セキュリティ対策チェックシート」を自動生成するツールの製品要件を定義する。開発および関係者間での仕様認識の統一を目的とする。</w:t>
      </w:r>
    </w:p>
    <w:p w14:paraId="00EDD25F"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2. 背景</w:t>
      </w:r>
    </w:p>
    <w:p w14:paraId="3EAC3B90" w14:textId="77777777" w:rsidR="00AD2430" w:rsidRPr="00AD2430" w:rsidRDefault="00AD2430" w:rsidP="00AD2430">
      <w:pPr>
        <w:widowControl/>
        <w:autoSpaceDE/>
        <w:autoSpaceDN/>
        <w:spacing w:before="100" w:beforeAutospacing="1" w:after="240"/>
        <w:jc w:val="both"/>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昨今のサイバー攻撃の巧妙化・サプライチェーン攻撃の増加に伴い、あらゆる企業においてセキュリティ対策の可視化と運用が急務となっている。しかし、自社が準拠すべきガイドラインの選定や、難解な要件を自社の実務に落とし込む作業は、専門知識を持たない担当者にとって極めてハードルが高い。この障壁を下げ、各社の状況に応じた適切なセキュリティ対策への第一歩を支援するソリューションが求められている。</w:t>
      </w:r>
    </w:p>
    <w:p w14:paraId="7075CDDD"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3. 対象ユーザー</w:t>
      </w:r>
    </w:p>
    <w:p w14:paraId="726798AF" w14:textId="77777777" w:rsidR="00AD2430" w:rsidRPr="00AD2430" w:rsidRDefault="00AD2430" w:rsidP="00AD2430">
      <w:pPr>
        <w:widowControl/>
        <w:numPr>
          <w:ilvl w:val="0"/>
          <w:numId w:val="6"/>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lastRenderedPageBreak/>
        <w:t>中小〜中堅企業の情報システム担当者、または兼任のコーポレートIT担当者</w:t>
      </w:r>
    </w:p>
    <w:p w14:paraId="0B596617" w14:textId="77777777" w:rsidR="00AD2430" w:rsidRPr="00AD2430" w:rsidRDefault="00AD2430" w:rsidP="00AD2430">
      <w:pPr>
        <w:widowControl/>
        <w:numPr>
          <w:ilvl w:val="0"/>
          <w:numId w:val="6"/>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セキュリティ専任者が不在の組織の経営層・管理職</w:t>
      </w:r>
    </w:p>
    <w:p w14:paraId="7FAE4536" w14:textId="77777777" w:rsidR="00AD2430" w:rsidRPr="00AD2430" w:rsidRDefault="00AD2430" w:rsidP="00AD2430">
      <w:pPr>
        <w:widowControl/>
        <w:numPr>
          <w:ilvl w:val="0"/>
          <w:numId w:val="6"/>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取引先や親会社からセキュリティチェックシートの提出を求められている企業の担当者</w:t>
      </w:r>
    </w:p>
    <w:p w14:paraId="5BA2260C" w14:textId="77777777" w:rsidR="00AD2430" w:rsidRPr="00AD2430" w:rsidRDefault="00AD2430" w:rsidP="00AD2430">
      <w:pPr>
        <w:widowControl/>
        <w:numPr>
          <w:ilvl w:val="0"/>
          <w:numId w:val="6"/>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ISMS等の認証取得や監査対応に向けた初期診断を行いたい企業</w:t>
      </w:r>
    </w:p>
    <w:p w14:paraId="769A76BE"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4. 解決したい課題</w:t>
      </w:r>
    </w:p>
    <w:p w14:paraId="1ECA55CE" w14:textId="77777777" w:rsidR="00AD2430" w:rsidRPr="00AD2430" w:rsidRDefault="00AD2430" w:rsidP="00AD2430">
      <w:pPr>
        <w:widowControl/>
        <w:numPr>
          <w:ilvl w:val="0"/>
          <w:numId w:val="7"/>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専門知識の不足：</w:t>
      </w:r>
      <w:r w:rsidRPr="00AD2430">
        <w:rPr>
          <w:rFonts w:ascii="ＭＳ 明朝" w:eastAsia="ＭＳ 明朝" w:hAnsi="ＭＳ 明朝" w:cs="ＭＳ Ｐゴシック"/>
          <w:color w:val="000000"/>
          <w:sz w:val="27"/>
          <w:szCs w:val="27"/>
          <w:lang w:eastAsia="ja-JP"/>
        </w:rPr>
        <w:t>どのガイドライン（IPA、経産省、各種業界基準など）を参照し、どこから手をつければよいかわからない。</w:t>
      </w:r>
    </w:p>
    <w:p w14:paraId="534A8033" w14:textId="77777777" w:rsidR="00AD2430" w:rsidRPr="00AD2430" w:rsidRDefault="00AD2430" w:rsidP="00AD2430">
      <w:pPr>
        <w:widowControl/>
        <w:numPr>
          <w:ilvl w:val="0"/>
          <w:numId w:val="7"/>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過剰な作業負荷：</w:t>
      </w:r>
      <w:r w:rsidRPr="00AD2430">
        <w:rPr>
          <w:rFonts w:ascii="ＭＳ 明朝" w:eastAsia="ＭＳ 明朝" w:hAnsi="ＭＳ 明朝" w:cs="ＭＳ Ｐゴシック"/>
          <w:color w:val="000000"/>
          <w:sz w:val="27"/>
          <w:szCs w:val="27"/>
          <w:lang w:eastAsia="ja-JP"/>
        </w:rPr>
        <w:t>PDFやExcelで提供される膨大なガイドライン群を読み解き、自社向けのチェックシートをゼロから作成する手間が重い。</w:t>
      </w:r>
    </w:p>
    <w:p w14:paraId="6C24FF7D" w14:textId="77777777" w:rsidR="00AD2430" w:rsidRPr="00AD2430" w:rsidRDefault="00AD2430" w:rsidP="00AD2430">
      <w:pPr>
        <w:widowControl/>
        <w:numPr>
          <w:ilvl w:val="0"/>
          <w:numId w:val="7"/>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運用管理の煩雑さ：</w:t>
      </w:r>
      <w:r w:rsidRPr="00AD2430">
        <w:rPr>
          <w:rFonts w:ascii="ＭＳ 明朝" w:eastAsia="ＭＳ 明朝" w:hAnsi="ＭＳ 明朝" w:cs="ＭＳ Ｐゴシック"/>
          <w:color w:val="000000"/>
          <w:sz w:val="27"/>
          <w:szCs w:val="27"/>
          <w:lang w:eastAsia="ja-JP"/>
        </w:rPr>
        <w:t>対策状況（対応中、完了など）のステータス管理、証跡の保存、担当者や期限の管理が散逸しがちである。</w:t>
      </w:r>
    </w:p>
    <w:p w14:paraId="626A4BE1" w14:textId="77777777" w:rsidR="00AD2430" w:rsidRPr="00AD2430" w:rsidRDefault="00AD2430" w:rsidP="00AD2430">
      <w:pPr>
        <w:widowControl/>
        <w:numPr>
          <w:ilvl w:val="0"/>
          <w:numId w:val="7"/>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対策の具体化不能：</w:t>
      </w:r>
      <w:r w:rsidRPr="00AD2430">
        <w:rPr>
          <w:rFonts w:ascii="ＭＳ 明朝" w:eastAsia="ＭＳ 明朝" w:hAnsi="ＭＳ 明朝" w:cs="ＭＳ Ｐゴシック"/>
          <w:color w:val="000000"/>
          <w:sz w:val="27"/>
          <w:szCs w:val="27"/>
          <w:lang w:eastAsia="ja-JP"/>
        </w:rPr>
        <w:t>ガイドラインの文言が抽象的で、「具体的に何を設定・導入すべきか」が担当者レベルで判断できない。</w:t>
      </w:r>
    </w:p>
    <w:p w14:paraId="22EDDF1E"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5. プロダクト概要</w:t>
      </w:r>
    </w:p>
    <w:p w14:paraId="1A95365A" w14:textId="77777777" w:rsidR="00AD2430" w:rsidRPr="00AD2430" w:rsidRDefault="00AD2430" w:rsidP="00AD2430">
      <w:pPr>
        <w:widowControl/>
        <w:autoSpaceDE/>
        <w:autoSpaceDN/>
        <w:spacing w:before="100" w:beforeAutospacing="1" w:after="240"/>
        <w:jc w:val="both"/>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本プロダクトは、</w:t>
      </w:r>
      <w:r w:rsidRPr="00AD2430">
        <w:rPr>
          <w:rFonts w:ascii="ＭＳ 明朝" w:eastAsia="ＭＳ 明朝" w:hAnsi="ＭＳ 明朝" w:cs="ＭＳ Ｐゴシック"/>
          <w:b/>
          <w:bCs/>
          <w:color w:val="000000"/>
          <w:sz w:val="27"/>
          <w:szCs w:val="27"/>
          <w:lang w:eastAsia="ja-JP"/>
        </w:rPr>
        <w:t>「URLを入力するだけで会社の規模・業種・取り扱い情報等を推定し、該当する公的/業界ガイドラインに沿ったセキュリティ対策一覧とチェックシートを生成し、項目ごとのメモ、担当、期限、証跡、AI質問を可能にするツール」</w:t>
      </w:r>
      <w:r w:rsidRPr="00AD2430">
        <w:rPr>
          <w:rFonts w:ascii="ＭＳ 明朝" w:eastAsia="ＭＳ 明朝" w:hAnsi="ＭＳ 明朝" w:cs="ＭＳ Ｐゴシック"/>
          <w:color w:val="000000"/>
          <w:sz w:val="27"/>
          <w:szCs w:val="27"/>
          <w:lang w:eastAsia="ja-JP"/>
        </w:rPr>
        <w:t>である。</w:t>
      </w:r>
    </w:p>
    <w:p w14:paraId="6952D3DD" w14:textId="77777777" w:rsidR="00AD2430" w:rsidRPr="00AD2430" w:rsidRDefault="00AD2430" w:rsidP="00AD2430">
      <w:pPr>
        <w:widowControl/>
        <w:autoSpaceDE/>
        <w:autoSpaceDN/>
        <w:spacing w:before="100" w:beforeAutospacing="1" w:after="240"/>
        <w:jc w:val="both"/>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UIコンセプトとして、ウェブ分析ツール「</w:t>
      </w:r>
      <w:proofErr w:type="spellStart"/>
      <w:r w:rsidRPr="00AD2430">
        <w:rPr>
          <w:rFonts w:ascii="ＭＳ 明朝" w:eastAsia="ＭＳ 明朝" w:hAnsi="ＭＳ 明朝" w:cs="ＭＳ Ｐゴシック"/>
          <w:color w:val="000000"/>
          <w:sz w:val="27"/>
          <w:szCs w:val="27"/>
          <w:lang w:eastAsia="ja-JP"/>
        </w:rPr>
        <w:t>Hmhm</w:t>
      </w:r>
      <w:proofErr w:type="spellEnd"/>
      <w:r w:rsidRPr="00AD2430">
        <w:rPr>
          <w:rFonts w:ascii="ＭＳ 明朝" w:eastAsia="ＭＳ 明朝" w:hAnsi="ＭＳ 明朝" w:cs="ＭＳ Ｐゴシック"/>
          <w:color w:val="000000"/>
          <w:sz w:val="27"/>
          <w:szCs w:val="27"/>
          <w:lang w:eastAsia="ja-JP"/>
        </w:rPr>
        <w:t>」のような「URL入力を中心としたシンプルな導線」を採用し、トップ画面の入力欄に自社URLを入れるだけで、即座に分析が開始される一画面起点のUXを提供する。</w:t>
      </w:r>
    </w:p>
    <w:p w14:paraId="2996B5D4"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6. スコープ（対象/対象外）</w:t>
      </w:r>
    </w:p>
    <w:p w14:paraId="15CA591D" w14:textId="77777777" w:rsidR="00AD2430" w:rsidRPr="00AD2430" w:rsidRDefault="00AD2430" w:rsidP="00AD2430">
      <w:pPr>
        <w:widowControl/>
        <w:autoSpaceDE/>
        <w:autoSpaceDN/>
        <w:spacing w:before="360" w:after="120"/>
        <w:outlineLvl w:val="2"/>
        <w:rPr>
          <w:rFonts w:ascii="ＭＳ ゴシック" w:eastAsia="ＭＳ ゴシック" w:hAnsi="ＭＳ ゴシック" w:cs="ＭＳ Ｐゴシック"/>
          <w:b/>
          <w:bCs/>
          <w:color w:val="000000"/>
          <w:sz w:val="28"/>
          <w:szCs w:val="28"/>
          <w:lang w:eastAsia="ja-JP"/>
        </w:rPr>
      </w:pPr>
      <w:r w:rsidRPr="00AD2430">
        <w:rPr>
          <w:rFonts w:ascii="ＭＳ ゴシック" w:eastAsia="ＭＳ ゴシック" w:hAnsi="ＭＳ ゴシック" w:cs="ＭＳ Ｐゴシック"/>
          <w:b/>
          <w:bCs/>
          <w:color w:val="000000"/>
          <w:sz w:val="28"/>
          <w:szCs w:val="28"/>
          <w:lang w:eastAsia="ja-JP"/>
        </w:rPr>
        <w:t>対象範囲（In Scope）</w:t>
      </w:r>
    </w:p>
    <w:p w14:paraId="0EC971E0" w14:textId="77777777" w:rsidR="00AD2430" w:rsidRPr="00AD2430" w:rsidRDefault="00AD2430" w:rsidP="00AD2430">
      <w:pPr>
        <w:widowControl/>
        <w:numPr>
          <w:ilvl w:val="0"/>
          <w:numId w:val="8"/>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lastRenderedPageBreak/>
        <w:t>URL入力によるWebサイト情報のクローリングとAIによる企業属性（業種、規模、取扱データ等）の推定</w:t>
      </w:r>
    </w:p>
    <w:p w14:paraId="612244A9" w14:textId="77777777" w:rsidR="00AD2430" w:rsidRPr="00AD2430" w:rsidRDefault="00AD2430" w:rsidP="00AD2430">
      <w:pPr>
        <w:widowControl/>
        <w:numPr>
          <w:ilvl w:val="0"/>
          <w:numId w:val="8"/>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推定属性に基づく適用ガイドラインの自動選定</w:t>
      </w:r>
    </w:p>
    <w:p w14:paraId="7AB100A0" w14:textId="77777777" w:rsidR="00AD2430" w:rsidRPr="00AD2430" w:rsidRDefault="00AD2430" w:rsidP="00AD2430">
      <w:pPr>
        <w:widowControl/>
        <w:numPr>
          <w:ilvl w:val="0"/>
          <w:numId w:val="8"/>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選定されたガイドラインに基づく対策チェックシートの自動生成</w:t>
      </w:r>
    </w:p>
    <w:p w14:paraId="7371F647" w14:textId="77777777" w:rsidR="00AD2430" w:rsidRPr="00AD2430" w:rsidRDefault="00AD2430" w:rsidP="00AD2430">
      <w:pPr>
        <w:widowControl/>
        <w:numPr>
          <w:ilvl w:val="0"/>
          <w:numId w:val="8"/>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チェックシートの各項目に対するステータス、メモ、担当者、期限、証跡URLの登録・管理</w:t>
      </w:r>
    </w:p>
    <w:p w14:paraId="7602013E" w14:textId="77777777" w:rsidR="00AD2430" w:rsidRPr="00AD2430" w:rsidRDefault="00AD2430" w:rsidP="00AD2430">
      <w:pPr>
        <w:widowControl/>
        <w:numPr>
          <w:ilvl w:val="0"/>
          <w:numId w:val="8"/>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チェック項目ごとのAIによる具体策提示および追加質問機能（チャット形式）</w:t>
      </w:r>
    </w:p>
    <w:p w14:paraId="45F6A6AD" w14:textId="77777777" w:rsidR="00AD2430" w:rsidRPr="00AD2430" w:rsidRDefault="00AD2430" w:rsidP="00AD2430">
      <w:pPr>
        <w:widowControl/>
        <w:numPr>
          <w:ilvl w:val="0"/>
          <w:numId w:val="8"/>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チェックシートのExcel/CSV/PDF形式でのエクスポート</w:t>
      </w:r>
    </w:p>
    <w:p w14:paraId="22651E21" w14:textId="77777777" w:rsidR="00AD2430" w:rsidRPr="00AD2430" w:rsidRDefault="00AD2430" w:rsidP="00AD2430">
      <w:pPr>
        <w:widowControl/>
        <w:autoSpaceDE/>
        <w:autoSpaceDN/>
        <w:spacing w:before="360" w:after="120"/>
        <w:outlineLvl w:val="2"/>
        <w:rPr>
          <w:rFonts w:ascii="ＭＳ ゴシック" w:eastAsia="ＭＳ ゴシック" w:hAnsi="ＭＳ ゴシック" w:cs="ＭＳ Ｐゴシック"/>
          <w:b/>
          <w:bCs/>
          <w:color w:val="000000"/>
          <w:sz w:val="28"/>
          <w:szCs w:val="28"/>
          <w:lang w:eastAsia="ja-JP"/>
        </w:rPr>
      </w:pPr>
      <w:r w:rsidRPr="00AD2430">
        <w:rPr>
          <w:rFonts w:ascii="ＭＳ ゴシック" w:eastAsia="ＭＳ ゴシック" w:hAnsi="ＭＳ ゴシック" w:cs="ＭＳ Ｐゴシック"/>
          <w:b/>
          <w:bCs/>
          <w:color w:val="000000"/>
          <w:sz w:val="28"/>
          <w:szCs w:val="28"/>
          <w:lang w:eastAsia="ja-JP"/>
        </w:rPr>
        <w:t>対象外（Out of Scope）</w:t>
      </w:r>
    </w:p>
    <w:p w14:paraId="1C41A551" w14:textId="77777777" w:rsidR="00AD2430" w:rsidRPr="00AD2430" w:rsidRDefault="00AD2430" w:rsidP="00AD2430">
      <w:pPr>
        <w:widowControl/>
        <w:numPr>
          <w:ilvl w:val="0"/>
          <w:numId w:val="9"/>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対象システムへの自動ペネトレーションテストや脆弱性スキャン（ASM等の動的診断機能）</w:t>
      </w:r>
    </w:p>
    <w:p w14:paraId="1D6FD94A" w14:textId="77777777" w:rsidR="00AD2430" w:rsidRPr="00AD2430" w:rsidRDefault="00AD2430" w:rsidP="00AD2430">
      <w:pPr>
        <w:widowControl/>
        <w:numPr>
          <w:ilvl w:val="0"/>
          <w:numId w:val="9"/>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証跡の真正性や有効性の自動判定</w:t>
      </w:r>
    </w:p>
    <w:p w14:paraId="66EF9C96" w14:textId="77777777" w:rsidR="00AD2430" w:rsidRPr="00AD2430" w:rsidRDefault="00AD2430" w:rsidP="00AD2430">
      <w:pPr>
        <w:widowControl/>
        <w:numPr>
          <w:ilvl w:val="0"/>
          <w:numId w:val="9"/>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法的・コンプライアンス適合性の最終的な監査・保証機能</w:t>
      </w:r>
    </w:p>
    <w:p w14:paraId="115702E2" w14:textId="77777777" w:rsidR="00AD2430" w:rsidRPr="00AD2430" w:rsidRDefault="00AD2430" w:rsidP="00AD2430">
      <w:pPr>
        <w:widowControl/>
        <w:numPr>
          <w:ilvl w:val="0"/>
          <w:numId w:val="9"/>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複数企業（子会社群）を横断管理するエンタープライズ向けマルチテナント管理機能（初期リリース時）</w:t>
      </w:r>
    </w:p>
    <w:p w14:paraId="52164A27"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7. 主要機能</w:t>
      </w:r>
    </w:p>
    <w:p w14:paraId="3C27A0E5" w14:textId="77777777" w:rsidR="00AD2430" w:rsidRPr="00AD2430" w:rsidRDefault="00AD2430" w:rsidP="00AD2430">
      <w:pPr>
        <w:widowControl/>
        <w:numPr>
          <w:ilvl w:val="0"/>
          <w:numId w:val="10"/>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ワンアクション分析：</w:t>
      </w:r>
      <w:r w:rsidRPr="00AD2430">
        <w:rPr>
          <w:rFonts w:ascii="ＭＳ 明朝" w:eastAsia="ＭＳ 明朝" w:hAnsi="ＭＳ 明朝" w:cs="ＭＳ Ｐゴシック"/>
          <w:color w:val="000000"/>
          <w:sz w:val="27"/>
          <w:szCs w:val="27"/>
          <w:lang w:eastAsia="ja-JP"/>
        </w:rPr>
        <w:t>URL入力のみで企業の基本プロフィールとセキュリティ要件を初期構築する機能。</w:t>
      </w:r>
    </w:p>
    <w:p w14:paraId="57544C27" w14:textId="77777777" w:rsidR="00AD2430" w:rsidRPr="00AD2430" w:rsidRDefault="00AD2430" w:rsidP="00AD2430">
      <w:pPr>
        <w:widowControl/>
        <w:numPr>
          <w:ilvl w:val="0"/>
          <w:numId w:val="10"/>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ガイドラインマッチング：</w:t>
      </w:r>
      <w:r w:rsidRPr="00AD2430">
        <w:rPr>
          <w:rFonts w:ascii="ＭＳ 明朝" w:eastAsia="ＭＳ 明朝" w:hAnsi="ＭＳ 明朝" w:cs="ＭＳ Ｐゴシック"/>
          <w:color w:val="000000"/>
          <w:sz w:val="27"/>
          <w:szCs w:val="27"/>
          <w:lang w:eastAsia="ja-JP"/>
        </w:rPr>
        <w:t>「IPA 中小企業の情報セキュリティ対策ガイドライン」や「経産省 サイバーセキュリティ経営ガイドライン」をベースラインとし、業種に応じて「医療情報システムの安全管理に関するガイドライン」等の特化ガイドラインをマッピングする機能。</w:t>
      </w:r>
    </w:p>
    <w:p w14:paraId="57FA61A3" w14:textId="77777777" w:rsidR="00AD2430" w:rsidRPr="00AD2430" w:rsidRDefault="00AD2430" w:rsidP="00AD2430">
      <w:pPr>
        <w:widowControl/>
        <w:numPr>
          <w:ilvl w:val="0"/>
          <w:numId w:val="10"/>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インタラクティブ・チェックシート：</w:t>
      </w:r>
      <w:r w:rsidRPr="00AD2430">
        <w:rPr>
          <w:rFonts w:ascii="ＭＳ 明朝" w:eastAsia="ＭＳ 明朝" w:hAnsi="ＭＳ 明朝" w:cs="ＭＳ Ｐゴシック"/>
          <w:color w:val="000000"/>
          <w:sz w:val="27"/>
          <w:szCs w:val="27"/>
          <w:lang w:eastAsia="ja-JP"/>
        </w:rPr>
        <w:t>生成された項目に対し、ステータス変更や証跡添付を行い、進捗を管理する機能。</w:t>
      </w:r>
    </w:p>
    <w:p w14:paraId="3B809284" w14:textId="77777777" w:rsidR="00AD2430" w:rsidRPr="00AD2430" w:rsidRDefault="00AD2430" w:rsidP="00AD2430">
      <w:pPr>
        <w:widowControl/>
        <w:numPr>
          <w:ilvl w:val="0"/>
          <w:numId w:val="10"/>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lastRenderedPageBreak/>
        <w:t>AIアシスタント：</w:t>
      </w:r>
      <w:r w:rsidRPr="00AD2430">
        <w:rPr>
          <w:rFonts w:ascii="ＭＳ 明朝" w:eastAsia="ＭＳ 明朝" w:hAnsi="ＭＳ 明朝" w:cs="ＭＳ Ｐゴシック"/>
          <w:color w:val="000000"/>
          <w:sz w:val="27"/>
          <w:szCs w:val="27"/>
          <w:lang w:eastAsia="ja-JP"/>
        </w:rPr>
        <w:t>各対策項目の意味や、自社の環境に合わせた具体的な実装方法（例：「AWS環境での設定方法」等）をAIに直接質問できる機能。</w:t>
      </w:r>
    </w:p>
    <w:p w14:paraId="4E81A5CC"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8. 詳細機能要件</w:t>
      </w:r>
    </w:p>
    <w:tbl>
      <w:tblPr>
        <w:tblW w:w="8653"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43"/>
        <w:gridCol w:w="1422"/>
        <w:gridCol w:w="6388"/>
      </w:tblGrid>
      <w:tr w:rsidR="00AD2430" w:rsidRPr="00AD2430" w14:paraId="38ECEEE9" w14:textId="77777777" w:rsidTr="00AD2430">
        <w:tc>
          <w:tcPr>
            <w:tcW w:w="843"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5EC266C3" w14:textId="77777777" w:rsidR="00AD2430" w:rsidRPr="00AD2430" w:rsidRDefault="00AD2430" w:rsidP="00AD2430">
            <w:pPr>
              <w:widowControl/>
              <w:autoSpaceDE/>
              <w:autoSpaceDN/>
              <w:spacing w:after="360"/>
              <w:rPr>
                <w:rFonts w:ascii="ＭＳ ゴシック" w:eastAsia="ＭＳ ゴシック" w:hAnsi="ＭＳ ゴシック" w:cs="ＭＳ Ｐゴシック"/>
                <w:b/>
                <w:bCs/>
                <w:color w:val="000000"/>
                <w:sz w:val="21"/>
                <w:szCs w:val="21"/>
                <w:lang w:eastAsia="ja-JP"/>
              </w:rPr>
            </w:pPr>
            <w:r w:rsidRPr="00AD2430">
              <w:rPr>
                <w:rFonts w:ascii="ＭＳ ゴシック" w:eastAsia="ＭＳ ゴシック" w:hAnsi="ＭＳ ゴシック" w:cs="ＭＳ Ｐゴシック"/>
                <w:b/>
                <w:bCs/>
                <w:color w:val="000000"/>
                <w:sz w:val="21"/>
                <w:szCs w:val="21"/>
                <w:lang w:eastAsia="ja-JP"/>
              </w:rPr>
              <w:t>機能群</w:t>
            </w:r>
          </w:p>
        </w:tc>
        <w:tc>
          <w:tcPr>
            <w:tcW w:w="1422"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2ED3701" w14:textId="77777777" w:rsidR="00AD2430" w:rsidRPr="00AD2430" w:rsidRDefault="00AD2430" w:rsidP="00AD2430">
            <w:pPr>
              <w:widowControl/>
              <w:autoSpaceDE/>
              <w:autoSpaceDN/>
              <w:spacing w:after="360"/>
              <w:rPr>
                <w:rFonts w:ascii="ＭＳ ゴシック" w:eastAsia="ＭＳ ゴシック" w:hAnsi="ＭＳ ゴシック" w:cs="ＭＳ Ｐゴシック"/>
                <w:b/>
                <w:bCs/>
                <w:color w:val="000000"/>
                <w:sz w:val="21"/>
                <w:szCs w:val="21"/>
                <w:lang w:eastAsia="ja-JP"/>
              </w:rPr>
            </w:pPr>
            <w:r w:rsidRPr="00AD2430">
              <w:rPr>
                <w:rFonts w:ascii="ＭＳ ゴシック" w:eastAsia="ＭＳ ゴシック" w:hAnsi="ＭＳ ゴシック" w:cs="ＭＳ Ｐゴシック"/>
                <w:b/>
                <w:bCs/>
                <w:color w:val="000000"/>
                <w:sz w:val="21"/>
                <w:szCs w:val="21"/>
                <w:lang w:eastAsia="ja-JP"/>
              </w:rPr>
              <w:t>機能名</w:t>
            </w:r>
          </w:p>
        </w:tc>
        <w:tc>
          <w:tcPr>
            <w:tcW w:w="6388"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41641E58" w14:textId="77777777" w:rsidR="00AD2430" w:rsidRPr="00AD2430" w:rsidRDefault="00AD2430" w:rsidP="00AD2430">
            <w:pPr>
              <w:widowControl/>
              <w:autoSpaceDE/>
              <w:autoSpaceDN/>
              <w:spacing w:after="360"/>
              <w:rPr>
                <w:rFonts w:ascii="ＭＳ ゴシック" w:eastAsia="ＭＳ ゴシック" w:hAnsi="ＭＳ ゴシック" w:cs="ＭＳ Ｐゴシック"/>
                <w:b/>
                <w:bCs/>
                <w:color w:val="000000"/>
                <w:sz w:val="21"/>
                <w:szCs w:val="21"/>
                <w:lang w:eastAsia="ja-JP"/>
              </w:rPr>
            </w:pPr>
            <w:r w:rsidRPr="00AD2430">
              <w:rPr>
                <w:rFonts w:ascii="ＭＳ ゴシック" w:eastAsia="ＭＳ ゴシック" w:hAnsi="ＭＳ ゴシック" w:cs="ＭＳ Ｐゴシック"/>
                <w:b/>
                <w:bCs/>
                <w:color w:val="000000"/>
                <w:sz w:val="21"/>
                <w:szCs w:val="21"/>
                <w:lang w:eastAsia="ja-JP"/>
              </w:rPr>
              <w:t>詳細要件</w:t>
            </w:r>
          </w:p>
        </w:tc>
      </w:tr>
      <w:tr w:rsidR="00AD2430" w:rsidRPr="00AD2430" w14:paraId="68192722" w14:textId="77777777" w:rsidTr="00AD2430">
        <w:tc>
          <w:tcPr>
            <w:tcW w:w="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962B6C"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分析・推定</w:t>
            </w:r>
          </w:p>
        </w:tc>
        <w:tc>
          <w:tcPr>
            <w:tcW w:w="14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0CB2B7"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URLクローリング・解析</w:t>
            </w:r>
          </w:p>
        </w:tc>
        <w:tc>
          <w:tcPr>
            <w:tcW w:w="63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30E049"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入力されたURLから、サイトタイトル、メタディスクリプション、会社概要、事業内容、プライバシーポリシー等を抽出する。</w:t>
            </w:r>
          </w:p>
        </w:tc>
      </w:tr>
      <w:tr w:rsidR="00AD2430" w:rsidRPr="00AD2430" w14:paraId="3966BAF1" w14:textId="77777777" w:rsidTr="00AD2430">
        <w:tc>
          <w:tcPr>
            <w:tcW w:w="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FF42A8"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分析・推定</w:t>
            </w:r>
          </w:p>
        </w:tc>
        <w:tc>
          <w:tcPr>
            <w:tcW w:w="14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ACF1D0"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企業属性のAI推定</w:t>
            </w:r>
          </w:p>
        </w:tc>
        <w:tc>
          <w:tcPr>
            <w:tcW w:w="63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C576AE"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抽出テキストをLLMで解析し、業種、企業規模、B2B/B2C、個人情報・決済情報の取扱有無を推定する。ユーザーによる推定結果の手動修正を可能とする。</w:t>
            </w:r>
          </w:p>
        </w:tc>
      </w:tr>
      <w:tr w:rsidR="00AD2430" w:rsidRPr="00AD2430" w14:paraId="67FD6F0D" w14:textId="77777777" w:rsidTr="00AD2430">
        <w:tc>
          <w:tcPr>
            <w:tcW w:w="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1E7F33"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シート生成</w:t>
            </w:r>
          </w:p>
        </w:tc>
        <w:tc>
          <w:tcPr>
            <w:tcW w:w="14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02A496"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ガイドライン選定エンジン</w:t>
            </w:r>
          </w:p>
        </w:tc>
        <w:tc>
          <w:tcPr>
            <w:tcW w:w="63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70FF42"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推定された属性とシステム内蔵の「適用候補ガイドライン一覧」を照合し、推奨されるガイドライン群を選定する。</w:t>
            </w:r>
          </w:p>
        </w:tc>
      </w:tr>
      <w:tr w:rsidR="00AD2430" w:rsidRPr="00AD2430" w14:paraId="0170A41B" w14:textId="77777777" w:rsidTr="00AD2430">
        <w:tc>
          <w:tcPr>
            <w:tcW w:w="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9A2B1B"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シート生成</w:t>
            </w:r>
          </w:p>
        </w:tc>
        <w:tc>
          <w:tcPr>
            <w:tcW w:w="14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745512"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項目マッピングと生成</w:t>
            </w:r>
          </w:p>
        </w:tc>
        <w:tc>
          <w:tcPr>
            <w:tcW w:w="63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F05819"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選定されたガイドラインから対応するチェック項目（大分類、中分類、対策内容、優先度）を抽出し、一覧化する。重複項目は正規化する。</w:t>
            </w:r>
          </w:p>
        </w:tc>
      </w:tr>
      <w:tr w:rsidR="00AD2430" w:rsidRPr="00AD2430" w14:paraId="6D98BE0B" w14:textId="77777777" w:rsidTr="00AD2430">
        <w:tc>
          <w:tcPr>
            <w:tcW w:w="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545E4C"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運用・管理</w:t>
            </w:r>
          </w:p>
        </w:tc>
        <w:tc>
          <w:tcPr>
            <w:tcW w:w="14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B2762F"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ステータス・進捗管理</w:t>
            </w:r>
          </w:p>
        </w:tc>
        <w:tc>
          <w:tcPr>
            <w:tcW w:w="63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6CAF96"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項目ごとに「未対応」「対応中」「完了」「対象外」のステータスを設定可能にする。</w:t>
            </w:r>
          </w:p>
        </w:tc>
      </w:tr>
      <w:tr w:rsidR="00AD2430" w:rsidRPr="00AD2430" w14:paraId="56733BAA" w14:textId="77777777" w:rsidTr="00AD2430">
        <w:tc>
          <w:tcPr>
            <w:tcW w:w="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BFA0D0"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運用・管理</w:t>
            </w:r>
          </w:p>
        </w:tc>
        <w:tc>
          <w:tcPr>
            <w:tcW w:w="14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8905EF"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詳細情報登録</w:t>
            </w:r>
          </w:p>
        </w:tc>
        <w:tc>
          <w:tcPr>
            <w:tcW w:w="63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B56867"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各項目に担当者、期限日、対応メモ、証跡（URLやテキスト）を保存できる。</w:t>
            </w:r>
          </w:p>
        </w:tc>
      </w:tr>
      <w:tr w:rsidR="00AD2430" w:rsidRPr="00AD2430" w14:paraId="245F6EA3" w14:textId="77777777" w:rsidTr="00AD2430">
        <w:tc>
          <w:tcPr>
            <w:tcW w:w="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C4D987"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AI支援</w:t>
            </w:r>
          </w:p>
        </w:tc>
        <w:tc>
          <w:tcPr>
            <w:tcW w:w="14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D9D1AF"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コンテキスト付きAI質</w:t>
            </w:r>
            <w:r w:rsidRPr="00AD2430">
              <w:rPr>
                <w:rFonts w:ascii="ＭＳ 明朝" w:eastAsia="ＭＳ 明朝" w:hAnsi="ＭＳ 明朝" w:cs="ＭＳ Ｐゴシック"/>
                <w:color w:val="000000"/>
                <w:sz w:val="21"/>
                <w:szCs w:val="21"/>
                <w:lang w:eastAsia="ja-JP"/>
              </w:rPr>
              <w:lastRenderedPageBreak/>
              <w:t>問</w:t>
            </w:r>
          </w:p>
        </w:tc>
        <w:tc>
          <w:tcPr>
            <w:tcW w:w="63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4DDE8B"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lastRenderedPageBreak/>
              <w:t>チェック項目画面から、その項目の文脈を維持したままAIに質問できるチャット機能。平易な解説や推奨ツール例を回答する。</w:t>
            </w:r>
          </w:p>
        </w:tc>
      </w:tr>
      <w:tr w:rsidR="00AD2430" w:rsidRPr="00AD2430" w14:paraId="095E0D6E" w14:textId="77777777" w:rsidTr="00AD2430">
        <w:tc>
          <w:tcPr>
            <w:tcW w:w="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242B84"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出力</w:t>
            </w:r>
          </w:p>
        </w:tc>
        <w:tc>
          <w:tcPr>
            <w:tcW w:w="14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A67206"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エクスポート機能</w:t>
            </w:r>
          </w:p>
        </w:tc>
        <w:tc>
          <w:tcPr>
            <w:tcW w:w="63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710874"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現在のチェックシートの状態を、監査や報告に使える形式（Excel, PDF, CSV）でダウンロードできる。</w:t>
            </w:r>
          </w:p>
        </w:tc>
      </w:tr>
    </w:tbl>
    <w:p w14:paraId="7835ECC8"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9. 非機能要件</w:t>
      </w:r>
    </w:p>
    <w:p w14:paraId="47C99ADC" w14:textId="77777777" w:rsidR="00AD2430" w:rsidRPr="00AD2430" w:rsidRDefault="00AD2430" w:rsidP="00AD2430">
      <w:pPr>
        <w:widowControl/>
        <w:numPr>
          <w:ilvl w:val="0"/>
          <w:numId w:val="11"/>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性能・パフォーマンス：</w:t>
      </w:r>
      <w:r w:rsidRPr="00AD2430">
        <w:rPr>
          <w:rFonts w:ascii="ＭＳ 明朝" w:eastAsia="ＭＳ 明朝" w:hAnsi="ＭＳ 明朝" w:cs="ＭＳ Ｐゴシック"/>
          <w:color w:val="000000"/>
          <w:sz w:val="27"/>
          <w:szCs w:val="27"/>
          <w:lang w:eastAsia="ja-JP"/>
        </w:rPr>
        <w:t>URL入力から初期分析結果およびチェックシートの表示までを30秒以内に完了すること。AIチャットの応答は10秒以内とすること。</w:t>
      </w:r>
    </w:p>
    <w:p w14:paraId="1C46BA79" w14:textId="77777777" w:rsidR="00AD2430" w:rsidRPr="00AD2430" w:rsidRDefault="00AD2430" w:rsidP="00AD2430">
      <w:pPr>
        <w:widowControl/>
        <w:numPr>
          <w:ilvl w:val="0"/>
          <w:numId w:val="11"/>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セキュリティ：</w:t>
      </w:r>
      <w:r w:rsidRPr="00AD2430">
        <w:rPr>
          <w:rFonts w:ascii="ＭＳ 明朝" w:eastAsia="ＭＳ 明朝" w:hAnsi="ＭＳ 明朝" w:cs="ＭＳ Ｐゴシック"/>
          <w:color w:val="000000"/>
          <w:sz w:val="27"/>
          <w:szCs w:val="27"/>
          <w:lang w:eastAsia="ja-JP"/>
        </w:rPr>
        <w:t>通信は全てHTTPS化（TLS 1.2以上）。保存データ（特にユーザーが入力したメモや証跡URL）は暗号化（AES-256等）して保存すること。</w:t>
      </w:r>
    </w:p>
    <w:p w14:paraId="606C718C" w14:textId="77777777" w:rsidR="00AD2430" w:rsidRPr="00AD2430" w:rsidRDefault="00AD2430" w:rsidP="00AD2430">
      <w:pPr>
        <w:widowControl/>
        <w:numPr>
          <w:ilvl w:val="0"/>
          <w:numId w:val="11"/>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可用性：</w:t>
      </w:r>
      <w:r w:rsidRPr="00AD2430">
        <w:rPr>
          <w:rFonts w:ascii="ＭＳ 明朝" w:eastAsia="ＭＳ 明朝" w:hAnsi="ＭＳ 明朝" w:cs="ＭＳ Ｐゴシック"/>
          <w:color w:val="000000"/>
          <w:sz w:val="27"/>
          <w:szCs w:val="27"/>
          <w:lang w:eastAsia="ja-JP"/>
        </w:rPr>
        <w:t>クラウドインフラを利用し、月間稼働率99.9%を目標とする。1日1回のシステムバックアップを取得すること。</w:t>
      </w:r>
    </w:p>
    <w:p w14:paraId="3B4CED8A" w14:textId="77777777" w:rsidR="00AD2430" w:rsidRPr="00AD2430" w:rsidRDefault="00AD2430" w:rsidP="00AD2430">
      <w:pPr>
        <w:widowControl/>
        <w:numPr>
          <w:ilvl w:val="0"/>
          <w:numId w:val="11"/>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対応ブラウザ：</w:t>
      </w:r>
      <w:r w:rsidRPr="00AD2430">
        <w:rPr>
          <w:rFonts w:ascii="ＭＳ 明朝" w:eastAsia="ＭＳ 明朝" w:hAnsi="ＭＳ 明朝" w:cs="ＭＳ Ｐゴシック"/>
          <w:color w:val="000000"/>
          <w:sz w:val="27"/>
          <w:szCs w:val="27"/>
          <w:lang w:eastAsia="ja-JP"/>
        </w:rPr>
        <w:t>Google Chrome, Microsoft Edge, Safari の最新版。</w:t>
      </w:r>
    </w:p>
    <w:p w14:paraId="11418D45"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10. 情報設計</w:t>
      </w:r>
    </w:p>
    <w:p w14:paraId="1AD54425" w14:textId="77777777" w:rsidR="00AD2430" w:rsidRPr="00AD2430" w:rsidRDefault="00AD2430" w:rsidP="00AD2430">
      <w:pPr>
        <w:widowControl/>
        <w:autoSpaceDE/>
        <w:autoSpaceDN/>
        <w:spacing w:before="100" w:beforeAutospacing="1" w:after="240"/>
        <w:jc w:val="both"/>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システムは以下の階層構造で情報を管理する。</w:t>
      </w:r>
    </w:p>
    <w:p w14:paraId="02A3FC23" w14:textId="77777777" w:rsidR="00AD2430" w:rsidRPr="00AD2430" w:rsidRDefault="00AD2430" w:rsidP="00AD2430">
      <w:pPr>
        <w:widowControl/>
        <w:numPr>
          <w:ilvl w:val="0"/>
          <w:numId w:val="12"/>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Company Profile：</w:t>
      </w:r>
      <w:r w:rsidRPr="00AD2430">
        <w:rPr>
          <w:rFonts w:ascii="ＭＳ 明朝" w:eastAsia="ＭＳ 明朝" w:hAnsi="ＭＳ 明朝" w:cs="ＭＳ Ｐゴシック"/>
          <w:color w:val="000000"/>
          <w:sz w:val="27"/>
          <w:szCs w:val="27"/>
          <w:lang w:eastAsia="ja-JP"/>
        </w:rPr>
        <w:t>URL、推定業種、推定規模等のメタデータ。</w:t>
      </w:r>
    </w:p>
    <w:p w14:paraId="680C8322" w14:textId="77777777" w:rsidR="00AD2430" w:rsidRPr="00AD2430" w:rsidRDefault="00AD2430" w:rsidP="00AD2430">
      <w:pPr>
        <w:widowControl/>
        <w:numPr>
          <w:ilvl w:val="0"/>
          <w:numId w:val="12"/>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Assessment（評価シート）：</w:t>
      </w:r>
      <w:r w:rsidRPr="00AD2430">
        <w:rPr>
          <w:rFonts w:ascii="ＭＳ 明朝" w:eastAsia="ＭＳ 明朝" w:hAnsi="ＭＳ 明朝" w:cs="ＭＳ Ｐゴシック"/>
          <w:color w:val="000000"/>
          <w:sz w:val="27"/>
          <w:szCs w:val="27"/>
          <w:lang w:eastAsia="ja-JP"/>
        </w:rPr>
        <w:t>特定の時点で生成されたチェックシート全体。使用したガイドラインのバージョンを保持。</w:t>
      </w:r>
    </w:p>
    <w:p w14:paraId="430FA6F1" w14:textId="77777777" w:rsidR="00AD2430" w:rsidRPr="00AD2430" w:rsidRDefault="00AD2430" w:rsidP="00AD2430">
      <w:pPr>
        <w:widowControl/>
        <w:numPr>
          <w:ilvl w:val="0"/>
          <w:numId w:val="12"/>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Control Items（対策項目マスタ）：</w:t>
      </w:r>
      <w:r w:rsidRPr="00AD2430">
        <w:rPr>
          <w:rFonts w:ascii="ＭＳ 明朝" w:eastAsia="ＭＳ 明朝" w:hAnsi="ＭＳ 明朝" w:cs="ＭＳ Ｐゴシック"/>
          <w:color w:val="000000"/>
          <w:sz w:val="27"/>
          <w:szCs w:val="27"/>
          <w:lang w:eastAsia="ja-JP"/>
        </w:rPr>
        <w:t>各ガイドラインから抽出・正規化された要件定義。</w:t>
      </w:r>
    </w:p>
    <w:p w14:paraId="4A843222" w14:textId="77777777" w:rsidR="00AD2430" w:rsidRPr="00AD2430" w:rsidRDefault="00AD2430" w:rsidP="00AD2430">
      <w:pPr>
        <w:widowControl/>
        <w:numPr>
          <w:ilvl w:val="0"/>
          <w:numId w:val="12"/>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Assessment Items（ユーザー回答）：</w:t>
      </w:r>
      <w:r w:rsidRPr="00AD2430">
        <w:rPr>
          <w:rFonts w:ascii="ＭＳ 明朝" w:eastAsia="ＭＳ 明朝" w:hAnsi="ＭＳ 明朝" w:cs="ＭＳ Ｐゴシック"/>
          <w:color w:val="000000"/>
          <w:sz w:val="27"/>
          <w:szCs w:val="27"/>
          <w:lang w:eastAsia="ja-JP"/>
        </w:rPr>
        <w:t>Control Itemに対する各ユーザーのステータス、メモ、証跡。</w:t>
      </w:r>
    </w:p>
    <w:p w14:paraId="4C84203C"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11. 業務フロー</w:t>
      </w:r>
    </w:p>
    <w:p w14:paraId="03D58E7E" w14:textId="77777777" w:rsidR="00AD2430" w:rsidRPr="00AD2430" w:rsidRDefault="00AD2430" w:rsidP="00AD2430">
      <w:pPr>
        <w:widowControl/>
        <w:numPr>
          <w:ilvl w:val="0"/>
          <w:numId w:val="13"/>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ユーザーがトップページにアクセスし、自社URLを入力する。</w:t>
      </w:r>
    </w:p>
    <w:p w14:paraId="32C83272" w14:textId="77777777" w:rsidR="00AD2430" w:rsidRPr="00AD2430" w:rsidRDefault="00AD2430" w:rsidP="00AD2430">
      <w:pPr>
        <w:widowControl/>
        <w:numPr>
          <w:ilvl w:val="0"/>
          <w:numId w:val="13"/>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lastRenderedPageBreak/>
        <w:t>システムがサイトを解析し、企業属性と適用ガイドライン候補を提示する。</w:t>
      </w:r>
    </w:p>
    <w:p w14:paraId="4543FB82" w14:textId="77777777" w:rsidR="00AD2430" w:rsidRPr="00AD2430" w:rsidRDefault="00AD2430" w:rsidP="00AD2430">
      <w:pPr>
        <w:widowControl/>
        <w:numPr>
          <w:ilvl w:val="0"/>
          <w:numId w:val="13"/>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ユーザーが推定属性を確認（必要に応じて修正）し、「シート生成」を確定する。</w:t>
      </w:r>
    </w:p>
    <w:p w14:paraId="5C1477A0" w14:textId="77777777" w:rsidR="00AD2430" w:rsidRPr="00AD2430" w:rsidRDefault="00AD2430" w:rsidP="00AD2430">
      <w:pPr>
        <w:widowControl/>
        <w:numPr>
          <w:ilvl w:val="0"/>
          <w:numId w:val="13"/>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チェックシート画面へ遷移。ユーザーは優先度の高い項目から順に、現在の対応状況を棚卸しする。</w:t>
      </w:r>
    </w:p>
    <w:p w14:paraId="183E2752" w14:textId="77777777" w:rsidR="00AD2430" w:rsidRPr="00AD2430" w:rsidRDefault="00AD2430" w:rsidP="00AD2430">
      <w:pPr>
        <w:widowControl/>
        <w:numPr>
          <w:ilvl w:val="0"/>
          <w:numId w:val="13"/>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対応方法が不明な項目について、AIアシスタントに質問し、具体的なTODOを策定する。</w:t>
      </w:r>
    </w:p>
    <w:p w14:paraId="23772160" w14:textId="77777777" w:rsidR="00AD2430" w:rsidRPr="00AD2430" w:rsidRDefault="00AD2430" w:rsidP="00AD2430">
      <w:pPr>
        <w:widowControl/>
        <w:numPr>
          <w:ilvl w:val="0"/>
          <w:numId w:val="13"/>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社内で対策を実施後、ステータスを「完了」にし、証跡URLを登録する。</w:t>
      </w:r>
    </w:p>
    <w:p w14:paraId="2C481646" w14:textId="77777777" w:rsidR="00AD2430" w:rsidRPr="00AD2430" w:rsidRDefault="00AD2430" w:rsidP="00AD2430">
      <w:pPr>
        <w:widowControl/>
        <w:numPr>
          <w:ilvl w:val="0"/>
          <w:numId w:val="13"/>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定期的にExcelやPDFでエクスポートし、経営層や取引先への報告に活用する。</w:t>
      </w:r>
    </w:p>
    <w:p w14:paraId="648B5052"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12. ユースケース</w:t>
      </w:r>
    </w:p>
    <w:p w14:paraId="4F955246" w14:textId="77777777" w:rsidR="00AD2430" w:rsidRPr="00AD2430" w:rsidRDefault="00AD2430" w:rsidP="00AD2430">
      <w:pPr>
        <w:widowControl/>
        <w:autoSpaceDE/>
        <w:autoSpaceDN/>
        <w:spacing w:before="360" w:after="120"/>
        <w:outlineLvl w:val="2"/>
        <w:rPr>
          <w:rFonts w:ascii="ＭＳ ゴシック" w:eastAsia="ＭＳ ゴシック" w:hAnsi="ＭＳ ゴシック" w:cs="ＭＳ Ｐゴシック"/>
          <w:b/>
          <w:bCs/>
          <w:color w:val="000000"/>
          <w:sz w:val="28"/>
          <w:szCs w:val="28"/>
          <w:lang w:eastAsia="ja-JP"/>
        </w:rPr>
      </w:pPr>
      <w:r w:rsidRPr="00AD2430">
        <w:rPr>
          <w:rFonts w:ascii="ＭＳ ゴシック" w:eastAsia="ＭＳ ゴシック" w:hAnsi="ＭＳ ゴシック" w:cs="ＭＳ Ｐゴシック"/>
          <w:b/>
          <w:bCs/>
          <w:color w:val="000000"/>
          <w:sz w:val="28"/>
          <w:szCs w:val="28"/>
          <w:lang w:eastAsia="ja-JP"/>
        </w:rPr>
        <w:t>ユースケース1：医療系SaaSを提供するスタートアップ企業</w:t>
      </w:r>
    </w:p>
    <w:p w14:paraId="2E822444" w14:textId="77777777" w:rsidR="00AD2430" w:rsidRPr="00AD2430" w:rsidRDefault="00AD2430" w:rsidP="00AD2430">
      <w:pPr>
        <w:widowControl/>
        <w:autoSpaceDE/>
        <w:autoSpaceDN/>
        <w:spacing w:before="100" w:beforeAutospacing="1" w:after="240"/>
        <w:jc w:val="both"/>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URLを入力すると、システムが「SaaS事業」「医療情報の取扱い」を検知。共通基準として「IPA 中小企業の情報セキュリティ対策ガイドライン」「NIST CSF 2.0」に加え、「厚労省 医療情報システムの安全管理に関するガイドライン」が適用される。ユーザーは医療分野特有の認証・証跡要件が含まれたシートを用いて、病院への導入審査に向けた対応準備を行う。</w:t>
      </w:r>
    </w:p>
    <w:p w14:paraId="51B62091" w14:textId="77777777" w:rsidR="00AD2430" w:rsidRPr="00AD2430" w:rsidRDefault="00AD2430" w:rsidP="00AD2430">
      <w:pPr>
        <w:widowControl/>
        <w:autoSpaceDE/>
        <w:autoSpaceDN/>
        <w:spacing w:before="360" w:after="120"/>
        <w:outlineLvl w:val="2"/>
        <w:rPr>
          <w:rFonts w:ascii="ＭＳ ゴシック" w:eastAsia="ＭＳ ゴシック" w:hAnsi="ＭＳ ゴシック" w:cs="ＭＳ Ｐゴシック"/>
          <w:b/>
          <w:bCs/>
          <w:color w:val="000000"/>
          <w:sz w:val="28"/>
          <w:szCs w:val="28"/>
          <w:lang w:eastAsia="ja-JP"/>
        </w:rPr>
      </w:pPr>
      <w:r w:rsidRPr="00AD2430">
        <w:rPr>
          <w:rFonts w:ascii="ＭＳ ゴシック" w:eastAsia="ＭＳ ゴシック" w:hAnsi="ＭＳ ゴシック" w:cs="ＭＳ Ｐゴシック"/>
          <w:b/>
          <w:bCs/>
          <w:color w:val="000000"/>
          <w:sz w:val="28"/>
          <w:szCs w:val="28"/>
          <w:lang w:eastAsia="ja-JP"/>
        </w:rPr>
        <w:t>ユースケース2：製造業の地方工場（中堅企業）</w:t>
      </w:r>
    </w:p>
    <w:p w14:paraId="530C28AD" w14:textId="77777777" w:rsidR="00AD2430" w:rsidRPr="00AD2430" w:rsidRDefault="00AD2430" w:rsidP="00AD2430">
      <w:pPr>
        <w:widowControl/>
        <w:autoSpaceDE/>
        <w:autoSpaceDN/>
        <w:spacing w:before="100" w:beforeAutospacing="1" w:after="240"/>
        <w:jc w:val="both"/>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URL入力により「製造業」と推定。「経産省 サイバーセキュリティ経営ガイドライン」と「経産省 工場システムにおけるサイバー・フィジカル・セキュリティ対策ガイドライン」が選定される。担当者は、OT（制御技術）領域のネットワーク分離に関する項目の意味をAIに質問し、自社工場のネットワーク図を見直す契機とする。</w:t>
      </w:r>
    </w:p>
    <w:p w14:paraId="14815210"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13. 画面一覧</w:t>
      </w:r>
    </w:p>
    <w:p w14:paraId="4035E1CA" w14:textId="77777777" w:rsidR="00AD2430" w:rsidRPr="00AD2430" w:rsidRDefault="00AD2430" w:rsidP="00AD2430">
      <w:pPr>
        <w:widowControl/>
        <w:numPr>
          <w:ilvl w:val="0"/>
          <w:numId w:val="14"/>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lastRenderedPageBreak/>
        <w:t>トップ画面（分析開始）：</w:t>
      </w:r>
      <w:r w:rsidRPr="00AD2430">
        <w:rPr>
          <w:rFonts w:ascii="ＭＳ 明朝" w:eastAsia="ＭＳ 明朝" w:hAnsi="ＭＳ 明朝" w:cs="ＭＳ Ｐゴシック"/>
          <w:color w:val="000000"/>
          <w:sz w:val="27"/>
          <w:szCs w:val="27"/>
          <w:lang w:eastAsia="ja-JP"/>
        </w:rPr>
        <w:t>URL入力フォーム、キャッチコピー、最近の分析実績。</w:t>
      </w:r>
    </w:p>
    <w:p w14:paraId="6E23E224" w14:textId="77777777" w:rsidR="00AD2430" w:rsidRPr="00AD2430" w:rsidRDefault="00AD2430" w:rsidP="00AD2430">
      <w:pPr>
        <w:widowControl/>
        <w:numPr>
          <w:ilvl w:val="0"/>
          <w:numId w:val="14"/>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分析結果・属性確認画面：</w:t>
      </w:r>
      <w:r w:rsidRPr="00AD2430">
        <w:rPr>
          <w:rFonts w:ascii="ＭＳ 明朝" w:eastAsia="ＭＳ 明朝" w:hAnsi="ＭＳ 明朝" w:cs="ＭＳ Ｐゴシック"/>
          <w:color w:val="000000"/>
          <w:sz w:val="27"/>
          <w:szCs w:val="27"/>
          <w:lang w:eastAsia="ja-JP"/>
        </w:rPr>
        <w:t>推定された企業プロフィール、選定ガイドラインの一覧、修正フォーム。</w:t>
      </w:r>
    </w:p>
    <w:p w14:paraId="71A75E29" w14:textId="77777777" w:rsidR="00AD2430" w:rsidRPr="00AD2430" w:rsidRDefault="00AD2430" w:rsidP="00AD2430">
      <w:pPr>
        <w:widowControl/>
        <w:numPr>
          <w:ilvl w:val="0"/>
          <w:numId w:val="14"/>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チェックシート一覧画面：</w:t>
      </w:r>
      <w:r w:rsidRPr="00AD2430">
        <w:rPr>
          <w:rFonts w:ascii="ＭＳ 明朝" w:eastAsia="ＭＳ 明朝" w:hAnsi="ＭＳ 明朝" w:cs="ＭＳ Ｐゴシック"/>
          <w:color w:val="000000"/>
          <w:sz w:val="27"/>
          <w:szCs w:val="27"/>
          <w:lang w:eastAsia="ja-JP"/>
        </w:rPr>
        <w:t>ステータス、優先度、カテゴリでのフィルタリングが可能な対策項目リスト。</w:t>
      </w:r>
    </w:p>
    <w:p w14:paraId="3CD43811" w14:textId="77777777" w:rsidR="00AD2430" w:rsidRPr="00AD2430" w:rsidRDefault="00AD2430" w:rsidP="00AD2430">
      <w:pPr>
        <w:widowControl/>
        <w:numPr>
          <w:ilvl w:val="0"/>
          <w:numId w:val="14"/>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項目詳細・AIチャット画面（右ペインまたはモーダル）：</w:t>
      </w:r>
      <w:r w:rsidRPr="00AD2430">
        <w:rPr>
          <w:rFonts w:ascii="ＭＳ 明朝" w:eastAsia="ＭＳ 明朝" w:hAnsi="ＭＳ 明朝" w:cs="ＭＳ Ｐゴシック"/>
          <w:color w:val="000000"/>
          <w:sz w:val="27"/>
          <w:szCs w:val="27"/>
          <w:lang w:eastAsia="ja-JP"/>
        </w:rPr>
        <w:t>項目の詳細説明、メモ・証跡登録フォーム、AIへの質問チャットUI。</w:t>
      </w:r>
    </w:p>
    <w:p w14:paraId="3477B0AE" w14:textId="77777777" w:rsidR="00AD2430" w:rsidRPr="00AD2430" w:rsidRDefault="00AD2430" w:rsidP="00AD2430">
      <w:pPr>
        <w:widowControl/>
        <w:numPr>
          <w:ilvl w:val="0"/>
          <w:numId w:val="14"/>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設定・出力画面：</w:t>
      </w:r>
      <w:r w:rsidRPr="00AD2430">
        <w:rPr>
          <w:rFonts w:ascii="ＭＳ 明朝" w:eastAsia="ＭＳ 明朝" w:hAnsi="ＭＳ 明朝" w:cs="ＭＳ Ｐゴシック"/>
          <w:color w:val="000000"/>
          <w:sz w:val="27"/>
          <w:szCs w:val="27"/>
          <w:lang w:eastAsia="ja-JP"/>
        </w:rPr>
        <w:t>プロフィールの再編集、PDF/Excelのエクスポート。</w:t>
      </w:r>
    </w:p>
    <w:p w14:paraId="6EC1C824"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14. データモデル概要</w:t>
      </w:r>
    </w:p>
    <w:tbl>
      <w:tblPr>
        <w:tblW w:w="8653"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815"/>
        <w:gridCol w:w="6838"/>
      </w:tblGrid>
      <w:tr w:rsidR="00AD2430" w:rsidRPr="00AD2430" w14:paraId="2A372C28" w14:textId="77777777" w:rsidTr="00AD2430">
        <w:tc>
          <w:tcPr>
            <w:tcW w:w="1607"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1B28117B" w14:textId="77777777" w:rsidR="00AD2430" w:rsidRPr="00AD2430" w:rsidRDefault="00AD2430" w:rsidP="00AD2430">
            <w:pPr>
              <w:widowControl/>
              <w:autoSpaceDE/>
              <w:autoSpaceDN/>
              <w:spacing w:after="360"/>
              <w:rPr>
                <w:rFonts w:ascii="ＭＳ ゴシック" w:eastAsia="ＭＳ ゴシック" w:hAnsi="ＭＳ ゴシック" w:cs="ＭＳ Ｐゴシック"/>
                <w:b/>
                <w:bCs/>
                <w:color w:val="000000"/>
                <w:sz w:val="21"/>
                <w:szCs w:val="21"/>
                <w:lang w:eastAsia="ja-JP"/>
              </w:rPr>
            </w:pPr>
            <w:r w:rsidRPr="00AD2430">
              <w:rPr>
                <w:rFonts w:ascii="ＭＳ ゴシック" w:eastAsia="ＭＳ ゴシック" w:hAnsi="ＭＳ ゴシック" w:cs="ＭＳ Ｐゴシック"/>
                <w:b/>
                <w:bCs/>
                <w:color w:val="000000"/>
                <w:sz w:val="21"/>
                <w:szCs w:val="21"/>
                <w:lang w:eastAsia="ja-JP"/>
              </w:rPr>
              <w:t>エンティティ</w:t>
            </w:r>
          </w:p>
        </w:tc>
        <w:tc>
          <w:tcPr>
            <w:tcW w:w="7046"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B334DA9" w14:textId="77777777" w:rsidR="00AD2430" w:rsidRPr="00AD2430" w:rsidRDefault="00AD2430" w:rsidP="00AD2430">
            <w:pPr>
              <w:widowControl/>
              <w:autoSpaceDE/>
              <w:autoSpaceDN/>
              <w:spacing w:after="360"/>
              <w:rPr>
                <w:rFonts w:ascii="ＭＳ ゴシック" w:eastAsia="ＭＳ ゴシック" w:hAnsi="ＭＳ ゴシック" w:cs="ＭＳ Ｐゴシック"/>
                <w:b/>
                <w:bCs/>
                <w:color w:val="000000"/>
                <w:sz w:val="21"/>
                <w:szCs w:val="21"/>
                <w:lang w:eastAsia="ja-JP"/>
              </w:rPr>
            </w:pPr>
            <w:r w:rsidRPr="00AD2430">
              <w:rPr>
                <w:rFonts w:ascii="ＭＳ ゴシック" w:eastAsia="ＭＳ ゴシック" w:hAnsi="ＭＳ ゴシック" w:cs="ＭＳ Ｐゴシック"/>
                <w:b/>
                <w:bCs/>
                <w:color w:val="000000"/>
                <w:sz w:val="21"/>
                <w:szCs w:val="21"/>
                <w:lang w:eastAsia="ja-JP"/>
              </w:rPr>
              <w:t>主な属性</w:t>
            </w:r>
          </w:p>
        </w:tc>
      </w:tr>
      <w:tr w:rsidR="00AD2430" w:rsidRPr="00AD2430" w14:paraId="17209ACB" w14:textId="77777777" w:rsidTr="00AD2430">
        <w:tc>
          <w:tcPr>
            <w:tcW w:w="16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A5B341"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Users</w:t>
            </w:r>
          </w:p>
        </w:tc>
        <w:tc>
          <w:tcPr>
            <w:tcW w:w="704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DA8B58"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 xml:space="preserve">ID, Name, Email, Role, </w:t>
            </w:r>
            <w:proofErr w:type="spellStart"/>
            <w:r w:rsidRPr="00AD2430">
              <w:rPr>
                <w:rFonts w:ascii="ＭＳ 明朝" w:eastAsia="ＭＳ 明朝" w:hAnsi="ＭＳ 明朝" w:cs="ＭＳ Ｐゴシック"/>
                <w:color w:val="000000"/>
                <w:sz w:val="21"/>
                <w:szCs w:val="21"/>
                <w:lang w:eastAsia="ja-JP"/>
              </w:rPr>
              <w:t>CreatedAt</w:t>
            </w:r>
            <w:proofErr w:type="spellEnd"/>
          </w:p>
        </w:tc>
      </w:tr>
      <w:tr w:rsidR="00AD2430" w:rsidRPr="00AD2430" w14:paraId="31203A33" w14:textId="77777777" w:rsidTr="00AD2430">
        <w:tc>
          <w:tcPr>
            <w:tcW w:w="16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DF1FE8"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Companies</w:t>
            </w:r>
          </w:p>
        </w:tc>
        <w:tc>
          <w:tcPr>
            <w:tcW w:w="704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D7F009"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 xml:space="preserve">ID, Domain, Industry, Size, </w:t>
            </w:r>
            <w:proofErr w:type="spellStart"/>
            <w:proofErr w:type="gramStart"/>
            <w:r w:rsidRPr="00AD2430">
              <w:rPr>
                <w:rFonts w:ascii="ＭＳ 明朝" w:eastAsia="ＭＳ 明朝" w:hAnsi="ＭＳ 明朝" w:cs="ＭＳ Ｐゴシック"/>
                <w:color w:val="000000"/>
                <w:sz w:val="21"/>
                <w:szCs w:val="21"/>
                <w:lang w:eastAsia="ja-JP"/>
              </w:rPr>
              <w:t>InferredData</w:t>
            </w:r>
            <w:proofErr w:type="spellEnd"/>
            <w:r w:rsidRPr="00AD2430">
              <w:rPr>
                <w:rFonts w:ascii="ＭＳ 明朝" w:eastAsia="ＭＳ 明朝" w:hAnsi="ＭＳ 明朝" w:cs="ＭＳ Ｐゴシック"/>
                <w:color w:val="000000"/>
                <w:sz w:val="21"/>
                <w:szCs w:val="21"/>
                <w:lang w:eastAsia="ja-JP"/>
              </w:rPr>
              <w:t>(</w:t>
            </w:r>
            <w:proofErr w:type="gramEnd"/>
            <w:r w:rsidRPr="00AD2430">
              <w:rPr>
                <w:rFonts w:ascii="ＭＳ 明朝" w:eastAsia="ＭＳ 明朝" w:hAnsi="ＭＳ 明朝" w:cs="ＭＳ Ｐゴシック"/>
                <w:color w:val="000000"/>
                <w:sz w:val="21"/>
                <w:szCs w:val="21"/>
                <w:lang w:eastAsia="ja-JP"/>
              </w:rPr>
              <w:t>JSON)</w:t>
            </w:r>
          </w:p>
        </w:tc>
      </w:tr>
      <w:tr w:rsidR="00AD2430" w:rsidRPr="00AD2430" w14:paraId="140074BD" w14:textId="77777777" w:rsidTr="00AD2430">
        <w:tc>
          <w:tcPr>
            <w:tcW w:w="16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658175"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Guidelines</w:t>
            </w:r>
          </w:p>
        </w:tc>
        <w:tc>
          <w:tcPr>
            <w:tcW w:w="704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244890"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 xml:space="preserve">ID, Name, Issuer, Version, </w:t>
            </w:r>
            <w:proofErr w:type="spellStart"/>
            <w:r w:rsidRPr="00AD2430">
              <w:rPr>
                <w:rFonts w:ascii="ＭＳ 明朝" w:eastAsia="ＭＳ 明朝" w:hAnsi="ＭＳ 明朝" w:cs="ＭＳ Ｐゴシック"/>
                <w:color w:val="000000"/>
                <w:sz w:val="21"/>
                <w:szCs w:val="21"/>
                <w:lang w:eastAsia="ja-JP"/>
              </w:rPr>
              <w:t>CategorySchema</w:t>
            </w:r>
            <w:proofErr w:type="spellEnd"/>
          </w:p>
        </w:tc>
      </w:tr>
      <w:tr w:rsidR="00AD2430" w:rsidRPr="00AD2430" w14:paraId="06AFE802" w14:textId="77777777" w:rsidTr="00AD2430">
        <w:tc>
          <w:tcPr>
            <w:tcW w:w="16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8B2184"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Assessments</w:t>
            </w:r>
          </w:p>
        </w:tc>
        <w:tc>
          <w:tcPr>
            <w:tcW w:w="704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91C143"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 xml:space="preserve">ID, </w:t>
            </w:r>
            <w:proofErr w:type="spellStart"/>
            <w:r w:rsidRPr="00AD2430">
              <w:rPr>
                <w:rFonts w:ascii="ＭＳ 明朝" w:eastAsia="ＭＳ 明朝" w:hAnsi="ＭＳ 明朝" w:cs="ＭＳ Ｐゴシック"/>
                <w:color w:val="000000"/>
                <w:sz w:val="21"/>
                <w:szCs w:val="21"/>
                <w:lang w:eastAsia="ja-JP"/>
              </w:rPr>
              <w:t>CompanyID</w:t>
            </w:r>
            <w:proofErr w:type="spellEnd"/>
            <w:r w:rsidRPr="00AD2430">
              <w:rPr>
                <w:rFonts w:ascii="ＭＳ 明朝" w:eastAsia="ＭＳ 明朝" w:hAnsi="ＭＳ 明朝" w:cs="ＭＳ Ｐゴシック"/>
                <w:color w:val="000000"/>
                <w:sz w:val="21"/>
                <w:szCs w:val="21"/>
                <w:lang w:eastAsia="ja-JP"/>
              </w:rPr>
              <w:t xml:space="preserve">, Status, </w:t>
            </w:r>
            <w:proofErr w:type="spellStart"/>
            <w:r w:rsidRPr="00AD2430">
              <w:rPr>
                <w:rFonts w:ascii="ＭＳ 明朝" w:eastAsia="ＭＳ 明朝" w:hAnsi="ＭＳ 明朝" w:cs="ＭＳ Ｐゴシック"/>
                <w:color w:val="000000"/>
                <w:sz w:val="21"/>
                <w:szCs w:val="21"/>
                <w:lang w:eastAsia="ja-JP"/>
              </w:rPr>
              <w:t>GuidelineIDs</w:t>
            </w:r>
            <w:proofErr w:type="spellEnd"/>
            <w:r w:rsidRPr="00AD2430">
              <w:rPr>
                <w:rFonts w:ascii="ＭＳ 明朝" w:eastAsia="ＭＳ 明朝" w:hAnsi="ＭＳ 明朝" w:cs="ＭＳ Ｐゴシック"/>
                <w:color w:val="000000"/>
                <w:sz w:val="21"/>
                <w:szCs w:val="21"/>
                <w:lang w:eastAsia="ja-JP"/>
              </w:rPr>
              <w:t xml:space="preserve">, </w:t>
            </w:r>
            <w:proofErr w:type="spellStart"/>
            <w:r w:rsidRPr="00AD2430">
              <w:rPr>
                <w:rFonts w:ascii="ＭＳ 明朝" w:eastAsia="ＭＳ 明朝" w:hAnsi="ＭＳ 明朝" w:cs="ＭＳ Ｐゴシック"/>
                <w:color w:val="000000"/>
                <w:sz w:val="21"/>
                <w:szCs w:val="21"/>
                <w:lang w:eastAsia="ja-JP"/>
              </w:rPr>
              <w:t>CreatedAt</w:t>
            </w:r>
            <w:proofErr w:type="spellEnd"/>
          </w:p>
        </w:tc>
      </w:tr>
      <w:tr w:rsidR="00AD2430" w:rsidRPr="00AD2430" w14:paraId="4549ED5E" w14:textId="77777777" w:rsidTr="00AD2430">
        <w:tc>
          <w:tcPr>
            <w:tcW w:w="16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643ED7"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proofErr w:type="spellStart"/>
            <w:r w:rsidRPr="00AD2430">
              <w:rPr>
                <w:rFonts w:ascii="ＭＳ 明朝" w:eastAsia="ＭＳ 明朝" w:hAnsi="ＭＳ 明朝" w:cs="ＭＳ Ｐゴシック"/>
                <w:color w:val="000000"/>
                <w:sz w:val="21"/>
                <w:szCs w:val="21"/>
                <w:lang w:eastAsia="ja-JP"/>
              </w:rPr>
              <w:t>AssessmentItems</w:t>
            </w:r>
            <w:proofErr w:type="spellEnd"/>
          </w:p>
        </w:tc>
        <w:tc>
          <w:tcPr>
            <w:tcW w:w="704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CB74BB"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 xml:space="preserve">ID, </w:t>
            </w:r>
            <w:proofErr w:type="spellStart"/>
            <w:r w:rsidRPr="00AD2430">
              <w:rPr>
                <w:rFonts w:ascii="ＭＳ 明朝" w:eastAsia="ＭＳ 明朝" w:hAnsi="ＭＳ 明朝" w:cs="ＭＳ Ｐゴシック"/>
                <w:color w:val="000000"/>
                <w:sz w:val="21"/>
                <w:szCs w:val="21"/>
                <w:lang w:eastAsia="ja-JP"/>
              </w:rPr>
              <w:t>AssessmentID</w:t>
            </w:r>
            <w:proofErr w:type="spellEnd"/>
            <w:r w:rsidRPr="00AD2430">
              <w:rPr>
                <w:rFonts w:ascii="ＭＳ 明朝" w:eastAsia="ＭＳ 明朝" w:hAnsi="ＭＳ 明朝" w:cs="ＭＳ Ｐゴシック"/>
                <w:color w:val="000000"/>
                <w:sz w:val="21"/>
                <w:szCs w:val="21"/>
                <w:lang w:eastAsia="ja-JP"/>
              </w:rPr>
              <w:t xml:space="preserve">, </w:t>
            </w:r>
            <w:proofErr w:type="spellStart"/>
            <w:r w:rsidRPr="00AD2430">
              <w:rPr>
                <w:rFonts w:ascii="ＭＳ 明朝" w:eastAsia="ＭＳ 明朝" w:hAnsi="ＭＳ 明朝" w:cs="ＭＳ Ｐゴシック"/>
                <w:color w:val="000000"/>
                <w:sz w:val="21"/>
                <w:szCs w:val="21"/>
                <w:lang w:eastAsia="ja-JP"/>
              </w:rPr>
              <w:t>ControlItemID</w:t>
            </w:r>
            <w:proofErr w:type="spellEnd"/>
            <w:r w:rsidRPr="00AD2430">
              <w:rPr>
                <w:rFonts w:ascii="ＭＳ 明朝" w:eastAsia="ＭＳ 明朝" w:hAnsi="ＭＳ 明朝" w:cs="ＭＳ Ｐゴシック"/>
                <w:color w:val="000000"/>
                <w:sz w:val="21"/>
                <w:szCs w:val="21"/>
                <w:lang w:eastAsia="ja-JP"/>
              </w:rPr>
              <w:t xml:space="preserve">, Status, Note, Assignee, </w:t>
            </w:r>
            <w:proofErr w:type="spellStart"/>
            <w:r w:rsidRPr="00AD2430">
              <w:rPr>
                <w:rFonts w:ascii="ＭＳ 明朝" w:eastAsia="ＭＳ 明朝" w:hAnsi="ＭＳ 明朝" w:cs="ＭＳ Ｐゴシック"/>
                <w:color w:val="000000"/>
                <w:sz w:val="21"/>
                <w:szCs w:val="21"/>
                <w:lang w:eastAsia="ja-JP"/>
              </w:rPr>
              <w:t>DueDate</w:t>
            </w:r>
            <w:proofErr w:type="spellEnd"/>
            <w:r w:rsidRPr="00AD2430">
              <w:rPr>
                <w:rFonts w:ascii="ＭＳ 明朝" w:eastAsia="ＭＳ 明朝" w:hAnsi="ＭＳ 明朝" w:cs="ＭＳ Ｐゴシック"/>
                <w:color w:val="000000"/>
                <w:sz w:val="21"/>
                <w:szCs w:val="21"/>
                <w:lang w:eastAsia="ja-JP"/>
              </w:rPr>
              <w:t xml:space="preserve">, </w:t>
            </w:r>
            <w:proofErr w:type="spellStart"/>
            <w:r w:rsidRPr="00AD2430">
              <w:rPr>
                <w:rFonts w:ascii="ＭＳ 明朝" w:eastAsia="ＭＳ 明朝" w:hAnsi="ＭＳ 明朝" w:cs="ＭＳ Ｐゴシック"/>
                <w:color w:val="000000"/>
                <w:sz w:val="21"/>
                <w:szCs w:val="21"/>
                <w:lang w:eastAsia="ja-JP"/>
              </w:rPr>
              <w:t>EvidenceURL</w:t>
            </w:r>
            <w:proofErr w:type="spellEnd"/>
          </w:p>
        </w:tc>
      </w:tr>
    </w:tbl>
    <w:p w14:paraId="40241B45"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15. ロール権限</w:t>
      </w:r>
    </w:p>
    <w:p w14:paraId="44370407" w14:textId="77777777" w:rsidR="00AD2430" w:rsidRPr="00AD2430" w:rsidRDefault="00AD2430" w:rsidP="00AD2430">
      <w:pPr>
        <w:widowControl/>
        <w:numPr>
          <w:ilvl w:val="0"/>
          <w:numId w:val="15"/>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管理者（Admin）：</w:t>
      </w:r>
      <w:r w:rsidRPr="00AD2430">
        <w:rPr>
          <w:rFonts w:ascii="ＭＳ 明朝" w:eastAsia="ＭＳ 明朝" w:hAnsi="ＭＳ 明朝" w:cs="ＭＳ Ｐゴシック"/>
          <w:color w:val="000000"/>
          <w:sz w:val="27"/>
          <w:szCs w:val="27"/>
          <w:lang w:eastAsia="ja-JP"/>
        </w:rPr>
        <w:t>企業プロフィールの編集、評価シートの新規作成・削除、ユーザー招待が可能。</w:t>
      </w:r>
    </w:p>
    <w:p w14:paraId="0DA251D8" w14:textId="77777777" w:rsidR="00AD2430" w:rsidRPr="00AD2430" w:rsidRDefault="00AD2430" w:rsidP="00AD2430">
      <w:pPr>
        <w:widowControl/>
        <w:numPr>
          <w:ilvl w:val="0"/>
          <w:numId w:val="15"/>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lastRenderedPageBreak/>
        <w:t>編集者（Editor）：</w:t>
      </w:r>
      <w:r w:rsidRPr="00AD2430">
        <w:rPr>
          <w:rFonts w:ascii="ＭＳ 明朝" w:eastAsia="ＭＳ 明朝" w:hAnsi="ＭＳ 明朝" w:cs="ＭＳ Ｐゴシック"/>
          <w:color w:val="000000"/>
          <w:sz w:val="27"/>
          <w:szCs w:val="27"/>
          <w:lang w:eastAsia="ja-JP"/>
        </w:rPr>
        <w:t>チェック項目のステータス更新、メモ・証跡の登録、AI質問が可能。</w:t>
      </w:r>
    </w:p>
    <w:p w14:paraId="272A8205" w14:textId="77777777" w:rsidR="00AD2430" w:rsidRPr="00AD2430" w:rsidRDefault="00AD2430" w:rsidP="00AD2430">
      <w:pPr>
        <w:widowControl/>
        <w:numPr>
          <w:ilvl w:val="0"/>
          <w:numId w:val="15"/>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閲覧者（Viewer）：</w:t>
      </w:r>
      <w:r w:rsidRPr="00AD2430">
        <w:rPr>
          <w:rFonts w:ascii="ＭＳ 明朝" w:eastAsia="ＭＳ 明朝" w:hAnsi="ＭＳ 明朝" w:cs="ＭＳ Ｐゴシック"/>
          <w:color w:val="000000"/>
          <w:sz w:val="27"/>
          <w:szCs w:val="27"/>
          <w:lang w:eastAsia="ja-JP"/>
        </w:rPr>
        <w:t>チェックシートの閲覧、エクスポート機能のみ利用可能。</w:t>
      </w:r>
    </w:p>
    <w:p w14:paraId="24CAB649"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16. 受け入れ条件</w:t>
      </w:r>
    </w:p>
    <w:p w14:paraId="0FBFD867" w14:textId="77777777" w:rsidR="00AD2430" w:rsidRPr="00AD2430" w:rsidRDefault="00AD2430" w:rsidP="00AD2430">
      <w:pPr>
        <w:widowControl/>
        <w:numPr>
          <w:ilvl w:val="0"/>
          <w:numId w:val="16"/>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 ] 任意の有効な企業URLを入力した際、システムエラーを出さずに属性推定結果が返却されること。</w:t>
      </w:r>
    </w:p>
    <w:p w14:paraId="4DDD9EA4" w14:textId="77777777" w:rsidR="00AD2430" w:rsidRPr="00AD2430" w:rsidRDefault="00AD2430" w:rsidP="00AD2430">
      <w:pPr>
        <w:widowControl/>
        <w:numPr>
          <w:ilvl w:val="0"/>
          <w:numId w:val="16"/>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 ] 推定された属性に基づき、最低1つ以上の適切なガイドラインが自動選択されること。</w:t>
      </w:r>
    </w:p>
    <w:p w14:paraId="4A1BCE66" w14:textId="77777777" w:rsidR="00AD2430" w:rsidRPr="00AD2430" w:rsidRDefault="00AD2430" w:rsidP="00AD2430">
      <w:pPr>
        <w:widowControl/>
        <w:numPr>
          <w:ilvl w:val="0"/>
          <w:numId w:val="16"/>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 ] チェックシート上で、各項目のステータス変更、テキストメモの保存、URLの保存が正常に行えること。</w:t>
      </w:r>
    </w:p>
    <w:p w14:paraId="27C9EA36" w14:textId="77777777" w:rsidR="00AD2430" w:rsidRPr="00AD2430" w:rsidRDefault="00AD2430" w:rsidP="00AD2430">
      <w:pPr>
        <w:widowControl/>
        <w:numPr>
          <w:ilvl w:val="0"/>
          <w:numId w:val="16"/>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 ] AIチャットにおいて、対象のチェック項目のコンテキストを踏まえた回答が生成されること。</w:t>
      </w:r>
    </w:p>
    <w:p w14:paraId="082AD437" w14:textId="77777777" w:rsidR="00AD2430" w:rsidRPr="00AD2430" w:rsidRDefault="00AD2430" w:rsidP="00AD2430">
      <w:pPr>
        <w:widowControl/>
        <w:numPr>
          <w:ilvl w:val="0"/>
          <w:numId w:val="16"/>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 ] チェックシートの内容が、レイアウト崩れなくExcelおよびPDFとしてエクスポートできること。</w:t>
      </w:r>
    </w:p>
    <w:p w14:paraId="6E1BF71A"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17. KPI</w:t>
      </w:r>
    </w:p>
    <w:p w14:paraId="41E39855" w14:textId="77777777" w:rsidR="00AD2430" w:rsidRPr="00AD2430" w:rsidRDefault="00AD2430" w:rsidP="00AD2430">
      <w:pPr>
        <w:widowControl/>
        <w:numPr>
          <w:ilvl w:val="0"/>
          <w:numId w:val="17"/>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利用指標：</w:t>
      </w:r>
      <w:r w:rsidRPr="00AD2430">
        <w:rPr>
          <w:rFonts w:ascii="ＭＳ 明朝" w:eastAsia="ＭＳ 明朝" w:hAnsi="ＭＳ 明朝" w:cs="ＭＳ Ｐゴシック"/>
          <w:color w:val="000000"/>
          <w:sz w:val="27"/>
          <w:szCs w:val="27"/>
          <w:lang w:eastAsia="ja-JP"/>
        </w:rPr>
        <w:t>月間新規URL分析件数、月間アクティブユーザー数（MAU）。</w:t>
      </w:r>
    </w:p>
    <w:p w14:paraId="5357C055" w14:textId="77777777" w:rsidR="00AD2430" w:rsidRPr="00AD2430" w:rsidRDefault="00AD2430" w:rsidP="00AD2430">
      <w:pPr>
        <w:widowControl/>
        <w:numPr>
          <w:ilvl w:val="0"/>
          <w:numId w:val="17"/>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業務効果指標：</w:t>
      </w:r>
      <w:r w:rsidRPr="00AD2430">
        <w:rPr>
          <w:rFonts w:ascii="ＭＳ 明朝" w:eastAsia="ＭＳ 明朝" w:hAnsi="ＭＳ 明朝" w:cs="ＭＳ Ｐゴシック"/>
          <w:color w:val="000000"/>
          <w:sz w:val="27"/>
          <w:szCs w:val="27"/>
          <w:lang w:eastAsia="ja-JP"/>
        </w:rPr>
        <w:t>チェックシートの「完了」ステータス到達率、初回分析からエクスポート実行までのコンバージョン率。</w:t>
      </w:r>
    </w:p>
    <w:p w14:paraId="687A5358" w14:textId="77777777" w:rsidR="00AD2430" w:rsidRPr="00AD2430" w:rsidRDefault="00AD2430" w:rsidP="00AD2430">
      <w:pPr>
        <w:widowControl/>
        <w:numPr>
          <w:ilvl w:val="0"/>
          <w:numId w:val="17"/>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品質指標：</w:t>
      </w:r>
      <w:r w:rsidRPr="00AD2430">
        <w:rPr>
          <w:rFonts w:ascii="ＭＳ 明朝" w:eastAsia="ＭＳ 明朝" w:hAnsi="ＭＳ 明朝" w:cs="ＭＳ Ｐゴシック"/>
          <w:color w:val="000000"/>
          <w:sz w:val="27"/>
          <w:szCs w:val="27"/>
          <w:lang w:eastAsia="ja-JP"/>
        </w:rPr>
        <w:t>URLからの企業属性推定の精度（ユーザーによる属性修正発生率の低さ）、AI回答に対するGood/Bad評価率。</w:t>
      </w:r>
    </w:p>
    <w:p w14:paraId="37DC4856"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18. リスク</w:t>
      </w:r>
    </w:p>
    <w:p w14:paraId="18CFDE44" w14:textId="77777777" w:rsidR="00AD2430" w:rsidRPr="00AD2430" w:rsidRDefault="00AD2430" w:rsidP="00AD2430">
      <w:pPr>
        <w:widowControl/>
        <w:numPr>
          <w:ilvl w:val="0"/>
          <w:numId w:val="18"/>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推定誤りのリスク：</w:t>
      </w:r>
      <w:r w:rsidRPr="00AD2430">
        <w:rPr>
          <w:rFonts w:ascii="ＭＳ 明朝" w:eastAsia="ＭＳ 明朝" w:hAnsi="ＭＳ 明朝" w:cs="ＭＳ Ｐゴシック"/>
          <w:color w:val="000000"/>
          <w:sz w:val="27"/>
          <w:szCs w:val="27"/>
          <w:lang w:eastAsia="ja-JP"/>
        </w:rPr>
        <w:t>サイト情報の不足により誤った業種や不要なガイドラインを提示する可能性がある。（対策：ユーザー自身による推定結果の修正機能の提供）</w:t>
      </w:r>
    </w:p>
    <w:p w14:paraId="798E9411" w14:textId="77777777" w:rsidR="00AD2430" w:rsidRPr="00AD2430" w:rsidRDefault="00AD2430" w:rsidP="00AD2430">
      <w:pPr>
        <w:widowControl/>
        <w:numPr>
          <w:ilvl w:val="0"/>
          <w:numId w:val="18"/>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lastRenderedPageBreak/>
        <w:t>過度な自動化による思考停止：</w:t>
      </w:r>
      <w:r w:rsidRPr="00AD2430">
        <w:rPr>
          <w:rFonts w:ascii="ＭＳ 明朝" w:eastAsia="ＭＳ 明朝" w:hAnsi="ＭＳ 明朝" w:cs="ＭＳ Ｐゴシック"/>
          <w:color w:val="000000"/>
          <w:sz w:val="27"/>
          <w:szCs w:val="27"/>
          <w:lang w:eastAsia="ja-JP"/>
        </w:rPr>
        <w:t>チェックを入れることが目的化し、実態のセキュリティが伴わないリスク。（対策：AIによる証跡の例示や、対応実態を問うプロンプトの設計）</w:t>
      </w:r>
    </w:p>
    <w:p w14:paraId="6DD3474F" w14:textId="77777777" w:rsidR="00AD2430" w:rsidRPr="00AD2430" w:rsidRDefault="00AD2430" w:rsidP="00AD2430">
      <w:pPr>
        <w:widowControl/>
        <w:numPr>
          <w:ilvl w:val="0"/>
          <w:numId w:val="18"/>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ガイドライン改版への追随：</w:t>
      </w:r>
      <w:r w:rsidRPr="00AD2430">
        <w:rPr>
          <w:rFonts w:ascii="ＭＳ 明朝" w:eastAsia="ＭＳ 明朝" w:hAnsi="ＭＳ 明朝" w:cs="ＭＳ Ｐゴシック"/>
          <w:color w:val="000000"/>
          <w:sz w:val="27"/>
          <w:szCs w:val="27"/>
          <w:lang w:eastAsia="ja-JP"/>
        </w:rPr>
        <w:t>各省庁のガイドライン改定にシステムのマスタが遅れるリスク。（対策：法務・コンプライアンス担当による定期的なマスタ更新プロセスの確立）</w:t>
      </w:r>
    </w:p>
    <w:p w14:paraId="5D639A8F" w14:textId="77777777" w:rsidR="00AD2430" w:rsidRPr="00AD2430" w:rsidRDefault="00AD2430" w:rsidP="00AD2430">
      <w:pPr>
        <w:widowControl/>
        <w:numPr>
          <w:ilvl w:val="0"/>
          <w:numId w:val="18"/>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法的誤認のリスク：</w:t>
      </w:r>
      <w:r w:rsidRPr="00AD2430">
        <w:rPr>
          <w:rFonts w:ascii="ＭＳ 明朝" w:eastAsia="ＭＳ 明朝" w:hAnsi="ＭＳ 明朝" w:cs="ＭＳ Ｐゴシック"/>
          <w:color w:val="000000"/>
          <w:sz w:val="27"/>
          <w:szCs w:val="27"/>
          <w:lang w:eastAsia="ja-JP"/>
        </w:rPr>
        <w:t>本ツールの結果が法的な監査合格を意味すると誤解されるリスク。（対策：免責事項の明記）</w:t>
      </w:r>
    </w:p>
    <w:p w14:paraId="512D3957" w14:textId="77777777" w:rsidR="00AD2430" w:rsidRPr="00AD2430" w:rsidRDefault="00AD2430" w:rsidP="00AD2430">
      <w:pPr>
        <w:widowControl/>
        <w:numPr>
          <w:ilvl w:val="0"/>
          <w:numId w:val="18"/>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AI回答品質のリスク：</w:t>
      </w:r>
      <w:r w:rsidRPr="00AD2430">
        <w:rPr>
          <w:rFonts w:ascii="ＭＳ 明朝" w:eastAsia="ＭＳ 明朝" w:hAnsi="ＭＳ 明朝" w:cs="ＭＳ Ｐゴシック"/>
          <w:color w:val="000000"/>
          <w:sz w:val="27"/>
          <w:szCs w:val="27"/>
          <w:lang w:eastAsia="ja-JP"/>
        </w:rPr>
        <w:t>ハルシネーションにより不適切なセキュリティ設定を案内するリスク。（対策：システムプロンプトによる断定の回避、公的文書ソースへの誘導の徹底）</w:t>
      </w:r>
    </w:p>
    <w:p w14:paraId="4EFD8CD4" w14:textId="77777777" w:rsidR="00AD2430" w:rsidRPr="00AD2430" w:rsidRDefault="00AD2430" w:rsidP="00AD2430">
      <w:pPr>
        <w:widowControl/>
        <w:numPr>
          <w:ilvl w:val="0"/>
          <w:numId w:val="18"/>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データ取扱いリスク：</w:t>
      </w:r>
      <w:r w:rsidRPr="00AD2430">
        <w:rPr>
          <w:rFonts w:ascii="ＭＳ 明朝" w:eastAsia="ＭＳ 明朝" w:hAnsi="ＭＳ 明朝" w:cs="ＭＳ Ｐゴシック"/>
          <w:color w:val="000000"/>
          <w:sz w:val="27"/>
          <w:szCs w:val="27"/>
          <w:lang w:eastAsia="ja-JP"/>
        </w:rPr>
        <w:t>入力されるメモや証跡URLに機密情報が含まれるリスク。（対策：機密情報の入力を控えるようUI上で警告、データ暗号化の徹底）</w:t>
      </w:r>
    </w:p>
    <w:p w14:paraId="70109321"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19. 前提条件・制約</w:t>
      </w:r>
    </w:p>
    <w:p w14:paraId="46E94B54" w14:textId="77777777" w:rsidR="00AD2430" w:rsidRPr="00AD2430" w:rsidRDefault="00AD2430" w:rsidP="00AD2430">
      <w:pPr>
        <w:widowControl/>
        <w:autoSpaceDE/>
        <w:autoSpaceDN/>
        <w:spacing w:before="100" w:beforeAutospacing="1" w:after="240"/>
        <w:jc w:val="both"/>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【重要】本ツールは公開情報とユーザー入力に基づく補助ツールであり、法令適合性や認証取得の最終判断を代替するものではない。</w:t>
      </w:r>
      <w:r w:rsidRPr="00AD2430">
        <w:rPr>
          <w:rFonts w:ascii="ＭＳ 明朝" w:eastAsia="ＭＳ 明朝" w:hAnsi="ＭＳ 明朝" w:cs="ＭＳ Ｐゴシック"/>
          <w:color w:val="000000"/>
          <w:sz w:val="27"/>
          <w:szCs w:val="27"/>
          <w:lang w:eastAsia="ja-JP"/>
        </w:rPr>
        <w:t>ユーザー企業のセキュリティレベルを保証するものではなく、あくまで自己点検および体制構築の支援を目的とする。</w:t>
      </w:r>
    </w:p>
    <w:p w14:paraId="7EFBB665" w14:textId="77777777" w:rsidR="00AD2430" w:rsidRPr="00AD2430" w:rsidRDefault="00AD2430" w:rsidP="00AD2430">
      <w:pPr>
        <w:widowControl/>
        <w:autoSpaceDE/>
        <w:autoSpaceDN/>
        <w:spacing w:before="100" w:beforeAutospacing="1" w:after="240"/>
        <w:jc w:val="both"/>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AI機能には外部LLM API（OpenAI等）を利用するため、データプライバシーに配慮し、プロンプトには企業ドメインと公開情報のみを利用し、ユーザーの非公開入力データはLLMの学習データとして利用させない契約形態（オプトアウト）を採用する。</w:t>
      </w:r>
    </w:p>
    <w:p w14:paraId="19913B94"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20. 運用保守方針</w:t>
      </w:r>
    </w:p>
    <w:p w14:paraId="73A74C0B" w14:textId="77777777" w:rsidR="00AD2430" w:rsidRPr="00AD2430" w:rsidRDefault="00AD2430" w:rsidP="00AD2430">
      <w:pPr>
        <w:widowControl/>
        <w:numPr>
          <w:ilvl w:val="0"/>
          <w:numId w:val="19"/>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マスタ更新：</w:t>
      </w:r>
      <w:r w:rsidRPr="00AD2430">
        <w:rPr>
          <w:rFonts w:ascii="ＭＳ 明朝" w:eastAsia="ＭＳ 明朝" w:hAnsi="ＭＳ 明朝" w:cs="ＭＳ Ｐゴシック"/>
          <w:color w:val="000000"/>
          <w:sz w:val="27"/>
          <w:szCs w:val="27"/>
          <w:lang w:eastAsia="ja-JP"/>
        </w:rPr>
        <w:t>国や業界団体のガイドライン改訂（例：ISMAP管理基準の更新、政府機関統一基準群の改定等）を四半期ごとにモニタリングし、Control Itemsマスタをアップデートする。</w:t>
      </w:r>
    </w:p>
    <w:p w14:paraId="741D336F" w14:textId="77777777" w:rsidR="00AD2430" w:rsidRPr="00AD2430" w:rsidRDefault="00AD2430" w:rsidP="00AD2430">
      <w:pPr>
        <w:widowControl/>
        <w:numPr>
          <w:ilvl w:val="0"/>
          <w:numId w:val="19"/>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監視体制：</w:t>
      </w:r>
      <w:r w:rsidRPr="00AD2430">
        <w:rPr>
          <w:rFonts w:ascii="ＭＳ 明朝" w:eastAsia="ＭＳ 明朝" w:hAnsi="ＭＳ 明朝" w:cs="ＭＳ Ｐゴシック"/>
          <w:color w:val="000000"/>
          <w:sz w:val="27"/>
          <w:szCs w:val="27"/>
          <w:lang w:eastAsia="ja-JP"/>
        </w:rPr>
        <w:t>アプリケーションのエラーログ、API制限、応答遅延を監視ツールで常時監視する。</w:t>
      </w:r>
    </w:p>
    <w:p w14:paraId="1F4B29AE" w14:textId="77777777" w:rsidR="00AD2430" w:rsidRPr="00AD2430" w:rsidRDefault="00AD2430" w:rsidP="00AD2430">
      <w:pPr>
        <w:widowControl/>
        <w:numPr>
          <w:ilvl w:val="0"/>
          <w:numId w:val="19"/>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lastRenderedPageBreak/>
        <w:t>ユーザーサポート：</w:t>
      </w:r>
      <w:r w:rsidRPr="00AD2430">
        <w:rPr>
          <w:rFonts w:ascii="ＭＳ 明朝" w:eastAsia="ＭＳ 明朝" w:hAnsi="ＭＳ 明朝" w:cs="ＭＳ Ｐゴシック"/>
          <w:color w:val="000000"/>
          <w:sz w:val="27"/>
          <w:szCs w:val="27"/>
          <w:lang w:eastAsia="ja-JP"/>
        </w:rPr>
        <w:t>ツールの利用方法に関する問い合わせ窓口を設置し、AI回答への不満や精度に関するフィードバックを収集してプロンプト改善に役立てる。</w:t>
      </w:r>
    </w:p>
    <w:p w14:paraId="218AB189"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21. 今後の拡張</w:t>
      </w:r>
    </w:p>
    <w:p w14:paraId="60C98685" w14:textId="77777777" w:rsidR="00AD2430" w:rsidRPr="00AD2430" w:rsidRDefault="00AD2430" w:rsidP="00AD2430">
      <w:pPr>
        <w:widowControl/>
        <w:numPr>
          <w:ilvl w:val="0"/>
          <w:numId w:val="20"/>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外部ツール連携：</w:t>
      </w:r>
      <w:r w:rsidRPr="00AD2430">
        <w:rPr>
          <w:rFonts w:ascii="ＭＳ 明朝" w:eastAsia="ＭＳ 明朝" w:hAnsi="ＭＳ 明朝" w:cs="ＭＳ Ｐゴシック"/>
          <w:color w:val="000000"/>
          <w:sz w:val="27"/>
          <w:szCs w:val="27"/>
          <w:lang w:eastAsia="ja-JP"/>
        </w:rPr>
        <w:t>Jira、Notion、Slack等と連携し、対策タスクのチケット化や通知を自動化する。</w:t>
      </w:r>
    </w:p>
    <w:p w14:paraId="2E3A8D89" w14:textId="77777777" w:rsidR="00AD2430" w:rsidRPr="00AD2430" w:rsidRDefault="00AD2430" w:rsidP="00AD2430">
      <w:pPr>
        <w:widowControl/>
        <w:numPr>
          <w:ilvl w:val="0"/>
          <w:numId w:val="20"/>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自動証跡収集：</w:t>
      </w:r>
      <w:r w:rsidRPr="00AD2430">
        <w:rPr>
          <w:rFonts w:ascii="ＭＳ 明朝" w:eastAsia="ＭＳ 明朝" w:hAnsi="ＭＳ 明朝" w:cs="ＭＳ Ｐゴシック"/>
          <w:color w:val="000000"/>
          <w:sz w:val="27"/>
          <w:szCs w:val="27"/>
          <w:lang w:eastAsia="ja-JP"/>
        </w:rPr>
        <w:t>AWSやAzure、Microsoft 365等のクラウド環境とAPI連携し、MFA有効化などの一部項目を自動チェックする機能（CSPM/SSPM領域への拡張）。</w:t>
      </w:r>
    </w:p>
    <w:p w14:paraId="175485DB" w14:textId="77777777" w:rsidR="00AD2430" w:rsidRPr="00AD2430" w:rsidRDefault="00AD2430" w:rsidP="00AD2430">
      <w:pPr>
        <w:widowControl/>
        <w:numPr>
          <w:ilvl w:val="0"/>
          <w:numId w:val="20"/>
        </w:numPr>
        <w:autoSpaceDE/>
        <w:autoSpaceDN/>
        <w:spacing w:before="100" w:beforeAutospacing="1" w:after="120"/>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b/>
          <w:bCs/>
          <w:color w:val="000000"/>
          <w:sz w:val="27"/>
          <w:szCs w:val="27"/>
          <w:lang w:eastAsia="ja-JP"/>
        </w:rPr>
        <w:t>多言語対応：</w:t>
      </w:r>
      <w:r w:rsidRPr="00AD2430">
        <w:rPr>
          <w:rFonts w:ascii="ＭＳ 明朝" w:eastAsia="ＭＳ 明朝" w:hAnsi="ＭＳ 明朝" w:cs="ＭＳ Ｐゴシック"/>
          <w:color w:val="000000"/>
          <w:sz w:val="27"/>
          <w:szCs w:val="27"/>
          <w:lang w:eastAsia="ja-JP"/>
        </w:rPr>
        <w:t>グローバル展開する企業向けに、NIST CSF等の英語対応や海外ガイドラインの追加。</w:t>
      </w:r>
    </w:p>
    <w:p w14:paraId="209FE82B" w14:textId="77777777" w:rsidR="00AD2430" w:rsidRPr="00AD2430" w:rsidRDefault="00AD2430" w:rsidP="00AD2430">
      <w:pPr>
        <w:widowControl/>
        <w:pBdr>
          <w:bottom w:val="single" w:sz="6" w:space="4" w:color="000000"/>
        </w:pBdr>
        <w:autoSpaceDE/>
        <w:autoSpaceDN/>
        <w:spacing w:before="360" w:after="120"/>
        <w:outlineLvl w:val="1"/>
        <w:rPr>
          <w:rFonts w:ascii="ＭＳ ゴシック" w:eastAsia="ＭＳ ゴシック" w:hAnsi="ＭＳ ゴシック" w:cs="ＭＳ Ｐゴシック"/>
          <w:b/>
          <w:bCs/>
          <w:color w:val="000000"/>
          <w:sz w:val="32"/>
          <w:szCs w:val="32"/>
          <w:lang w:eastAsia="ja-JP"/>
        </w:rPr>
      </w:pPr>
      <w:r w:rsidRPr="00AD2430">
        <w:rPr>
          <w:rFonts w:ascii="ＭＳ ゴシック" w:eastAsia="ＭＳ ゴシック" w:hAnsi="ＭＳ ゴシック" w:cs="ＭＳ Ｐゴシック"/>
          <w:b/>
          <w:bCs/>
          <w:color w:val="000000"/>
          <w:sz w:val="32"/>
          <w:szCs w:val="32"/>
          <w:lang w:eastAsia="ja-JP"/>
        </w:rPr>
        <w:t>22. 付録（適用候補ガイドライン一覧）</w:t>
      </w:r>
    </w:p>
    <w:p w14:paraId="319A89A5" w14:textId="77777777" w:rsidR="00AD2430" w:rsidRPr="00AD2430" w:rsidRDefault="00AD2430" w:rsidP="00AD2430">
      <w:pPr>
        <w:widowControl/>
        <w:autoSpaceDE/>
        <w:autoSpaceDN/>
        <w:spacing w:before="100" w:beforeAutospacing="1" w:after="240"/>
        <w:jc w:val="both"/>
        <w:rPr>
          <w:rFonts w:ascii="ＭＳ 明朝" w:eastAsia="ＭＳ 明朝" w:hAnsi="ＭＳ 明朝" w:cs="ＭＳ Ｐゴシック"/>
          <w:color w:val="000000"/>
          <w:sz w:val="27"/>
          <w:szCs w:val="27"/>
          <w:lang w:eastAsia="ja-JP"/>
        </w:rPr>
      </w:pPr>
      <w:r w:rsidRPr="00AD2430">
        <w:rPr>
          <w:rFonts w:ascii="ＭＳ 明朝" w:eastAsia="ＭＳ 明朝" w:hAnsi="ＭＳ 明朝" w:cs="ＭＳ Ｐゴシック"/>
          <w:color w:val="000000"/>
          <w:sz w:val="27"/>
          <w:szCs w:val="27"/>
          <w:lang w:eastAsia="ja-JP"/>
        </w:rPr>
        <w:t>本システムに内蔵され、URL解析結果に基づいてマッピングされる主なガイドライン・基準の一覧である。（マスタデータ v1.0）</w:t>
      </w:r>
    </w:p>
    <w:tbl>
      <w:tblPr>
        <w:tblW w:w="8653"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24"/>
        <w:gridCol w:w="1448"/>
        <w:gridCol w:w="5781"/>
      </w:tblGrid>
      <w:tr w:rsidR="00AD2430" w:rsidRPr="00AD2430" w14:paraId="264CF6B2" w14:textId="77777777" w:rsidTr="00DC62EB">
        <w:tc>
          <w:tcPr>
            <w:tcW w:w="1424"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109F587C" w14:textId="77777777" w:rsidR="00AD2430" w:rsidRPr="00AD2430" w:rsidRDefault="00AD2430" w:rsidP="00AD2430">
            <w:pPr>
              <w:widowControl/>
              <w:autoSpaceDE/>
              <w:autoSpaceDN/>
              <w:spacing w:after="360"/>
              <w:rPr>
                <w:rFonts w:ascii="ＭＳ ゴシック" w:eastAsia="ＭＳ ゴシック" w:hAnsi="ＭＳ ゴシック" w:cs="ＭＳ Ｐゴシック"/>
                <w:b/>
                <w:bCs/>
                <w:color w:val="000000"/>
                <w:sz w:val="21"/>
                <w:szCs w:val="21"/>
                <w:lang w:eastAsia="ja-JP"/>
              </w:rPr>
            </w:pPr>
            <w:r w:rsidRPr="00AD2430">
              <w:rPr>
                <w:rFonts w:ascii="ＭＳ ゴシック" w:eastAsia="ＭＳ ゴシック" w:hAnsi="ＭＳ ゴシック" w:cs="ＭＳ Ｐゴシック"/>
                <w:b/>
                <w:bCs/>
                <w:color w:val="000000"/>
                <w:sz w:val="21"/>
                <w:szCs w:val="21"/>
                <w:lang w:eastAsia="ja-JP"/>
              </w:rPr>
              <w:t>分類</w:t>
            </w:r>
          </w:p>
        </w:tc>
        <w:tc>
          <w:tcPr>
            <w:tcW w:w="1448"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4C1242D8" w14:textId="77777777" w:rsidR="00AD2430" w:rsidRPr="00AD2430" w:rsidRDefault="00AD2430" w:rsidP="00AD2430">
            <w:pPr>
              <w:widowControl/>
              <w:autoSpaceDE/>
              <w:autoSpaceDN/>
              <w:spacing w:after="360"/>
              <w:rPr>
                <w:rFonts w:ascii="ＭＳ ゴシック" w:eastAsia="ＭＳ ゴシック" w:hAnsi="ＭＳ ゴシック" w:cs="ＭＳ Ｐゴシック"/>
                <w:b/>
                <w:bCs/>
                <w:color w:val="000000"/>
                <w:sz w:val="21"/>
                <w:szCs w:val="21"/>
                <w:lang w:eastAsia="ja-JP"/>
              </w:rPr>
            </w:pPr>
            <w:r w:rsidRPr="00AD2430">
              <w:rPr>
                <w:rFonts w:ascii="ＭＳ ゴシック" w:eastAsia="ＭＳ ゴシック" w:hAnsi="ＭＳ ゴシック" w:cs="ＭＳ Ｐゴシック"/>
                <w:b/>
                <w:bCs/>
                <w:color w:val="000000"/>
                <w:sz w:val="21"/>
                <w:szCs w:val="21"/>
                <w:lang w:eastAsia="ja-JP"/>
              </w:rPr>
              <w:t>発行主体</w:t>
            </w:r>
          </w:p>
        </w:tc>
        <w:tc>
          <w:tcPr>
            <w:tcW w:w="5781"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739B4257" w14:textId="77777777" w:rsidR="00AD2430" w:rsidRPr="00AD2430" w:rsidRDefault="00AD2430" w:rsidP="00AD2430">
            <w:pPr>
              <w:widowControl/>
              <w:autoSpaceDE/>
              <w:autoSpaceDN/>
              <w:spacing w:after="360"/>
              <w:rPr>
                <w:rFonts w:ascii="ＭＳ ゴシック" w:eastAsia="ＭＳ ゴシック" w:hAnsi="ＭＳ ゴシック" w:cs="ＭＳ Ｐゴシック"/>
                <w:b/>
                <w:bCs/>
                <w:color w:val="000000"/>
                <w:sz w:val="21"/>
                <w:szCs w:val="21"/>
                <w:lang w:eastAsia="ja-JP"/>
              </w:rPr>
            </w:pPr>
            <w:r w:rsidRPr="00AD2430">
              <w:rPr>
                <w:rFonts w:ascii="ＭＳ ゴシック" w:eastAsia="ＭＳ ゴシック" w:hAnsi="ＭＳ ゴシック" w:cs="ＭＳ Ｐゴシック"/>
                <w:b/>
                <w:bCs/>
                <w:color w:val="000000"/>
                <w:sz w:val="21"/>
                <w:szCs w:val="21"/>
                <w:lang w:eastAsia="ja-JP"/>
              </w:rPr>
              <w:t>ガイドライン・文書名</w:t>
            </w:r>
          </w:p>
        </w:tc>
      </w:tr>
      <w:tr w:rsidR="00AD2430" w:rsidRPr="00AD2430" w14:paraId="23297A1F"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A0E480"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横断</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6AFA89"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IPA</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1A3328"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情報セキュリティ関連ガイド（総合一覧）</w:t>
            </w:r>
          </w:p>
        </w:tc>
      </w:tr>
      <w:tr w:rsidR="00AD2430" w:rsidRPr="00AD2430" w14:paraId="3C26BAFD"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3EC305"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横断</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CC3C6E"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IPA</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3728D9"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中小企業の情報セキュリティ対策ガイドライン</w:t>
            </w:r>
          </w:p>
        </w:tc>
      </w:tr>
      <w:tr w:rsidR="00AD2430" w:rsidRPr="00AD2430" w14:paraId="7E30A643"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E0518E"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横断</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A58B21"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IPA</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D742F6"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組織における内部不正防止ガイドライン</w:t>
            </w:r>
          </w:p>
        </w:tc>
      </w:tr>
      <w:tr w:rsidR="00AD2430" w:rsidRPr="00AD2430" w14:paraId="2EC67A18"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6762CF"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横断</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466C73"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IPA</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BB5C09"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脆弱性対策関連ガイド</w:t>
            </w:r>
          </w:p>
        </w:tc>
      </w:tr>
      <w:tr w:rsidR="00AD2430" w:rsidRPr="00AD2430" w14:paraId="20D95E7E"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F46C6BC"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横断</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42DB60"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IPA</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E6AF22"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情報セキュリティ早期警戒パートナーシップガイドライン</w:t>
            </w:r>
          </w:p>
        </w:tc>
      </w:tr>
      <w:tr w:rsidR="00AD2430" w:rsidRPr="00AD2430" w14:paraId="6D9FAC8C"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0ACD45"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lastRenderedPageBreak/>
              <w:t>横断</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F71A8D2"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IPA</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664CDE"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ECサイト構築・運用セキュリティガイドライン</w:t>
            </w:r>
          </w:p>
        </w:tc>
      </w:tr>
      <w:tr w:rsidR="00AD2430" w:rsidRPr="00AD2430" w14:paraId="59075F1D"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AB7724"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横断</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06525B"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IPA</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924253"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制御システムのセキュリティリスク分析ガイド</w:t>
            </w:r>
          </w:p>
        </w:tc>
      </w:tr>
      <w:tr w:rsidR="00AD2430" w:rsidRPr="00AD2430" w14:paraId="6D1ADED7"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D8CA35"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経営・全業種</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D21198"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経済産業省</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F9D2DA"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サイバーセキュリティ経営ガイドライン</w:t>
            </w:r>
          </w:p>
        </w:tc>
      </w:tr>
      <w:tr w:rsidR="00AD2430" w:rsidRPr="00AD2430" w14:paraId="1EFBE0CC"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E3E2A7"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ソフトウェア供給網</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7B06F2"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経済産業省</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C6496E"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SBOM導入に関する手引</w:t>
            </w:r>
          </w:p>
        </w:tc>
      </w:tr>
      <w:tr w:rsidR="00AD2430" w:rsidRPr="00AD2430" w14:paraId="4B5DB895"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EBB1CC"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個人情報</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10C815"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個人情報保護委員会</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D8B9D4"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個人情報の保護に関する法律についてのガイドライン（通則編）</w:t>
            </w:r>
          </w:p>
        </w:tc>
      </w:tr>
      <w:tr w:rsidR="00AD2430" w:rsidRPr="00AD2430" w14:paraId="6C59272D"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7EF94E"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政府機関</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2F029F"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国家サイバー統括室</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846D12"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政府機関等のサイバーセキュリティ対策のための統一基準群</w:t>
            </w:r>
          </w:p>
        </w:tc>
      </w:tr>
      <w:tr w:rsidR="00AD2430" w:rsidRPr="00AD2430" w14:paraId="06DA0AC0"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40C8CF"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政府機関</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647069"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国家サイバー統括室</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39435C"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統一基準群の概要資料</w:t>
            </w:r>
          </w:p>
        </w:tc>
      </w:tr>
      <w:tr w:rsidR="00AD2430" w:rsidRPr="00AD2430" w14:paraId="50168985"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DB118F"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重要インフラ</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3D826C"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国家サイバー統括室</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C16399"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重要インフラのサイバーセキュリティの確保に関する主な資料（安全基準等策定指針、行動計画 等）</w:t>
            </w:r>
          </w:p>
        </w:tc>
      </w:tr>
      <w:tr w:rsidR="00AD2430" w:rsidRPr="00AD2430" w14:paraId="43E242CB"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A6A237"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自治体</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A9DBDE"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総務省</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649CDB"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地方公共団体における情報セキュリティポリシーに関するガイドライン</w:t>
            </w:r>
          </w:p>
        </w:tc>
      </w:tr>
      <w:tr w:rsidR="00AD2430" w:rsidRPr="00AD2430" w14:paraId="2E405893"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A29394A"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自治体</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87BA06"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J-LIS</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F878D5"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情報セキュリティ対応ハンドブック</w:t>
            </w:r>
          </w:p>
        </w:tc>
      </w:tr>
      <w:tr w:rsidR="00AD2430" w:rsidRPr="00AD2430" w14:paraId="3070A869"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92C708"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医療</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EA70A0"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厚生労働省</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EF6133"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医療情報システムの安全管理に関するガイドライン</w:t>
            </w:r>
          </w:p>
        </w:tc>
      </w:tr>
      <w:tr w:rsidR="00AD2430" w:rsidRPr="00AD2430" w14:paraId="658B4015"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F9978A"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医療</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376957"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厚労省 / PMDA</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D11122"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医療機器におけるサイバーセキュリティについて</w:t>
            </w:r>
          </w:p>
        </w:tc>
      </w:tr>
      <w:tr w:rsidR="00AD2430" w:rsidRPr="00AD2430" w14:paraId="74E6CFB0"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2653B3"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lastRenderedPageBreak/>
              <w:t>医療</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65CD5A"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厚労省 / PMDA</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83A893"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医療機関における医療機器のサイバーセキュリティ確保のための手引書</w:t>
            </w:r>
          </w:p>
        </w:tc>
      </w:tr>
      <w:tr w:rsidR="00AD2430" w:rsidRPr="00AD2430" w14:paraId="29783561"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BA8D4B"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金融</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CB67E9"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金融庁</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5E448A"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金融分野におけるサイバーセキュリティ対策について</w:t>
            </w:r>
          </w:p>
        </w:tc>
      </w:tr>
      <w:tr w:rsidR="00AD2430" w:rsidRPr="00AD2430" w14:paraId="67F46B82"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A49C83"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金融</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1511FF"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金融庁</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605DA0"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金融分野におけるサイバーセキュリティに関するガイドライン</w:t>
            </w:r>
          </w:p>
        </w:tc>
      </w:tr>
      <w:tr w:rsidR="00AD2430" w:rsidRPr="00AD2430" w14:paraId="15E495D1"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CD56C2"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金融</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8625F9"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FISC</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6B7E99"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金融機関等コンピュータシステムの安全対策基準・解説書</w:t>
            </w:r>
          </w:p>
        </w:tc>
      </w:tr>
      <w:tr w:rsidR="00AD2430" w:rsidRPr="00AD2430" w14:paraId="61FCC166"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542B7E"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製造</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15864C"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経済産業省</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CDDF4F"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工場システムにおけるサイバー・フィジカル・セキュリティ対策ガイドライン</w:t>
            </w:r>
          </w:p>
        </w:tc>
      </w:tr>
      <w:tr w:rsidR="00AD2430" w:rsidRPr="00AD2430" w14:paraId="3C5B0BA0"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944EE1"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自動車</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A2EC00"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JAMA</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4482D0"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自動車産業サイバーセキュリティガイドライン</w:t>
            </w:r>
          </w:p>
        </w:tc>
      </w:tr>
      <w:tr w:rsidR="00AD2430" w:rsidRPr="00AD2430" w14:paraId="69A57815"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D9DD75"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自動車</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1198C3"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JAPIA</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1E40B6"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サイバーセキュリティガイドライン最新情報</w:t>
            </w:r>
          </w:p>
        </w:tc>
      </w:tr>
      <w:tr w:rsidR="00AD2430" w:rsidRPr="00AD2430" w14:paraId="34AE6DD0"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FCA21C"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港湾</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E3D5E6"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国土交通省</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91CE91"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港湾分野における情報セキュリティ確保に係る安全ガイドライン</w:t>
            </w:r>
          </w:p>
        </w:tc>
      </w:tr>
      <w:tr w:rsidR="00AD2430" w:rsidRPr="00AD2430" w14:paraId="65B964B3"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2B795F0"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クラウド調達</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FFD5B3"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ISMAP</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B6391A"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ISMAP 管理基準</w:t>
            </w:r>
          </w:p>
        </w:tc>
      </w:tr>
      <w:tr w:rsidR="00AD2430" w:rsidRPr="00AD2430" w14:paraId="6D76A08B" w14:textId="77777777" w:rsidTr="00DC62EB">
        <w:tc>
          <w:tcPr>
            <w:tcW w:w="14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590118"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クラウド調達</w:t>
            </w:r>
          </w:p>
        </w:tc>
        <w:tc>
          <w:tcPr>
            <w:tcW w:w="14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8BB5EF"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ISMAP</w:t>
            </w:r>
          </w:p>
        </w:tc>
        <w:tc>
          <w:tcPr>
            <w:tcW w:w="57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CF5EDA" w14:textId="77777777" w:rsidR="00AD2430" w:rsidRPr="00AD2430" w:rsidRDefault="00AD2430" w:rsidP="00AD2430">
            <w:pPr>
              <w:widowControl/>
              <w:autoSpaceDE/>
              <w:autoSpaceDN/>
              <w:spacing w:after="360"/>
              <w:rPr>
                <w:rFonts w:ascii="ＭＳ 明朝" w:eastAsia="ＭＳ 明朝" w:hAnsi="ＭＳ 明朝" w:cs="ＭＳ Ｐゴシック"/>
                <w:color w:val="000000"/>
                <w:sz w:val="21"/>
                <w:szCs w:val="21"/>
                <w:lang w:eastAsia="ja-JP"/>
              </w:rPr>
            </w:pPr>
            <w:r w:rsidRPr="00AD2430">
              <w:rPr>
                <w:rFonts w:ascii="ＭＳ 明朝" w:eastAsia="ＭＳ 明朝" w:hAnsi="ＭＳ 明朝" w:cs="ＭＳ Ｐゴシック"/>
                <w:color w:val="000000"/>
                <w:sz w:val="21"/>
                <w:szCs w:val="21"/>
                <w:lang w:eastAsia="ja-JP"/>
              </w:rPr>
              <w:t>ISMAP 管理基準ガイドブック案内</w:t>
            </w:r>
          </w:p>
        </w:tc>
      </w:tr>
    </w:tbl>
    <w:p w14:paraId="66E7C350" w14:textId="77777777" w:rsidR="00EB74B1" w:rsidRPr="00AD2430" w:rsidRDefault="00EB74B1" w:rsidP="00AD2430">
      <w:pPr>
        <w:rPr>
          <w:lang w:eastAsia="ja-JP"/>
        </w:rPr>
      </w:pPr>
    </w:p>
    <w:sectPr w:rsidR="00EB74B1" w:rsidRPr="00AD2430" w:rsidSect="00AD2430">
      <w:type w:val="continuous"/>
      <w:pgSz w:w="11920" w:h="16860"/>
      <w:pgMar w:top="1985" w:right="1701" w:bottom="1701"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5pt;height:5.95pt" o:bullet="t">
        <v:imagedata r:id="rId1" o:title="image1"/>
      </v:shape>
    </w:pict>
  </w:numPicBullet>
  <w:abstractNum w:abstractNumId="0" w15:restartNumberingAfterBreak="0">
    <w:nsid w:val="02E23912"/>
    <w:multiLevelType w:val="multilevel"/>
    <w:tmpl w:val="4EC4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648AD"/>
    <w:multiLevelType w:val="multilevel"/>
    <w:tmpl w:val="9DE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545F4"/>
    <w:multiLevelType w:val="multilevel"/>
    <w:tmpl w:val="B426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42D7F"/>
    <w:multiLevelType w:val="multilevel"/>
    <w:tmpl w:val="243E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06533"/>
    <w:multiLevelType w:val="hybridMultilevel"/>
    <w:tmpl w:val="3BE63656"/>
    <w:lvl w:ilvl="0" w:tplc="D228CE42">
      <w:start w:val="1"/>
      <w:numFmt w:val="decimal"/>
      <w:lvlText w:val="%1."/>
      <w:lvlJc w:val="left"/>
      <w:pPr>
        <w:ind w:left="829" w:hanging="170"/>
        <w:jc w:val="left"/>
      </w:pPr>
      <w:rPr>
        <w:rFonts w:ascii="Arial" w:eastAsia="Arial" w:hAnsi="Arial" w:cs="Arial" w:hint="default"/>
        <w:b w:val="0"/>
        <w:bCs w:val="0"/>
        <w:i w:val="0"/>
        <w:iCs w:val="0"/>
        <w:spacing w:val="0"/>
        <w:w w:val="73"/>
        <w:sz w:val="17"/>
        <w:szCs w:val="17"/>
      </w:rPr>
    </w:lvl>
    <w:lvl w:ilvl="1" w:tplc="72EE6D14">
      <w:numFmt w:val="bullet"/>
      <w:lvlText w:val="•"/>
      <w:lvlJc w:val="left"/>
      <w:pPr>
        <w:ind w:left="1759" w:hanging="170"/>
      </w:pPr>
      <w:rPr>
        <w:rFonts w:hint="default"/>
      </w:rPr>
    </w:lvl>
    <w:lvl w:ilvl="2" w:tplc="3910820A">
      <w:numFmt w:val="bullet"/>
      <w:lvlText w:val="•"/>
      <w:lvlJc w:val="left"/>
      <w:pPr>
        <w:ind w:left="2699" w:hanging="170"/>
      </w:pPr>
      <w:rPr>
        <w:rFonts w:hint="default"/>
      </w:rPr>
    </w:lvl>
    <w:lvl w:ilvl="3" w:tplc="1CFAE54E">
      <w:numFmt w:val="bullet"/>
      <w:lvlText w:val="•"/>
      <w:lvlJc w:val="left"/>
      <w:pPr>
        <w:ind w:left="3639" w:hanging="170"/>
      </w:pPr>
      <w:rPr>
        <w:rFonts w:hint="default"/>
      </w:rPr>
    </w:lvl>
    <w:lvl w:ilvl="4" w:tplc="A5007B8A">
      <w:numFmt w:val="bullet"/>
      <w:lvlText w:val="•"/>
      <w:lvlJc w:val="left"/>
      <w:pPr>
        <w:ind w:left="4579" w:hanging="170"/>
      </w:pPr>
      <w:rPr>
        <w:rFonts w:hint="default"/>
      </w:rPr>
    </w:lvl>
    <w:lvl w:ilvl="5" w:tplc="EDA43110">
      <w:numFmt w:val="bullet"/>
      <w:lvlText w:val="•"/>
      <w:lvlJc w:val="left"/>
      <w:pPr>
        <w:ind w:left="5519" w:hanging="170"/>
      </w:pPr>
      <w:rPr>
        <w:rFonts w:hint="default"/>
      </w:rPr>
    </w:lvl>
    <w:lvl w:ilvl="6" w:tplc="7C9CF02C">
      <w:numFmt w:val="bullet"/>
      <w:lvlText w:val="•"/>
      <w:lvlJc w:val="left"/>
      <w:pPr>
        <w:ind w:left="6459" w:hanging="170"/>
      </w:pPr>
      <w:rPr>
        <w:rFonts w:hint="default"/>
      </w:rPr>
    </w:lvl>
    <w:lvl w:ilvl="7" w:tplc="8EE2E72E">
      <w:numFmt w:val="bullet"/>
      <w:lvlText w:val="•"/>
      <w:lvlJc w:val="left"/>
      <w:pPr>
        <w:ind w:left="7398" w:hanging="170"/>
      </w:pPr>
      <w:rPr>
        <w:rFonts w:hint="default"/>
      </w:rPr>
    </w:lvl>
    <w:lvl w:ilvl="8" w:tplc="83F254AC">
      <w:numFmt w:val="bullet"/>
      <w:lvlText w:val="•"/>
      <w:lvlJc w:val="left"/>
      <w:pPr>
        <w:ind w:left="8338" w:hanging="170"/>
      </w:pPr>
      <w:rPr>
        <w:rFonts w:hint="default"/>
      </w:rPr>
    </w:lvl>
  </w:abstractNum>
  <w:abstractNum w:abstractNumId="5" w15:restartNumberingAfterBreak="0">
    <w:nsid w:val="0EDD6089"/>
    <w:multiLevelType w:val="multilevel"/>
    <w:tmpl w:val="6382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95D25"/>
    <w:multiLevelType w:val="multilevel"/>
    <w:tmpl w:val="4E28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30C0C"/>
    <w:multiLevelType w:val="hybridMultilevel"/>
    <w:tmpl w:val="A08A5D8C"/>
    <w:lvl w:ilvl="0" w:tplc="33A835D0">
      <w:start w:val="1"/>
      <w:numFmt w:val="decimal"/>
      <w:lvlText w:val="%1."/>
      <w:lvlJc w:val="left"/>
      <w:pPr>
        <w:ind w:left="980" w:hanging="169"/>
        <w:jc w:val="left"/>
      </w:pPr>
      <w:rPr>
        <w:rFonts w:ascii="Times New Roman" w:eastAsia="Times New Roman" w:hAnsi="Times New Roman" w:cs="Times New Roman" w:hint="default"/>
        <w:b w:val="0"/>
        <w:bCs w:val="0"/>
        <w:i w:val="0"/>
        <w:iCs w:val="0"/>
        <w:spacing w:val="0"/>
        <w:w w:val="77"/>
        <w:sz w:val="19"/>
        <w:szCs w:val="19"/>
      </w:rPr>
    </w:lvl>
    <w:lvl w:ilvl="1" w:tplc="BA70F938">
      <w:numFmt w:val="bullet"/>
      <w:lvlText w:val="•"/>
      <w:lvlJc w:val="left"/>
      <w:pPr>
        <w:ind w:left="1903" w:hanging="169"/>
      </w:pPr>
      <w:rPr>
        <w:rFonts w:hint="default"/>
      </w:rPr>
    </w:lvl>
    <w:lvl w:ilvl="2" w:tplc="90B2854C">
      <w:numFmt w:val="bullet"/>
      <w:lvlText w:val="•"/>
      <w:lvlJc w:val="left"/>
      <w:pPr>
        <w:ind w:left="2827" w:hanging="169"/>
      </w:pPr>
      <w:rPr>
        <w:rFonts w:hint="default"/>
      </w:rPr>
    </w:lvl>
    <w:lvl w:ilvl="3" w:tplc="4BBCC8F4">
      <w:numFmt w:val="bullet"/>
      <w:lvlText w:val="•"/>
      <w:lvlJc w:val="left"/>
      <w:pPr>
        <w:ind w:left="3751" w:hanging="169"/>
      </w:pPr>
      <w:rPr>
        <w:rFonts w:hint="default"/>
      </w:rPr>
    </w:lvl>
    <w:lvl w:ilvl="4" w:tplc="F216C7AE">
      <w:numFmt w:val="bullet"/>
      <w:lvlText w:val="•"/>
      <w:lvlJc w:val="left"/>
      <w:pPr>
        <w:ind w:left="4675" w:hanging="169"/>
      </w:pPr>
      <w:rPr>
        <w:rFonts w:hint="default"/>
      </w:rPr>
    </w:lvl>
    <w:lvl w:ilvl="5" w:tplc="E0966178">
      <w:numFmt w:val="bullet"/>
      <w:lvlText w:val="•"/>
      <w:lvlJc w:val="left"/>
      <w:pPr>
        <w:ind w:left="5599" w:hanging="169"/>
      </w:pPr>
      <w:rPr>
        <w:rFonts w:hint="default"/>
      </w:rPr>
    </w:lvl>
    <w:lvl w:ilvl="6" w:tplc="8D78E0FC">
      <w:numFmt w:val="bullet"/>
      <w:lvlText w:val="•"/>
      <w:lvlJc w:val="left"/>
      <w:pPr>
        <w:ind w:left="6523" w:hanging="169"/>
      </w:pPr>
      <w:rPr>
        <w:rFonts w:hint="default"/>
      </w:rPr>
    </w:lvl>
    <w:lvl w:ilvl="7" w:tplc="CD32A780">
      <w:numFmt w:val="bullet"/>
      <w:lvlText w:val="•"/>
      <w:lvlJc w:val="left"/>
      <w:pPr>
        <w:ind w:left="7446" w:hanging="169"/>
      </w:pPr>
      <w:rPr>
        <w:rFonts w:hint="default"/>
      </w:rPr>
    </w:lvl>
    <w:lvl w:ilvl="8" w:tplc="7A708D24">
      <w:numFmt w:val="bullet"/>
      <w:lvlText w:val="•"/>
      <w:lvlJc w:val="left"/>
      <w:pPr>
        <w:ind w:left="8370" w:hanging="169"/>
      </w:pPr>
      <w:rPr>
        <w:rFonts w:hint="default"/>
      </w:rPr>
    </w:lvl>
  </w:abstractNum>
  <w:abstractNum w:abstractNumId="8" w15:restartNumberingAfterBreak="0">
    <w:nsid w:val="31454F92"/>
    <w:multiLevelType w:val="multilevel"/>
    <w:tmpl w:val="9A4A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B600E"/>
    <w:multiLevelType w:val="multilevel"/>
    <w:tmpl w:val="65DC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21FFD"/>
    <w:multiLevelType w:val="multilevel"/>
    <w:tmpl w:val="CBA2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D038F7"/>
    <w:multiLevelType w:val="hybridMultilevel"/>
    <w:tmpl w:val="1FEA95A8"/>
    <w:lvl w:ilvl="0" w:tplc="B8EEFDE8">
      <w:start w:val="1"/>
      <w:numFmt w:val="decimal"/>
      <w:lvlText w:val="%1."/>
      <w:lvlJc w:val="left"/>
      <w:pPr>
        <w:ind w:left="903" w:hanging="244"/>
        <w:jc w:val="left"/>
      </w:pPr>
      <w:rPr>
        <w:rFonts w:ascii="Arial" w:eastAsia="Arial" w:hAnsi="Arial" w:cs="Arial" w:hint="default"/>
        <w:b/>
        <w:bCs/>
        <w:i w:val="0"/>
        <w:iCs w:val="0"/>
        <w:spacing w:val="0"/>
        <w:w w:val="90"/>
        <w:sz w:val="23"/>
        <w:szCs w:val="23"/>
      </w:rPr>
    </w:lvl>
    <w:lvl w:ilvl="1" w:tplc="7542CCB2">
      <w:numFmt w:val="bullet"/>
      <w:lvlText w:val="&amp;"/>
      <w:lvlPicBulletId w:val="0"/>
      <w:lvlJc w:val="left"/>
      <w:pPr>
        <w:ind w:left="980" w:hanging="190"/>
      </w:pPr>
      <w:rPr>
        <w:rFonts w:ascii="Times New Roman" w:eastAsia="Times New Roman" w:hAnsi="Times New Roman" w:cs="Times New Roman" w:hint="default"/>
        <w:b w:val="0"/>
        <w:bCs w:val="0"/>
        <w:i w:val="0"/>
        <w:iCs w:val="0"/>
        <w:w w:val="100"/>
        <w:position w:val="3"/>
        <w:sz w:val="10"/>
        <w:szCs w:val="10"/>
      </w:rPr>
    </w:lvl>
    <w:lvl w:ilvl="2" w:tplc="7884E8BA">
      <w:numFmt w:val="bullet"/>
      <w:lvlText w:val="•"/>
      <w:lvlJc w:val="left"/>
      <w:pPr>
        <w:ind w:left="1160" w:hanging="190"/>
      </w:pPr>
      <w:rPr>
        <w:rFonts w:hint="default"/>
      </w:rPr>
    </w:lvl>
    <w:lvl w:ilvl="3" w:tplc="CE368B30">
      <w:numFmt w:val="bullet"/>
      <w:lvlText w:val="•"/>
      <w:lvlJc w:val="left"/>
      <w:pPr>
        <w:ind w:left="2292" w:hanging="190"/>
      </w:pPr>
      <w:rPr>
        <w:rFonts w:hint="default"/>
      </w:rPr>
    </w:lvl>
    <w:lvl w:ilvl="4" w:tplc="1C100758">
      <w:numFmt w:val="bullet"/>
      <w:lvlText w:val="•"/>
      <w:lvlJc w:val="left"/>
      <w:pPr>
        <w:ind w:left="3424" w:hanging="190"/>
      </w:pPr>
      <w:rPr>
        <w:rFonts w:hint="default"/>
      </w:rPr>
    </w:lvl>
    <w:lvl w:ilvl="5" w:tplc="18BC498C">
      <w:numFmt w:val="bullet"/>
      <w:lvlText w:val="•"/>
      <w:lvlJc w:val="left"/>
      <w:pPr>
        <w:ind w:left="4556" w:hanging="190"/>
      </w:pPr>
      <w:rPr>
        <w:rFonts w:hint="default"/>
      </w:rPr>
    </w:lvl>
    <w:lvl w:ilvl="6" w:tplc="E012AB20">
      <w:numFmt w:val="bullet"/>
      <w:lvlText w:val="•"/>
      <w:lvlJc w:val="left"/>
      <w:pPr>
        <w:ind w:left="5689" w:hanging="190"/>
      </w:pPr>
      <w:rPr>
        <w:rFonts w:hint="default"/>
      </w:rPr>
    </w:lvl>
    <w:lvl w:ilvl="7" w:tplc="665A05D6">
      <w:numFmt w:val="bullet"/>
      <w:lvlText w:val="•"/>
      <w:lvlJc w:val="left"/>
      <w:pPr>
        <w:ind w:left="6821" w:hanging="190"/>
      </w:pPr>
      <w:rPr>
        <w:rFonts w:hint="default"/>
      </w:rPr>
    </w:lvl>
    <w:lvl w:ilvl="8" w:tplc="2B385C42">
      <w:numFmt w:val="bullet"/>
      <w:lvlText w:val="•"/>
      <w:lvlJc w:val="left"/>
      <w:pPr>
        <w:ind w:left="7953" w:hanging="190"/>
      </w:pPr>
      <w:rPr>
        <w:rFonts w:hint="default"/>
      </w:rPr>
    </w:lvl>
  </w:abstractNum>
  <w:abstractNum w:abstractNumId="12" w15:restartNumberingAfterBreak="0">
    <w:nsid w:val="489D6E10"/>
    <w:multiLevelType w:val="hybridMultilevel"/>
    <w:tmpl w:val="7964651E"/>
    <w:lvl w:ilvl="0" w:tplc="B152167E">
      <w:start w:val="1"/>
      <w:numFmt w:val="decimal"/>
      <w:lvlText w:val="%1."/>
      <w:lvlJc w:val="left"/>
      <w:pPr>
        <w:ind w:left="980" w:hanging="169"/>
        <w:jc w:val="left"/>
      </w:pPr>
      <w:rPr>
        <w:rFonts w:ascii="Times New Roman" w:eastAsia="Times New Roman" w:hAnsi="Times New Roman" w:cs="Times New Roman" w:hint="default"/>
        <w:b w:val="0"/>
        <w:bCs w:val="0"/>
        <w:i w:val="0"/>
        <w:iCs w:val="0"/>
        <w:spacing w:val="0"/>
        <w:w w:val="77"/>
        <w:sz w:val="19"/>
        <w:szCs w:val="19"/>
      </w:rPr>
    </w:lvl>
    <w:lvl w:ilvl="1" w:tplc="50460C32">
      <w:numFmt w:val="bullet"/>
      <w:lvlText w:val="•"/>
      <w:lvlJc w:val="left"/>
      <w:pPr>
        <w:ind w:left="1903" w:hanging="169"/>
      </w:pPr>
      <w:rPr>
        <w:rFonts w:hint="default"/>
      </w:rPr>
    </w:lvl>
    <w:lvl w:ilvl="2" w:tplc="5FE8E416">
      <w:numFmt w:val="bullet"/>
      <w:lvlText w:val="•"/>
      <w:lvlJc w:val="left"/>
      <w:pPr>
        <w:ind w:left="2827" w:hanging="169"/>
      </w:pPr>
      <w:rPr>
        <w:rFonts w:hint="default"/>
      </w:rPr>
    </w:lvl>
    <w:lvl w:ilvl="3" w:tplc="ACDE6802">
      <w:numFmt w:val="bullet"/>
      <w:lvlText w:val="•"/>
      <w:lvlJc w:val="left"/>
      <w:pPr>
        <w:ind w:left="3751" w:hanging="169"/>
      </w:pPr>
      <w:rPr>
        <w:rFonts w:hint="default"/>
      </w:rPr>
    </w:lvl>
    <w:lvl w:ilvl="4" w:tplc="88F811E8">
      <w:numFmt w:val="bullet"/>
      <w:lvlText w:val="•"/>
      <w:lvlJc w:val="left"/>
      <w:pPr>
        <w:ind w:left="4675" w:hanging="169"/>
      </w:pPr>
      <w:rPr>
        <w:rFonts w:hint="default"/>
      </w:rPr>
    </w:lvl>
    <w:lvl w:ilvl="5" w:tplc="4EBAC8A4">
      <w:numFmt w:val="bullet"/>
      <w:lvlText w:val="•"/>
      <w:lvlJc w:val="left"/>
      <w:pPr>
        <w:ind w:left="5599" w:hanging="169"/>
      </w:pPr>
      <w:rPr>
        <w:rFonts w:hint="default"/>
      </w:rPr>
    </w:lvl>
    <w:lvl w:ilvl="6" w:tplc="D42E6F92">
      <w:numFmt w:val="bullet"/>
      <w:lvlText w:val="•"/>
      <w:lvlJc w:val="left"/>
      <w:pPr>
        <w:ind w:left="6523" w:hanging="169"/>
      </w:pPr>
      <w:rPr>
        <w:rFonts w:hint="default"/>
      </w:rPr>
    </w:lvl>
    <w:lvl w:ilvl="7" w:tplc="BC64C364">
      <w:numFmt w:val="bullet"/>
      <w:lvlText w:val="•"/>
      <w:lvlJc w:val="left"/>
      <w:pPr>
        <w:ind w:left="7446" w:hanging="169"/>
      </w:pPr>
      <w:rPr>
        <w:rFonts w:hint="default"/>
      </w:rPr>
    </w:lvl>
    <w:lvl w:ilvl="8" w:tplc="6240A132">
      <w:numFmt w:val="bullet"/>
      <w:lvlText w:val="•"/>
      <w:lvlJc w:val="left"/>
      <w:pPr>
        <w:ind w:left="8370" w:hanging="169"/>
      </w:pPr>
      <w:rPr>
        <w:rFonts w:hint="default"/>
      </w:rPr>
    </w:lvl>
  </w:abstractNum>
  <w:abstractNum w:abstractNumId="13" w15:restartNumberingAfterBreak="0">
    <w:nsid w:val="4FF36031"/>
    <w:multiLevelType w:val="multilevel"/>
    <w:tmpl w:val="205C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D513A"/>
    <w:multiLevelType w:val="multilevel"/>
    <w:tmpl w:val="D9901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204DB3"/>
    <w:multiLevelType w:val="multilevel"/>
    <w:tmpl w:val="15A0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E4798"/>
    <w:multiLevelType w:val="multilevel"/>
    <w:tmpl w:val="8E30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A432D"/>
    <w:multiLevelType w:val="multilevel"/>
    <w:tmpl w:val="905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C20B0C"/>
    <w:multiLevelType w:val="multilevel"/>
    <w:tmpl w:val="0354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A6D1C"/>
    <w:multiLevelType w:val="multilevel"/>
    <w:tmpl w:val="1CAE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024862">
    <w:abstractNumId w:val="7"/>
  </w:num>
  <w:num w:numId="2" w16cid:durableId="1478256615">
    <w:abstractNumId w:val="12"/>
  </w:num>
  <w:num w:numId="3" w16cid:durableId="1390305622">
    <w:abstractNumId w:val="11"/>
  </w:num>
  <w:num w:numId="4" w16cid:durableId="1501582255">
    <w:abstractNumId w:val="4"/>
  </w:num>
  <w:num w:numId="5" w16cid:durableId="2021008429">
    <w:abstractNumId w:val="0"/>
  </w:num>
  <w:num w:numId="6" w16cid:durableId="79452106">
    <w:abstractNumId w:val="3"/>
  </w:num>
  <w:num w:numId="7" w16cid:durableId="708843296">
    <w:abstractNumId w:val="6"/>
  </w:num>
  <w:num w:numId="8" w16cid:durableId="391000788">
    <w:abstractNumId w:val="15"/>
  </w:num>
  <w:num w:numId="9" w16cid:durableId="327438556">
    <w:abstractNumId w:val="8"/>
  </w:num>
  <w:num w:numId="10" w16cid:durableId="2110853174">
    <w:abstractNumId w:val="10"/>
  </w:num>
  <w:num w:numId="11" w16cid:durableId="1224562436">
    <w:abstractNumId w:val="18"/>
  </w:num>
  <w:num w:numId="12" w16cid:durableId="1495217440">
    <w:abstractNumId w:val="2"/>
  </w:num>
  <w:num w:numId="13" w16cid:durableId="1990935025">
    <w:abstractNumId w:val="14"/>
  </w:num>
  <w:num w:numId="14" w16cid:durableId="893858891">
    <w:abstractNumId w:val="5"/>
  </w:num>
  <w:num w:numId="15" w16cid:durableId="1445154843">
    <w:abstractNumId w:val="13"/>
  </w:num>
  <w:num w:numId="16" w16cid:durableId="737676825">
    <w:abstractNumId w:val="16"/>
  </w:num>
  <w:num w:numId="17" w16cid:durableId="1505827043">
    <w:abstractNumId w:val="1"/>
  </w:num>
  <w:num w:numId="18" w16cid:durableId="1574579227">
    <w:abstractNumId w:val="19"/>
  </w:num>
  <w:num w:numId="19" w16cid:durableId="980504042">
    <w:abstractNumId w:val="9"/>
  </w:num>
  <w:num w:numId="20" w16cid:durableId="16679036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F32D6B"/>
    <w:rsid w:val="00280195"/>
    <w:rsid w:val="00284B1D"/>
    <w:rsid w:val="009B26A4"/>
    <w:rsid w:val="00AD2430"/>
    <w:rsid w:val="00BE541A"/>
    <w:rsid w:val="00DC62EB"/>
    <w:rsid w:val="00EB74B1"/>
    <w:rsid w:val="00F32D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5F69C4E"/>
  <w15:docId w15:val="{EAA6626F-A21C-A844-B67E-F7627796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link w:val="10"/>
    <w:uiPriority w:val="9"/>
    <w:qFormat/>
    <w:rsid w:val="00AD2430"/>
    <w:pPr>
      <w:widowControl/>
      <w:autoSpaceDE/>
      <w:autoSpaceDN/>
      <w:spacing w:before="100" w:beforeAutospacing="1" w:after="100" w:afterAutospacing="1"/>
      <w:outlineLvl w:val="0"/>
    </w:pPr>
    <w:rPr>
      <w:rFonts w:ascii="ＭＳ Ｐゴシック" w:eastAsia="ＭＳ Ｐゴシック" w:hAnsi="ＭＳ Ｐゴシック" w:cs="ＭＳ Ｐゴシック"/>
      <w:b/>
      <w:bCs/>
      <w:kern w:val="36"/>
      <w:sz w:val="48"/>
      <w:szCs w:val="48"/>
      <w:lang w:eastAsia="ja-JP"/>
    </w:rPr>
  </w:style>
  <w:style w:type="paragraph" w:styleId="2">
    <w:name w:val="heading 2"/>
    <w:basedOn w:val="a"/>
    <w:link w:val="20"/>
    <w:uiPriority w:val="9"/>
    <w:qFormat/>
    <w:rsid w:val="00AD2430"/>
    <w:pPr>
      <w:widowControl/>
      <w:autoSpaceDE/>
      <w:autoSpaceDN/>
      <w:spacing w:before="100" w:beforeAutospacing="1" w:after="100" w:afterAutospacing="1"/>
      <w:outlineLvl w:val="1"/>
    </w:pPr>
    <w:rPr>
      <w:rFonts w:ascii="ＭＳ Ｐゴシック" w:eastAsia="ＭＳ Ｐゴシック" w:hAnsi="ＭＳ Ｐゴシック" w:cs="ＭＳ Ｐゴシック"/>
      <w:b/>
      <w:bCs/>
      <w:sz w:val="36"/>
      <w:szCs w:val="36"/>
      <w:lang w:eastAsia="ja-JP"/>
    </w:rPr>
  </w:style>
  <w:style w:type="paragraph" w:styleId="3">
    <w:name w:val="heading 3"/>
    <w:basedOn w:val="a"/>
    <w:link w:val="30"/>
    <w:uiPriority w:val="9"/>
    <w:qFormat/>
    <w:rsid w:val="00AD2430"/>
    <w:pPr>
      <w:widowControl/>
      <w:autoSpaceDE/>
      <w:autoSpaceDN/>
      <w:spacing w:before="100" w:beforeAutospacing="1" w:after="100" w:afterAutospacing="1"/>
      <w:outlineLvl w:val="2"/>
    </w:pPr>
    <w:rPr>
      <w:rFonts w:ascii="ＭＳ Ｐゴシック" w:eastAsia="ＭＳ Ｐゴシック" w:hAnsi="ＭＳ Ｐゴシック" w:cs="ＭＳ Ｐゴシック"/>
      <w:b/>
      <w:bCs/>
      <w:sz w:val="27"/>
      <w:szCs w:val="2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b/>
      <w:bCs/>
      <w:sz w:val="18"/>
      <w:szCs w:val="18"/>
    </w:rPr>
  </w:style>
  <w:style w:type="paragraph" w:styleId="a4">
    <w:name w:val="List Paragraph"/>
    <w:basedOn w:val="a"/>
    <w:uiPriority w:val="1"/>
    <w:qFormat/>
    <w:pPr>
      <w:ind w:left="979" w:hanging="190"/>
    </w:pPr>
  </w:style>
  <w:style w:type="paragraph" w:customStyle="1" w:styleId="TableParagraph">
    <w:name w:val="Table Paragraph"/>
    <w:basedOn w:val="a"/>
    <w:uiPriority w:val="1"/>
    <w:qFormat/>
    <w:pPr>
      <w:spacing w:before="100"/>
    </w:pPr>
  </w:style>
  <w:style w:type="character" w:customStyle="1" w:styleId="10">
    <w:name w:val="見出し 1 (文字)"/>
    <w:basedOn w:val="a0"/>
    <w:link w:val="1"/>
    <w:uiPriority w:val="9"/>
    <w:rsid w:val="00AD2430"/>
    <w:rPr>
      <w:rFonts w:ascii="ＭＳ Ｐゴシック" w:eastAsia="ＭＳ Ｐゴシック" w:hAnsi="ＭＳ Ｐゴシック" w:cs="ＭＳ Ｐゴシック"/>
      <w:b/>
      <w:bCs/>
      <w:kern w:val="36"/>
      <w:sz w:val="48"/>
      <w:szCs w:val="48"/>
      <w:lang w:eastAsia="ja-JP"/>
    </w:rPr>
  </w:style>
  <w:style w:type="character" w:customStyle="1" w:styleId="20">
    <w:name w:val="見出し 2 (文字)"/>
    <w:basedOn w:val="a0"/>
    <w:link w:val="2"/>
    <w:uiPriority w:val="9"/>
    <w:rsid w:val="00AD2430"/>
    <w:rPr>
      <w:rFonts w:ascii="ＭＳ Ｐゴシック" w:eastAsia="ＭＳ Ｐゴシック" w:hAnsi="ＭＳ Ｐゴシック" w:cs="ＭＳ Ｐゴシック"/>
      <w:b/>
      <w:bCs/>
      <w:sz w:val="36"/>
      <w:szCs w:val="36"/>
      <w:lang w:eastAsia="ja-JP"/>
    </w:rPr>
  </w:style>
  <w:style w:type="character" w:customStyle="1" w:styleId="30">
    <w:name w:val="見出し 3 (文字)"/>
    <w:basedOn w:val="a0"/>
    <w:link w:val="3"/>
    <w:uiPriority w:val="9"/>
    <w:rsid w:val="00AD2430"/>
    <w:rPr>
      <w:rFonts w:ascii="ＭＳ Ｐゴシック" w:eastAsia="ＭＳ Ｐゴシック" w:hAnsi="ＭＳ Ｐゴシック" w:cs="ＭＳ Ｐゴシック"/>
      <w:b/>
      <w:bCs/>
      <w:sz w:val="27"/>
      <w:szCs w:val="27"/>
      <w:lang w:eastAsia="ja-JP"/>
    </w:rPr>
  </w:style>
  <w:style w:type="paragraph" w:styleId="Web">
    <w:name w:val="Normal (Web)"/>
    <w:basedOn w:val="a"/>
    <w:uiPriority w:val="99"/>
    <w:semiHidden/>
    <w:unhideWhenUsed/>
    <w:rsid w:val="00AD2430"/>
    <w:pPr>
      <w:widowControl/>
      <w:autoSpaceDE/>
      <w:autoSpaceDN/>
      <w:spacing w:before="100" w:beforeAutospacing="1" w:after="100" w:afterAutospacing="1"/>
    </w:pPr>
    <w:rPr>
      <w:rFonts w:ascii="ＭＳ Ｐゴシック" w:eastAsia="ＭＳ Ｐゴシック" w:hAnsi="ＭＳ Ｐゴシック" w:cs="ＭＳ Ｐゴシック"/>
      <w:sz w:val="24"/>
      <w:szCs w:val="24"/>
      <w:lang w:eastAsia="ja-JP"/>
    </w:rPr>
  </w:style>
  <w:style w:type="character" w:styleId="a5">
    <w:name w:val="Strong"/>
    <w:basedOn w:val="a0"/>
    <w:uiPriority w:val="22"/>
    <w:qFormat/>
    <w:rsid w:val="00AD2430"/>
    <w:rPr>
      <w:b/>
      <w:bCs/>
    </w:rPr>
  </w:style>
  <w:style w:type="character" w:styleId="a6">
    <w:name w:val="Hyperlink"/>
    <w:basedOn w:val="a0"/>
    <w:uiPriority w:val="99"/>
    <w:unhideWhenUsed/>
    <w:rsid w:val="00284B1D"/>
    <w:rPr>
      <w:color w:val="0000FF" w:themeColor="hyperlink"/>
      <w:u w:val="single"/>
    </w:rPr>
  </w:style>
  <w:style w:type="character" w:styleId="a7">
    <w:name w:val="Unresolved Mention"/>
    <w:basedOn w:val="a0"/>
    <w:uiPriority w:val="99"/>
    <w:semiHidden/>
    <w:unhideWhenUsed/>
    <w:rsid w:val="00284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1072</Words>
  <Characters>6115</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è£½å“è¦æ±‚ä»•æ§˜æ›¸ï¼ˆPRDï¼‰ - URLå…¥åŠ›åž‹ ã‚»ã‚­ãƒ¥ãƒªãƒ†ã‚£å¯¾ç­–ãƒã‚§ãƒƒã‚¯ã‚·ãƒ¼ãƒˆç”Ÿæˆãƒ„ãƒ¼ãƒ«</dc:title>
  <cp:lastModifiedBy>角田</cp:lastModifiedBy>
  <cp:revision>6</cp:revision>
  <dcterms:created xsi:type="dcterms:W3CDTF">2026-04-28T10:19:00Z</dcterms:created>
  <dcterms:modified xsi:type="dcterms:W3CDTF">2026-04-28T10:51:00Z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Mozilla/5.0 (X11; Linux x86_64) AppleWebKit/537.36 (KHTML, like Gecko) HeadlessChrome/147.0.0.0 Safari/537.36</vt:lpwstr>
  </property>
  <property fmtid="{D5CDD505-2E9C-101B-9397-08002B2CF9AE}" pid="5" name="LastSaved">
    <vt:filetime>2026-04-28T00:00:00Z</vt:filetime>
  </property>
  <property fmtid="{D5CDD505-2E9C-101B-9397-08002B2CF9AE}" pid="6" name="Producer">
    <vt:lpwstr>Skia/PDF m147</vt:lpwstr>
  </property>
</Properties>
</file>