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99" w:rsidRDefault="009E24F7">
      <w:pPr>
        <w:pStyle w:val="a4"/>
      </w:pPr>
      <w:r>
        <w:t>HW_for_Eugene</w:t>
      </w:r>
    </w:p>
    <w:p w:rsidR="00347599" w:rsidRDefault="009E24F7">
      <w:pPr>
        <w:pStyle w:val="Author"/>
      </w:pPr>
      <w:r>
        <w:t>Nadezhda Tsurikova</w:t>
      </w:r>
    </w:p>
    <w:p w:rsidR="00347599" w:rsidRDefault="009E24F7">
      <w:pPr>
        <w:pStyle w:val="a6"/>
      </w:pPr>
      <w:r>
        <w:t>2022-11-26</w:t>
      </w:r>
    </w:p>
    <w:p w:rsidR="00347599" w:rsidRPr="00FB18E0" w:rsidRDefault="009E24F7">
      <w:pPr>
        <w:pStyle w:val="SourceCode"/>
        <w:rPr>
          <w:lang w:val="ru-RU"/>
        </w:rPr>
      </w:pP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Присоединяю пакет: '</w:t>
      </w:r>
      <w:proofErr w:type="spellStart"/>
      <w:r>
        <w:rPr>
          <w:rStyle w:val="VerbatimChar"/>
        </w:rPr>
        <w:t>dplyr</w:t>
      </w:r>
      <w:proofErr w:type="spellEnd"/>
      <w:r w:rsidRPr="00FB18E0">
        <w:rPr>
          <w:rStyle w:val="VerbatimChar"/>
          <w:lang w:val="ru-RU"/>
        </w:rPr>
        <w:t>'</w:t>
      </w:r>
    </w:p>
    <w:p w:rsidR="00347599" w:rsidRPr="00FB18E0" w:rsidRDefault="009E24F7">
      <w:pPr>
        <w:pStyle w:val="SourceCode"/>
        <w:rPr>
          <w:lang w:val="ru-RU"/>
        </w:rPr>
      </w:pPr>
      <w:r w:rsidRPr="00FB18E0">
        <w:rPr>
          <w:rStyle w:val="VerbatimChar"/>
          <w:lang w:val="ru-RU"/>
        </w:rPr>
        <w:t>## Следующие объекты скрыты от '</w:t>
      </w:r>
      <w:r>
        <w:rPr>
          <w:rStyle w:val="VerbatimChar"/>
        </w:rPr>
        <w:t>package</w:t>
      </w:r>
      <w:r w:rsidRPr="00FB18E0">
        <w:rPr>
          <w:rStyle w:val="VerbatimChar"/>
          <w:lang w:val="ru-RU"/>
        </w:rPr>
        <w:t>:</w:t>
      </w:r>
      <w:r>
        <w:rPr>
          <w:rStyle w:val="VerbatimChar"/>
        </w:rPr>
        <w:t>stats</w:t>
      </w:r>
      <w:r w:rsidRPr="00FB18E0">
        <w:rPr>
          <w:rStyle w:val="VerbatimChar"/>
          <w:lang w:val="ru-RU"/>
        </w:rPr>
        <w:t>':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    </w:t>
      </w:r>
      <w:r>
        <w:rPr>
          <w:rStyle w:val="VerbatimChar"/>
        </w:rPr>
        <w:t>filter</w:t>
      </w:r>
      <w:r w:rsidRPr="00FB18E0">
        <w:rPr>
          <w:rStyle w:val="VerbatimChar"/>
          <w:lang w:val="ru-RU"/>
        </w:rPr>
        <w:t xml:space="preserve">, </w:t>
      </w:r>
      <w:r>
        <w:rPr>
          <w:rStyle w:val="VerbatimChar"/>
        </w:rPr>
        <w:t>lag</w:t>
      </w:r>
    </w:p>
    <w:p w:rsidR="00347599" w:rsidRDefault="009E24F7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Следующие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объекты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скрыты</w:t>
      </w:r>
      <w:proofErr w:type="spellEnd"/>
      <w:r>
        <w:rPr>
          <w:rStyle w:val="VerbatimChar"/>
        </w:rPr>
        <w:t xml:space="preserve"> от 'package</w:t>
      </w:r>
      <w:proofErr w:type="gramStart"/>
      <w:r>
        <w:rPr>
          <w:rStyle w:val="VerbatimChar"/>
        </w:rPr>
        <w:t>:base'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47599" w:rsidRDefault="009E24F7">
      <w:pPr>
        <w:pStyle w:val="SourceCode"/>
      </w:pPr>
      <w:r>
        <w:rPr>
          <w:rStyle w:val="VerbatimChar"/>
        </w:rPr>
        <w:t>## Загрузка требуемого пакета: survival</w:t>
      </w:r>
    </w:p>
    <w:p w:rsidR="00347599" w:rsidRDefault="009E24F7">
      <w:pPr>
        <w:pStyle w:val="SourceCode"/>
      </w:pPr>
      <w:r>
        <w:rPr>
          <w:rStyle w:val="VerbatimChar"/>
        </w:rPr>
        <w:t>## Package epiR 2.0.52 is loaded</w:t>
      </w:r>
    </w:p>
    <w:p w:rsidR="00347599" w:rsidRDefault="009E24F7">
      <w:pPr>
        <w:pStyle w:val="SourceCode"/>
      </w:pPr>
      <w:r>
        <w:rPr>
          <w:rStyle w:val="VerbatimChar"/>
        </w:rPr>
        <w:t>## Type help(epi.about) for summary information</w:t>
      </w:r>
    </w:p>
    <w:p w:rsidR="00347599" w:rsidRDefault="009E24F7">
      <w:pPr>
        <w:pStyle w:val="SourceCode"/>
      </w:pPr>
      <w:r>
        <w:rPr>
          <w:rStyle w:val="VerbatimChar"/>
        </w:rPr>
        <w:t>## Type browseVignettes(package = 'epiR') to learn how to use epiR for applied epidemiological analyses</w:t>
      </w:r>
    </w:p>
    <w:p w:rsidR="00347599" w:rsidRPr="00FB18E0" w:rsidRDefault="009E24F7">
      <w:pPr>
        <w:pStyle w:val="SourceCode"/>
        <w:rPr>
          <w:lang w:val="ru-RU"/>
        </w:rPr>
      </w:pPr>
      <w:r w:rsidRPr="00FB18E0">
        <w:rPr>
          <w:rStyle w:val="VerbatimChar"/>
          <w:lang w:val="ru-RU"/>
        </w:rPr>
        <w:t xml:space="preserve">## </w:t>
      </w:r>
    </w:p>
    <w:p w:rsidR="00347599" w:rsidRPr="00FB18E0" w:rsidRDefault="009E24F7">
      <w:pPr>
        <w:pStyle w:val="SourceCode"/>
        <w:rPr>
          <w:lang w:val="ru-RU"/>
        </w:rPr>
      </w:pP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Присоединяю пакет: '</w:t>
      </w:r>
      <w:r>
        <w:rPr>
          <w:rStyle w:val="VerbatimChar"/>
        </w:rPr>
        <w:t>psych</w:t>
      </w:r>
      <w:r w:rsidRPr="00FB18E0">
        <w:rPr>
          <w:rStyle w:val="VerbatimChar"/>
          <w:lang w:val="ru-RU"/>
        </w:rPr>
        <w:t>'</w:t>
      </w:r>
    </w:p>
    <w:p w:rsidR="00347599" w:rsidRPr="00FB18E0" w:rsidRDefault="009E24F7">
      <w:pPr>
        <w:pStyle w:val="SourceCode"/>
        <w:rPr>
          <w:lang w:val="ru-RU"/>
        </w:rPr>
      </w:pPr>
      <w:r w:rsidRPr="00FB18E0">
        <w:rPr>
          <w:rStyle w:val="VerbatimChar"/>
          <w:lang w:val="ru-RU"/>
        </w:rPr>
        <w:t>## Следующие объекты скрыты от '</w:t>
      </w:r>
      <w:r>
        <w:rPr>
          <w:rStyle w:val="VerbatimChar"/>
        </w:rPr>
        <w:t>package</w:t>
      </w:r>
      <w:r w:rsidRPr="00FB18E0">
        <w:rPr>
          <w:rStyle w:val="VerbatimChar"/>
          <w:lang w:val="ru-RU"/>
        </w:rPr>
        <w:t>:</w:t>
      </w:r>
      <w:proofErr w:type="spellStart"/>
      <w:r>
        <w:rPr>
          <w:rStyle w:val="VerbatimChar"/>
        </w:rPr>
        <w:t>ggplot</w:t>
      </w:r>
      <w:proofErr w:type="spellEnd"/>
      <w:r w:rsidRPr="00FB18E0">
        <w:rPr>
          <w:rStyle w:val="VerbatimChar"/>
          <w:lang w:val="ru-RU"/>
        </w:rPr>
        <w:t>2':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    %+%, </w:t>
      </w:r>
      <w:r>
        <w:rPr>
          <w:rStyle w:val="VerbatimChar"/>
        </w:rPr>
        <w:t>alpha</w:t>
      </w:r>
    </w:p>
    <w:p w:rsidR="00347599" w:rsidRPr="00FB18E0" w:rsidRDefault="009E24F7">
      <w:pPr>
        <w:pStyle w:val="SourceCode"/>
        <w:rPr>
          <w:lang w:val="ru-RU"/>
        </w:rPr>
      </w:pPr>
      <w:r w:rsidRPr="00FB18E0">
        <w:rPr>
          <w:rStyle w:val="VerbatimChar"/>
          <w:lang w:val="ru-RU"/>
        </w:rPr>
        <w:t>## #</w:t>
      </w:r>
      <w:r>
        <w:rPr>
          <w:rStyle w:val="VerbatimChar"/>
        </w:rPr>
        <w:t>Uighur</w:t>
      </w:r>
    </w:p>
    <w:p w:rsidR="00347599" w:rsidRPr="00FB18E0" w:rsidRDefault="009E24F7">
      <w:pPr>
        <w:pStyle w:val="SourceCode"/>
        <w:rPr>
          <w:lang w:val="ru-RU"/>
        </w:rPr>
      </w:pPr>
      <w:r w:rsidRPr="00FB18E0">
        <w:rPr>
          <w:rStyle w:val="VerbatimChar"/>
          <w:lang w:val="ru-RU"/>
        </w:rPr>
        <w:t xml:space="preserve">## ── </w:t>
      </w:r>
      <w:r>
        <w:rPr>
          <w:rStyle w:val="VerbatimChar"/>
        </w:rPr>
        <w:t>Attaching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packages</w:t>
      </w:r>
      <w:r w:rsidRPr="00FB18E0">
        <w:rPr>
          <w:rStyle w:val="VerbatimChar"/>
          <w:lang w:val="ru-RU"/>
        </w:rPr>
        <w:t xml:space="preserve"> 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 w:rsidRPr="00FB18E0">
        <w:rPr>
          <w:rStyle w:val="VerbatimChar"/>
          <w:lang w:val="ru-RU"/>
        </w:rPr>
        <w:t xml:space="preserve"> 1.3.2 ──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✔ </w:t>
      </w:r>
      <w:proofErr w:type="spellStart"/>
      <w:r>
        <w:rPr>
          <w:rStyle w:val="VerbatimChar"/>
        </w:rPr>
        <w:t>tidyr</w:t>
      </w:r>
      <w:proofErr w:type="spellEnd"/>
      <w:r w:rsidRPr="00FB18E0">
        <w:rPr>
          <w:rStyle w:val="VerbatimChar"/>
          <w:lang w:val="ru-RU"/>
        </w:rPr>
        <w:t xml:space="preserve">   1.2.0     ✔ </w:t>
      </w:r>
      <w:proofErr w:type="spellStart"/>
      <w:r>
        <w:rPr>
          <w:rStyle w:val="VerbatimChar"/>
        </w:rPr>
        <w:t>stringr</w:t>
      </w:r>
      <w:proofErr w:type="spellEnd"/>
      <w:r w:rsidRPr="00FB18E0">
        <w:rPr>
          <w:rStyle w:val="VerbatimChar"/>
          <w:lang w:val="ru-RU"/>
        </w:rPr>
        <w:t xml:space="preserve"> 1.4.1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✔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 xml:space="preserve">   0.3.5     ✔ </w:t>
      </w:r>
      <w:proofErr w:type="spellStart"/>
      <w:r>
        <w:rPr>
          <w:rStyle w:val="VerbatimChar"/>
        </w:rPr>
        <w:t>forcats</w:t>
      </w:r>
      <w:proofErr w:type="spellEnd"/>
      <w:r w:rsidRPr="00FB18E0">
        <w:rPr>
          <w:rStyle w:val="VerbatimChar"/>
          <w:lang w:val="ru-RU"/>
        </w:rPr>
        <w:t xml:space="preserve"> 0.5.2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─</w:t>
      </w:r>
      <w:r w:rsidRPr="00FB18E0">
        <w:rPr>
          <w:rStyle w:val="VerbatimChar"/>
          <w:lang w:val="ru-RU"/>
        </w:rPr>
        <w:t xml:space="preserve">─ </w:t>
      </w:r>
      <w:r>
        <w:rPr>
          <w:rStyle w:val="VerbatimChar"/>
        </w:rPr>
        <w:t>Conflicts</w:t>
      </w:r>
      <w:r w:rsidRPr="00FB18E0">
        <w:rPr>
          <w:rStyle w:val="VerbatimChar"/>
          <w:lang w:val="ru-RU"/>
        </w:rPr>
        <w:t xml:space="preserve">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 w:rsidRPr="00FB18E0">
        <w:rPr>
          <w:rStyle w:val="VerbatimChar"/>
          <w:lang w:val="ru-RU"/>
        </w:rPr>
        <w:t>_</w:t>
      </w:r>
      <w:r>
        <w:rPr>
          <w:rStyle w:val="VerbatimChar"/>
        </w:rPr>
        <w:t>conflicts</w:t>
      </w:r>
      <w:r w:rsidRPr="00FB18E0">
        <w:rPr>
          <w:rStyle w:val="VerbatimChar"/>
          <w:lang w:val="ru-RU"/>
        </w:rPr>
        <w:t>() ──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 xml:space="preserve">::%@%()        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rlang</w:t>
      </w:r>
      <w:proofErr w:type="spellEnd"/>
      <w:r w:rsidRPr="00FB18E0">
        <w:rPr>
          <w:rStyle w:val="VerbatimChar"/>
          <w:lang w:val="ru-RU"/>
        </w:rPr>
        <w:t>::%@%()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r>
        <w:rPr>
          <w:rStyle w:val="VerbatimChar"/>
        </w:rPr>
        <w:t>psych</w:t>
      </w:r>
      <w:r w:rsidRPr="00FB18E0">
        <w:rPr>
          <w:rStyle w:val="VerbatimChar"/>
          <w:lang w:val="ru-RU"/>
        </w:rPr>
        <w:t xml:space="preserve">::%+%()        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ggplot</w:t>
      </w:r>
      <w:proofErr w:type="spellEnd"/>
      <w:r w:rsidRPr="00FB18E0">
        <w:rPr>
          <w:rStyle w:val="VerbatimChar"/>
          <w:lang w:val="ru-RU"/>
        </w:rPr>
        <w:t>2::%+%()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r>
        <w:rPr>
          <w:rStyle w:val="VerbatimChar"/>
        </w:rPr>
        <w:t>psych</w:t>
      </w:r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alpha</w:t>
      </w:r>
      <w:r w:rsidRPr="00FB18E0">
        <w:rPr>
          <w:rStyle w:val="VerbatimChar"/>
          <w:lang w:val="ru-RU"/>
        </w:rPr>
        <w:t xml:space="preserve">()      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ggplot</w:t>
      </w:r>
      <w:proofErr w:type="spellEnd"/>
      <w:r w:rsidRPr="00FB18E0">
        <w:rPr>
          <w:rStyle w:val="VerbatimChar"/>
          <w:lang w:val="ru-RU"/>
        </w:rPr>
        <w:t>2::</w:t>
      </w:r>
      <w:r>
        <w:rPr>
          <w:rStyle w:val="VerbatimChar"/>
        </w:rPr>
        <w:t>alpha</w:t>
      </w:r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as</w:t>
      </w:r>
      <w:r w:rsidRPr="00FB18E0">
        <w:rPr>
          <w:rStyle w:val="VerbatimChar"/>
          <w:lang w:val="ru-RU"/>
        </w:rPr>
        <w:t>_</w:t>
      </w:r>
      <w:r>
        <w:rPr>
          <w:rStyle w:val="VerbatimChar"/>
        </w:rPr>
        <w:t>function</w:t>
      </w:r>
      <w:r w:rsidRPr="00FB18E0">
        <w:rPr>
          <w:rStyle w:val="VerbatimChar"/>
          <w:lang w:val="ru-RU"/>
        </w:rPr>
        <w:t xml:space="preserve">()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rla</w:t>
      </w:r>
      <w:r>
        <w:rPr>
          <w:rStyle w:val="VerbatimChar"/>
        </w:rPr>
        <w:t>ng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as</w:t>
      </w:r>
      <w:r w:rsidRPr="00FB18E0">
        <w:rPr>
          <w:rStyle w:val="VerbatimChar"/>
          <w:lang w:val="ru-RU"/>
        </w:rPr>
        <w:t>_</w:t>
      </w:r>
      <w:r>
        <w:rPr>
          <w:rStyle w:val="VerbatimChar"/>
        </w:rPr>
        <w:t>function</w:t>
      </w:r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filter</w:t>
      </w:r>
      <w:r w:rsidRPr="00FB18E0">
        <w:rPr>
          <w:rStyle w:val="VerbatimChar"/>
          <w:lang w:val="ru-RU"/>
        </w:rPr>
        <w:t xml:space="preserve">()     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stats</w:t>
      </w:r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filter</w:t>
      </w:r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 xml:space="preserve">()    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rlang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chr</w:t>
      </w:r>
      <w:proofErr w:type="spellEnd"/>
      <w:r w:rsidRPr="00FB18E0">
        <w:rPr>
          <w:rStyle w:val="VerbatimChar"/>
          <w:lang w:val="ru-RU"/>
        </w:rPr>
        <w:t xml:space="preserve">()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rlang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chr</w:t>
      </w:r>
      <w:proofErr w:type="spellEnd"/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dbl</w:t>
      </w:r>
      <w:proofErr w:type="spellEnd"/>
      <w:r w:rsidRPr="00FB18E0">
        <w:rPr>
          <w:rStyle w:val="VerbatimChar"/>
          <w:lang w:val="ru-RU"/>
        </w:rPr>
        <w:t xml:space="preserve">()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rlang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dbl</w:t>
      </w:r>
      <w:proofErr w:type="spellEnd"/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int</w:t>
      </w:r>
      <w:proofErr w:type="spellEnd"/>
      <w:r w:rsidRPr="00FB18E0">
        <w:rPr>
          <w:rStyle w:val="VerbatimChar"/>
          <w:lang w:val="ru-RU"/>
        </w:rPr>
        <w:t xml:space="preserve">()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rla</w:t>
      </w:r>
      <w:r>
        <w:rPr>
          <w:rStyle w:val="VerbatimChar"/>
        </w:rPr>
        <w:t>ng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int</w:t>
      </w:r>
      <w:proofErr w:type="spellEnd"/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lastRenderedPageBreak/>
        <w:t xml:space="preserve">## ✖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lgl</w:t>
      </w:r>
      <w:proofErr w:type="spellEnd"/>
      <w:r w:rsidRPr="00FB18E0">
        <w:rPr>
          <w:rStyle w:val="VerbatimChar"/>
          <w:lang w:val="ru-RU"/>
        </w:rPr>
        <w:t xml:space="preserve">()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rlang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lgl</w:t>
      </w:r>
      <w:proofErr w:type="spellEnd"/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_</w:t>
      </w:r>
      <w:r>
        <w:rPr>
          <w:rStyle w:val="VerbatimChar"/>
        </w:rPr>
        <w:t>raw</w:t>
      </w:r>
      <w:r w:rsidRPr="00FB18E0">
        <w:rPr>
          <w:rStyle w:val="VerbatimChar"/>
          <w:lang w:val="ru-RU"/>
        </w:rPr>
        <w:t xml:space="preserve">()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rlang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flatten</w:t>
      </w:r>
      <w:r w:rsidRPr="00FB18E0">
        <w:rPr>
          <w:rStyle w:val="VerbatimChar"/>
          <w:lang w:val="ru-RU"/>
        </w:rPr>
        <w:t>_</w:t>
      </w:r>
      <w:r>
        <w:rPr>
          <w:rStyle w:val="VerbatimChar"/>
        </w:rPr>
        <w:t>raw</w:t>
      </w:r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invoke</w:t>
      </w:r>
      <w:r w:rsidRPr="00FB18E0">
        <w:rPr>
          <w:rStyle w:val="VerbatimChar"/>
          <w:lang w:val="ru-RU"/>
        </w:rPr>
        <w:t xml:space="preserve">()     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rlang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invoke</w:t>
      </w:r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lag</w:t>
      </w:r>
      <w:r w:rsidRPr="00FB18E0">
        <w:rPr>
          <w:rStyle w:val="VerbatimChar"/>
          <w:lang w:val="ru-RU"/>
        </w:rPr>
        <w:t xml:space="preserve">()        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stats</w:t>
      </w:r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lag</w:t>
      </w:r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✖ 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splice</w:t>
      </w:r>
      <w:r w:rsidRPr="00FB18E0">
        <w:rPr>
          <w:rStyle w:val="VerbatimChar"/>
          <w:lang w:val="ru-RU"/>
        </w:rPr>
        <w:t xml:space="preserve">()      </w:t>
      </w:r>
      <w:r>
        <w:rPr>
          <w:rStyle w:val="VerbatimChar"/>
        </w:rPr>
        <w:t>masks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rlang</w:t>
      </w:r>
      <w:proofErr w:type="spellEnd"/>
      <w:r w:rsidRPr="00FB18E0">
        <w:rPr>
          <w:rStyle w:val="VerbatimChar"/>
          <w:lang w:val="ru-RU"/>
        </w:rPr>
        <w:t>::</w:t>
      </w:r>
      <w:r>
        <w:rPr>
          <w:rStyle w:val="VerbatimChar"/>
        </w:rPr>
        <w:t>splice</w:t>
      </w:r>
      <w:r w:rsidRPr="00FB18E0">
        <w:rPr>
          <w:rStyle w:val="VerbatimChar"/>
          <w:lang w:val="ru-RU"/>
        </w:rPr>
        <w:t>()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Присоединяю пакет: '</w:t>
      </w:r>
      <w:proofErr w:type="spellStart"/>
      <w:r>
        <w:rPr>
          <w:rStyle w:val="VerbatimChar"/>
        </w:rPr>
        <w:t>flextable</w:t>
      </w:r>
      <w:proofErr w:type="spellEnd"/>
      <w:r w:rsidRPr="00FB18E0">
        <w:rPr>
          <w:rStyle w:val="VerbatimChar"/>
          <w:lang w:val="ru-RU"/>
        </w:rPr>
        <w:t>'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Следующий объект скрыт от '</w:t>
      </w:r>
      <w:r>
        <w:rPr>
          <w:rStyle w:val="VerbatimChar"/>
        </w:rPr>
        <w:t>package</w:t>
      </w:r>
      <w:r w:rsidRPr="00FB18E0">
        <w:rPr>
          <w:rStyle w:val="VerbatimChar"/>
          <w:lang w:val="ru-RU"/>
        </w:rPr>
        <w:t>: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':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    </w:t>
      </w:r>
      <w:r>
        <w:rPr>
          <w:rStyle w:val="VerbatimChar"/>
        </w:rPr>
        <w:t>compose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Следующие объекты скрыты от '</w:t>
      </w:r>
      <w:r>
        <w:rPr>
          <w:rStyle w:val="VerbatimChar"/>
        </w:rPr>
        <w:t>package</w:t>
      </w:r>
      <w:r w:rsidRPr="00FB18E0">
        <w:rPr>
          <w:rStyle w:val="VerbatimChar"/>
          <w:lang w:val="ru-RU"/>
        </w:rPr>
        <w:t>:</w:t>
      </w:r>
      <w:proofErr w:type="spellStart"/>
      <w:r>
        <w:rPr>
          <w:rStyle w:val="VerbatimChar"/>
        </w:rPr>
        <w:t>gtsummary</w:t>
      </w:r>
      <w:proofErr w:type="spellEnd"/>
      <w:r w:rsidRPr="00FB18E0">
        <w:rPr>
          <w:rStyle w:val="VerbatimChar"/>
          <w:lang w:val="ru-RU"/>
        </w:rPr>
        <w:t>':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    </w:t>
      </w:r>
      <w:r>
        <w:rPr>
          <w:rStyle w:val="VerbatimChar"/>
        </w:rPr>
        <w:t>as</w:t>
      </w:r>
      <w:r w:rsidRPr="00FB18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flextable</w:t>
      </w:r>
      <w:proofErr w:type="spellEnd"/>
      <w:r w:rsidRPr="00FB18E0">
        <w:rPr>
          <w:rStyle w:val="VerbatimChar"/>
          <w:lang w:val="ru-RU"/>
        </w:rPr>
        <w:t xml:space="preserve">, </w:t>
      </w:r>
      <w:r>
        <w:rPr>
          <w:rStyle w:val="VerbatimChar"/>
        </w:rPr>
        <w:t>continuous</w:t>
      </w:r>
      <w:r w:rsidRPr="00FB18E0">
        <w:rPr>
          <w:rStyle w:val="VerbatimChar"/>
          <w:lang w:val="ru-RU"/>
        </w:rPr>
        <w:t>_</w:t>
      </w:r>
      <w:r>
        <w:rPr>
          <w:rStyle w:val="VerbatimChar"/>
        </w:rPr>
        <w:t>summary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Следующий объект скрыт от '</w:t>
      </w:r>
      <w:r>
        <w:rPr>
          <w:rStyle w:val="VerbatimChar"/>
        </w:rPr>
        <w:t>package</w:t>
      </w:r>
      <w:r w:rsidRPr="00FB18E0">
        <w:rPr>
          <w:rStyle w:val="VerbatimChar"/>
          <w:lang w:val="ru-RU"/>
        </w:rPr>
        <w:t>:</w:t>
      </w:r>
      <w:proofErr w:type="spellStart"/>
      <w:r>
        <w:rPr>
          <w:rStyle w:val="VerbatimChar"/>
        </w:rPr>
        <w:t>xtable</w:t>
      </w:r>
      <w:proofErr w:type="spellEnd"/>
      <w:r w:rsidRPr="00FB18E0">
        <w:rPr>
          <w:rStyle w:val="VerbatimChar"/>
          <w:lang w:val="ru-RU"/>
        </w:rPr>
        <w:t>':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    </w:t>
      </w:r>
      <w:r>
        <w:rPr>
          <w:rStyle w:val="VerbatimChar"/>
        </w:rPr>
        <w:t>align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Загрузка требуемого пакета: </w:t>
      </w:r>
      <w:r>
        <w:rPr>
          <w:rStyle w:val="VerbatimChar"/>
        </w:rPr>
        <w:t>lattice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Загрузка требуемого пакета: </w:t>
      </w:r>
      <w:proofErr w:type="spellStart"/>
      <w:r>
        <w:rPr>
          <w:rStyle w:val="VerbatimChar"/>
        </w:rPr>
        <w:t>plyr</w:t>
      </w:r>
      <w:proofErr w:type="spellEnd"/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------------------------------------------------------------------------------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>
        <w:rPr>
          <w:rStyle w:val="VerbatimChar"/>
        </w:rPr>
        <w:t>You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have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loa</w:t>
      </w:r>
      <w:r>
        <w:rPr>
          <w:rStyle w:val="VerbatimChar"/>
        </w:rPr>
        <w:t>ded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plyr</w:t>
      </w:r>
      <w:proofErr w:type="spellEnd"/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after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 w:rsidRPr="00FB18E0">
        <w:rPr>
          <w:rStyle w:val="VerbatimChar"/>
          <w:lang w:val="ru-RU"/>
        </w:rPr>
        <w:t xml:space="preserve"> - </w:t>
      </w:r>
      <w:r>
        <w:rPr>
          <w:rStyle w:val="VerbatimChar"/>
        </w:rPr>
        <w:t>this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is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likely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to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cause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problems</w:t>
      </w:r>
      <w:r w:rsidRPr="00FB18E0">
        <w:rPr>
          <w:rStyle w:val="VerbatimChar"/>
          <w:lang w:val="ru-RU"/>
        </w:rPr>
        <w:t>.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>
        <w:rPr>
          <w:rStyle w:val="VerbatimChar"/>
        </w:rPr>
        <w:t>If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you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need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functions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from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both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plyr</w:t>
      </w:r>
      <w:proofErr w:type="spellEnd"/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and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 w:rsidRPr="00FB18E0">
        <w:rPr>
          <w:rStyle w:val="VerbatimChar"/>
          <w:lang w:val="ru-RU"/>
        </w:rPr>
        <w:t xml:space="preserve">, </w:t>
      </w:r>
      <w:r>
        <w:rPr>
          <w:rStyle w:val="VerbatimChar"/>
        </w:rPr>
        <w:t>please</w:t>
      </w:r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load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plyr</w:t>
      </w:r>
      <w:proofErr w:type="spellEnd"/>
      <w:r w:rsidRPr="00FB18E0">
        <w:rPr>
          <w:rStyle w:val="VerbatimChar"/>
          <w:lang w:val="ru-RU"/>
        </w:rPr>
        <w:t xml:space="preserve"> </w:t>
      </w:r>
      <w:r>
        <w:rPr>
          <w:rStyle w:val="VerbatimChar"/>
        </w:rPr>
        <w:t>first</w:t>
      </w:r>
      <w:r w:rsidRPr="00FB18E0">
        <w:rPr>
          <w:rStyle w:val="VerbatimChar"/>
          <w:lang w:val="ru-RU"/>
        </w:rPr>
        <w:t xml:space="preserve">, </w:t>
      </w:r>
      <w:r>
        <w:rPr>
          <w:rStyle w:val="VerbatimChar"/>
        </w:rPr>
        <w:t>then</w:t>
      </w:r>
      <w:r w:rsidRPr="00FB18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 w:rsidRPr="00FB18E0">
        <w:rPr>
          <w:rStyle w:val="VerbatimChar"/>
          <w:lang w:val="ru-RU"/>
        </w:rPr>
        <w:t>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>
        <w:rPr>
          <w:rStyle w:val="VerbatimChar"/>
        </w:rPr>
        <w:t>library</w:t>
      </w:r>
      <w:r w:rsidRPr="00FB18E0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plyr</w:t>
      </w:r>
      <w:proofErr w:type="spellEnd"/>
      <w:r w:rsidRPr="00FB18E0">
        <w:rPr>
          <w:rStyle w:val="VerbatimChar"/>
          <w:lang w:val="ru-RU"/>
        </w:rPr>
        <w:t xml:space="preserve">); </w:t>
      </w:r>
      <w:r>
        <w:rPr>
          <w:rStyle w:val="VerbatimChar"/>
        </w:rPr>
        <w:t>library</w:t>
      </w:r>
      <w:r w:rsidRPr="00FB18E0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dplyr</w:t>
      </w:r>
      <w:proofErr w:type="spellEnd"/>
      <w:r w:rsidRPr="00FB18E0">
        <w:rPr>
          <w:rStyle w:val="VerbatimChar"/>
          <w:lang w:val="ru-RU"/>
        </w:rPr>
        <w:t>)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------------------------------------------------------------------------</w:t>
      </w:r>
      <w:r w:rsidRPr="00FB18E0">
        <w:rPr>
          <w:rStyle w:val="VerbatimChar"/>
          <w:lang w:val="ru-RU"/>
        </w:rPr>
        <w:t>------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Присоединяю пакет: '</w:t>
      </w:r>
      <w:proofErr w:type="spellStart"/>
      <w:r>
        <w:rPr>
          <w:rStyle w:val="VerbatimChar"/>
        </w:rPr>
        <w:t>plyr</w:t>
      </w:r>
      <w:proofErr w:type="spellEnd"/>
      <w:r w:rsidRPr="00FB18E0">
        <w:rPr>
          <w:rStyle w:val="VerbatimChar"/>
          <w:lang w:val="ru-RU"/>
        </w:rPr>
        <w:t>'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Следующий объект скрыт от '</w:t>
      </w:r>
      <w:r>
        <w:rPr>
          <w:rStyle w:val="VerbatimChar"/>
        </w:rPr>
        <w:t>package</w:t>
      </w:r>
      <w:r w:rsidRPr="00FB18E0">
        <w:rPr>
          <w:rStyle w:val="VerbatimChar"/>
          <w:lang w:val="ru-RU"/>
        </w:rPr>
        <w:t>:</w:t>
      </w:r>
      <w:proofErr w:type="spellStart"/>
      <w:r>
        <w:rPr>
          <w:rStyle w:val="VerbatimChar"/>
        </w:rPr>
        <w:t>purrr</w:t>
      </w:r>
      <w:proofErr w:type="spellEnd"/>
      <w:r w:rsidRPr="00FB18E0">
        <w:rPr>
          <w:rStyle w:val="VerbatimChar"/>
          <w:lang w:val="ru-RU"/>
        </w:rPr>
        <w:t>':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    </w:t>
      </w:r>
      <w:r>
        <w:rPr>
          <w:rStyle w:val="VerbatimChar"/>
        </w:rPr>
        <w:t>compact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Следующий объект скрыт от '</w:t>
      </w:r>
      <w:r>
        <w:rPr>
          <w:rStyle w:val="VerbatimChar"/>
        </w:rPr>
        <w:t>package</w:t>
      </w:r>
      <w:r w:rsidRPr="00FB18E0">
        <w:rPr>
          <w:rStyle w:val="VerbatimChar"/>
          <w:lang w:val="ru-RU"/>
        </w:rPr>
        <w:t>:</w:t>
      </w:r>
      <w:proofErr w:type="spellStart"/>
      <w:r>
        <w:rPr>
          <w:rStyle w:val="VerbatimChar"/>
        </w:rPr>
        <w:t>gtsummary</w:t>
      </w:r>
      <w:proofErr w:type="spellEnd"/>
      <w:r w:rsidRPr="00FB18E0">
        <w:rPr>
          <w:rStyle w:val="VerbatimChar"/>
          <w:lang w:val="ru-RU"/>
        </w:rPr>
        <w:t>':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    </w:t>
      </w:r>
      <w:r>
        <w:rPr>
          <w:rStyle w:val="VerbatimChar"/>
        </w:rPr>
        <w:t>mutate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lastRenderedPageBreak/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Следующие объекты скрыты от '</w:t>
      </w:r>
      <w:r>
        <w:rPr>
          <w:rStyle w:val="VerbatimChar"/>
        </w:rPr>
        <w:t>package</w:t>
      </w:r>
      <w:r w:rsidRPr="00FB18E0">
        <w:rPr>
          <w:rStyle w:val="VerbatimChar"/>
          <w:lang w:val="ru-RU"/>
        </w:rPr>
        <w:t>:</w:t>
      </w:r>
      <w:proofErr w:type="spellStart"/>
      <w:r>
        <w:rPr>
          <w:rStyle w:val="VerbatimChar"/>
        </w:rPr>
        <w:t>dplyr</w:t>
      </w:r>
      <w:proofErr w:type="spellEnd"/>
      <w:r w:rsidRPr="00FB18E0">
        <w:rPr>
          <w:rStyle w:val="VerbatimChar"/>
          <w:lang w:val="ru-RU"/>
        </w:rPr>
        <w:t>':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rStyle w:val="VerbatimChar"/>
          <w:lang w:val="ru-RU"/>
        </w:rPr>
        <w:t xml:space="preserve">    </w:t>
      </w:r>
      <w:r>
        <w:rPr>
          <w:rStyle w:val="VerbatimChar"/>
        </w:rPr>
        <w:t>arrange</w:t>
      </w:r>
      <w:r w:rsidRPr="00FB18E0">
        <w:rPr>
          <w:rStyle w:val="VerbatimChar"/>
          <w:lang w:val="ru-RU"/>
        </w:rPr>
        <w:t xml:space="preserve">, </w:t>
      </w:r>
      <w:r>
        <w:rPr>
          <w:rStyle w:val="VerbatimChar"/>
        </w:rPr>
        <w:t>count</w:t>
      </w:r>
      <w:r w:rsidRPr="00FB18E0">
        <w:rPr>
          <w:rStyle w:val="VerbatimChar"/>
          <w:lang w:val="ru-RU"/>
        </w:rPr>
        <w:t xml:space="preserve">, </w:t>
      </w:r>
      <w:proofErr w:type="spellStart"/>
      <w:r>
        <w:rPr>
          <w:rStyle w:val="VerbatimChar"/>
        </w:rPr>
        <w:t>desc</w:t>
      </w:r>
      <w:proofErr w:type="spellEnd"/>
      <w:r w:rsidRPr="00FB18E0">
        <w:rPr>
          <w:rStyle w:val="VerbatimChar"/>
          <w:lang w:val="ru-RU"/>
        </w:rPr>
        <w:t xml:space="preserve">, </w:t>
      </w:r>
      <w:proofErr w:type="spellStart"/>
      <w:r>
        <w:rPr>
          <w:rStyle w:val="VerbatimChar"/>
        </w:rPr>
        <w:t>failwith</w:t>
      </w:r>
      <w:proofErr w:type="spellEnd"/>
      <w:r w:rsidRPr="00FB18E0">
        <w:rPr>
          <w:rStyle w:val="VerbatimChar"/>
          <w:lang w:val="ru-RU"/>
        </w:rPr>
        <w:t xml:space="preserve">, </w:t>
      </w:r>
      <w:r>
        <w:rPr>
          <w:rStyle w:val="VerbatimChar"/>
        </w:rPr>
        <w:t>id</w:t>
      </w:r>
      <w:r w:rsidRPr="00FB18E0">
        <w:rPr>
          <w:rStyle w:val="VerbatimChar"/>
          <w:lang w:val="ru-RU"/>
        </w:rPr>
        <w:t xml:space="preserve">, </w:t>
      </w:r>
      <w:r>
        <w:rPr>
          <w:rStyle w:val="VerbatimChar"/>
        </w:rPr>
        <w:t>mutate</w:t>
      </w:r>
      <w:r w:rsidRPr="00FB18E0">
        <w:rPr>
          <w:rStyle w:val="VerbatimChar"/>
          <w:lang w:val="ru-RU"/>
        </w:rPr>
        <w:t xml:space="preserve">, </w:t>
      </w:r>
      <w:r>
        <w:rPr>
          <w:rStyle w:val="VerbatimChar"/>
        </w:rPr>
        <w:t>rename</w:t>
      </w:r>
      <w:r w:rsidRPr="00FB18E0">
        <w:rPr>
          <w:rStyle w:val="VerbatimChar"/>
          <w:lang w:val="ru-RU"/>
        </w:rPr>
        <w:t xml:space="preserve">, </w:t>
      </w:r>
      <w:proofErr w:type="spellStart"/>
      <w:r>
        <w:rPr>
          <w:rStyle w:val="VerbatimChar"/>
        </w:rPr>
        <w:t>summarise</w:t>
      </w:r>
      <w:proofErr w:type="spellEnd"/>
      <w:r w:rsidRPr="00FB18E0">
        <w:rPr>
          <w:rStyle w:val="VerbatimChar"/>
          <w:lang w:val="ru-RU"/>
        </w:rPr>
        <w:t>,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    </w:t>
      </w:r>
      <w:r>
        <w:rPr>
          <w:rStyle w:val="VerbatimChar"/>
        </w:rPr>
        <w:t>summarize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Присоединяю пакет: '</w:t>
      </w:r>
      <w:proofErr w:type="spellStart"/>
      <w:r>
        <w:rPr>
          <w:rStyle w:val="VerbatimChar"/>
        </w:rPr>
        <w:t>epitools</w:t>
      </w:r>
      <w:proofErr w:type="spellEnd"/>
      <w:r w:rsidRPr="00FB18E0">
        <w:rPr>
          <w:rStyle w:val="VerbatimChar"/>
          <w:lang w:val="ru-RU"/>
        </w:rPr>
        <w:t>'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Следующий объект скрыт от '</w:t>
      </w:r>
      <w:r>
        <w:rPr>
          <w:rStyle w:val="VerbatimChar"/>
        </w:rPr>
        <w:t>package</w:t>
      </w:r>
      <w:r w:rsidRPr="00FB18E0">
        <w:rPr>
          <w:rStyle w:val="VerbatimChar"/>
          <w:lang w:val="ru-RU"/>
        </w:rPr>
        <w:t>:</w:t>
      </w:r>
      <w:r>
        <w:rPr>
          <w:rStyle w:val="VerbatimChar"/>
        </w:rPr>
        <w:t>survival</w:t>
      </w:r>
      <w:r w:rsidRPr="00FB18E0">
        <w:rPr>
          <w:rStyle w:val="VerbatimChar"/>
          <w:lang w:val="ru-RU"/>
        </w:rPr>
        <w:t>':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    </w:t>
      </w:r>
      <w:proofErr w:type="spellStart"/>
      <w:r>
        <w:rPr>
          <w:rStyle w:val="VerbatimChar"/>
        </w:rPr>
        <w:t>ratetable</w:t>
      </w:r>
      <w:proofErr w:type="spellEnd"/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Присоединяю пакет: '</w:t>
      </w:r>
      <w:r>
        <w:rPr>
          <w:rStyle w:val="VerbatimChar"/>
        </w:rPr>
        <w:t>officer</w:t>
      </w:r>
      <w:r w:rsidRPr="00FB18E0">
        <w:rPr>
          <w:rStyle w:val="VerbatimChar"/>
          <w:lang w:val="ru-RU"/>
        </w:rPr>
        <w:t>'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>## Следующий объект скрыт от '</w:t>
      </w:r>
      <w:r>
        <w:rPr>
          <w:rStyle w:val="VerbatimChar"/>
        </w:rPr>
        <w:t>package</w:t>
      </w:r>
      <w:r w:rsidRPr="00FB18E0">
        <w:rPr>
          <w:rStyle w:val="VerbatimChar"/>
          <w:lang w:val="ru-RU"/>
        </w:rPr>
        <w:t>:</w:t>
      </w:r>
      <w:proofErr w:type="spellStart"/>
      <w:r>
        <w:rPr>
          <w:rStyle w:val="VerbatimChar"/>
        </w:rPr>
        <w:t>readxl</w:t>
      </w:r>
      <w:proofErr w:type="spellEnd"/>
      <w:r w:rsidRPr="00FB18E0">
        <w:rPr>
          <w:rStyle w:val="VerbatimChar"/>
          <w:lang w:val="ru-RU"/>
        </w:rPr>
        <w:t>':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</w:t>
      </w:r>
      <w:r w:rsidRPr="00FB18E0">
        <w:rPr>
          <w:lang w:val="ru-RU"/>
        </w:rPr>
        <w:br/>
      </w:r>
      <w:r w:rsidRPr="00FB18E0">
        <w:rPr>
          <w:rStyle w:val="VerbatimChar"/>
          <w:lang w:val="ru-RU"/>
        </w:rPr>
        <w:t xml:space="preserve">##     </w:t>
      </w:r>
      <w:r>
        <w:rPr>
          <w:rStyle w:val="VerbatimChar"/>
        </w:rPr>
        <w:t>read</w:t>
      </w:r>
      <w:r w:rsidRPr="00FB18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xlsx</w:t>
      </w:r>
      <w:proofErr w:type="spellEnd"/>
    </w:p>
    <w:p w:rsidR="00347599" w:rsidRPr="00FB18E0" w:rsidRDefault="009E24F7">
      <w:pPr>
        <w:pStyle w:val="FirstParagraph"/>
        <w:rPr>
          <w:lang w:val="ru-RU"/>
        </w:rPr>
      </w:pPr>
      <w:r w:rsidRPr="00FB18E0">
        <w:rPr>
          <w:i/>
          <w:iCs/>
          <w:lang w:val="ru-RU"/>
        </w:rPr>
        <w:t>статистический отчёт с таблицами описательной статистики по всем имеющимся визитам по всем группам для каждой переменной</w:t>
      </w:r>
    </w:p>
    <w:p w:rsidR="00347599" w:rsidRDefault="009E24F7">
      <w:pPr>
        <w:pStyle w:val="a0"/>
      </w:pPr>
      <w:proofErr w:type="spellStart"/>
      <w:r>
        <w:rPr>
          <w:i/>
          <w:iCs/>
        </w:rPr>
        <w:t>статистический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отчёт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по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группам</w:t>
      </w:r>
      <w:proofErr w:type="spellEnd"/>
    </w:p>
    <w:tbl>
      <w:tblPr>
        <w:tblStyle w:val="Table"/>
        <w:tblW w:w="11062" w:type="dxa"/>
        <w:jc w:val="center"/>
        <w:tblLayout w:type="fixed"/>
        <w:tblLook w:val="0420" w:firstRow="1" w:lastRow="0" w:firstColumn="0" w:lastColumn="0" w:noHBand="0" w:noVBand="1"/>
      </w:tblPr>
      <w:tblGrid>
        <w:gridCol w:w="1998"/>
        <w:gridCol w:w="1387"/>
        <w:gridCol w:w="2149"/>
        <w:gridCol w:w="1155"/>
        <w:gridCol w:w="2108"/>
        <w:gridCol w:w="1133"/>
        <w:gridCol w:w="1132"/>
      </w:tblGrid>
      <w:tr w:rsidR="00347599" w:rsidTr="00FB1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85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214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115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0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2265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347599" w:rsidTr="00FB1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99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Показатель</w:t>
            </w:r>
          </w:p>
        </w:tc>
        <w:tc>
          <w:tcPr>
            <w:tcW w:w="138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все пациенты</w:t>
            </w:r>
          </w:p>
        </w:tc>
        <w:tc>
          <w:tcPr>
            <w:tcW w:w="214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1, N = 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5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10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2, N = 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Возраст</w:t>
            </w:r>
          </w:p>
        </w:tc>
        <w:tc>
          <w:tcPr>
            <w:tcW w:w="138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14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28, 30</w:t>
            </w:r>
          </w:p>
        </w:tc>
        <w:tc>
          <w:tcPr>
            <w:tcW w:w="21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30, 32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29.0 (27.0, 32.0)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32.0 (29.0, 34.0)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21.0, 38.0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21.0, 42.0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29.2 (3.8)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31.3 (3.9)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Пол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Женский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(64%)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49%, 77%</w:t>
            </w: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(42%)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28%, 57%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Мужской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(36%)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23%, 51%</w:t>
            </w: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(58%)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43%, 72%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Рост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166, 170</w:t>
            </w: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166, 169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0.413</w:t>
            </w: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169.0 (164.0, 172.0)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167.0 (164.0, 171.0)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155.0, 181.0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159.0, 177.0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168.0 (6.2)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167.4 (5.4)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Группа крови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0.489</w:t>
            </w: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(II)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(32%)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20%, 47%</w:t>
            </w: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(36%)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23%, 51%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 (IV)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(8.0%)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2.6%, 20%</w:t>
            </w: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(8.0%)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2.6%, 20%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 (III)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(22%)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12%, 36%</w:t>
            </w: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(10%)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3.7%, 23%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(18%)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9.0%, 32%</w:t>
            </w: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(16%)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7.6%, 30%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99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 (I)</w:t>
            </w:r>
          </w:p>
        </w:tc>
        <w:tc>
          <w:tcPr>
            <w:tcW w:w="138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4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(20%)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11%, 34%</w:t>
            </w:r>
          </w:p>
        </w:tc>
        <w:tc>
          <w:tcPr>
            <w:tcW w:w="21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(30%)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18%, 45%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1062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347599" w:rsidTr="00FB18E0">
        <w:trPr>
          <w:cantSplit/>
          <w:jc w:val="center"/>
        </w:trPr>
        <w:tc>
          <w:tcPr>
            <w:tcW w:w="11062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  <w:tr w:rsidR="00347599" w:rsidTr="00FB18E0">
        <w:trPr>
          <w:cantSplit/>
          <w:jc w:val="center"/>
        </w:trPr>
        <w:tc>
          <w:tcPr>
            <w:tcW w:w="11062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</w:tbl>
    <w:p w:rsidR="00347599" w:rsidRDefault="009E24F7">
      <w:pPr>
        <w:pStyle w:val="a0"/>
      </w:pPr>
      <w:r>
        <w:rPr>
          <w:i/>
          <w:iCs/>
        </w:rPr>
        <w:lastRenderedPageBreak/>
        <w:t>статистический отчёт по визитам</w:t>
      </w:r>
    </w:p>
    <w:tbl>
      <w:tblPr>
        <w:tblStyle w:val="Table"/>
        <w:tblW w:w="10672" w:type="dxa"/>
        <w:jc w:val="center"/>
        <w:tblLayout w:type="fixed"/>
        <w:tblLook w:val="0420" w:firstRow="1" w:lastRow="0" w:firstColumn="0" w:lastColumn="0" w:noHBand="0" w:noVBand="1"/>
      </w:tblPr>
      <w:tblGrid>
        <w:gridCol w:w="2141"/>
        <w:gridCol w:w="1453"/>
        <w:gridCol w:w="1978"/>
        <w:gridCol w:w="1005"/>
        <w:gridCol w:w="193"/>
        <w:gridCol w:w="1832"/>
        <w:gridCol w:w="98"/>
        <w:gridCol w:w="925"/>
        <w:gridCol w:w="136"/>
        <w:gridCol w:w="766"/>
        <w:gridCol w:w="145"/>
      </w:tblGrid>
      <w:tr w:rsidR="00347599" w:rsidTr="00FB1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594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9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2070" w:type="dxa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347599" w:rsidTr="00FB1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14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Показатель</w:t>
            </w:r>
          </w:p>
        </w:tc>
        <w:tc>
          <w:tcPr>
            <w:tcW w:w="145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все пациенты</w:t>
            </w:r>
          </w:p>
        </w:tc>
        <w:tc>
          <w:tcPr>
            <w:tcW w:w="19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1, N = 50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2, N = 50</w:t>
            </w:r>
          </w:p>
        </w:tc>
        <w:tc>
          <w:tcPr>
            <w:tcW w:w="115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11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Базофилы_E1</w:t>
            </w:r>
          </w:p>
        </w:tc>
        <w:tc>
          <w:tcPr>
            <w:tcW w:w="145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0.46, 0.67</w:t>
            </w:r>
          </w:p>
        </w:tc>
        <w:tc>
          <w:tcPr>
            <w:tcW w:w="18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9" w:type="dxa"/>
            <w:gridSpan w:val="3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0.64, 0.84</w:t>
            </w:r>
          </w:p>
        </w:tc>
        <w:tc>
          <w:tcPr>
            <w:tcW w:w="911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 (0.33, 0.84)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 (0.48, 0.94)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-0.22, 1.59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-0.03, 1.72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 (0.38)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 (0.36)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Эозинофилы_E1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2.7, 3.7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3.6, 4.9</w:t>
            </w: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 (2.19, 4.18)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4.64 (2.60, 6.02)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-0.30, 8.13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-1.23, 8.43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 (1.75)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4.24 (2.38)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Гемоглобин_E1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11, 13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11, 12</w:t>
            </w: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0.647</w:t>
            </w: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11.73 (10.65, 13.27)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11.71 (10.77, 13.01)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5.35, 16.23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8.85, 15.13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11.95 (2.10)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11.77 (1.40)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Эритроциты_E1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4.0, 4.4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3.9, 4.2</w:t>
            </w: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0.303</w:t>
            </w: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4.23 (3.74, 4.63)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4.03 (3.53, 4.53)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2.82, 5.73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2.84, 5.26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4.17 (0.67)</w:t>
            </w:r>
          </w:p>
        </w:tc>
        <w:tc>
          <w:tcPr>
            <w:tcW w:w="1198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4.04 (0.66)</w:t>
            </w:r>
          </w:p>
        </w:tc>
        <w:tc>
          <w:tcPr>
            <w:tcW w:w="1159" w:type="dxa"/>
            <w:gridSpan w:val="3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11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cantSplit/>
          <w:jc w:val="center"/>
        </w:trPr>
        <w:tc>
          <w:tcPr>
            <w:tcW w:w="10672" w:type="dxa"/>
            <w:gridSpan w:val="11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  <w:tr w:rsidR="00347599" w:rsidTr="00FB18E0">
        <w:trPr>
          <w:cantSplit/>
          <w:jc w:val="center"/>
        </w:trPr>
        <w:tc>
          <w:tcPr>
            <w:tcW w:w="10672" w:type="dxa"/>
            <w:gridSpan w:val="11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</w:t>
            </w:r>
          </w:p>
          <w:p w:rsidR="00FB18E0" w:rsidRDefault="00FB18E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FB18E0" w:rsidRDefault="00FB18E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FB18E0" w:rsidRDefault="00FB18E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FB18E0" w:rsidRDefault="00FB18E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47599" w:rsidTr="00FB18E0">
        <w:trPr>
          <w:gridAfter w:val="1"/>
          <w:wAfter w:w="145" w:type="dxa"/>
          <w:cantSplit/>
          <w:tblHeader/>
          <w:jc w:val="center"/>
        </w:trPr>
        <w:tc>
          <w:tcPr>
            <w:tcW w:w="3594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9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100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23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1827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347599" w:rsidTr="00FB18E0">
        <w:trPr>
          <w:gridAfter w:val="1"/>
          <w:wAfter w:w="145" w:type="dxa"/>
          <w:cantSplit/>
          <w:tblHeader/>
          <w:jc w:val="center"/>
        </w:trPr>
        <w:tc>
          <w:tcPr>
            <w:tcW w:w="214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Показатель</w:t>
            </w:r>
          </w:p>
        </w:tc>
        <w:tc>
          <w:tcPr>
            <w:tcW w:w="145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все пациенты</w:t>
            </w:r>
            <w:bookmarkStart w:id="0" w:name="_GoBack"/>
            <w:bookmarkEnd w:id="0"/>
          </w:p>
        </w:tc>
        <w:tc>
          <w:tcPr>
            <w:tcW w:w="19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1, N = 50</w:t>
            </w:r>
          </w:p>
        </w:tc>
        <w:tc>
          <w:tcPr>
            <w:tcW w:w="100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123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2, N = 50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Базофилы_E2</w:t>
            </w:r>
          </w:p>
        </w:tc>
        <w:tc>
          <w:tcPr>
            <w:tcW w:w="145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0.86, 1.1</w:t>
            </w:r>
          </w:p>
        </w:tc>
        <w:tc>
          <w:tcPr>
            <w:tcW w:w="2123" w:type="dxa"/>
            <w:gridSpan w:val="3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1.0, 1.2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 (0.73, 1.24)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 (0.89, 1.35)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0.19, 2.00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0.38, 2.12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 (0.38)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 (0.36)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Эозинофилы_E2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3.7, 4.7</w:t>
            </w: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4.6, 5.9</w:t>
            </w: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 (3.20, 5.20)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5.65 (3.62, 7.03)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0.71, 9.14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-0.21, 9.45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4.19 (1.75)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5.26 (2.38)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Гемоглобин_E2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12, 13</w:t>
            </w: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12, 13</w:t>
            </w: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0.647</w:t>
            </w: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12.45 (11.37, 13.99)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12.43 (11.49, 13.73)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6.07, 16.95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9.57, 15.85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12.67 (2.10)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12.49 (1.40)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Эритроциты_E2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6.3, 6.7</w:t>
            </w: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6.2, 6.5</w:t>
            </w: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0.303</w:t>
            </w: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6.55 (6.06, 6.95)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6.34 (5.84, 6.85)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5.14, 8.04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5.16, 7.58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214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45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6.48 (0.67)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gridSpan w:val="3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6.36 (0.66)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2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599" w:rsidRDefault="0034759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10527" w:type="dxa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  <w:tr w:rsidR="00347599" w:rsidTr="00FB18E0">
        <w:trPr>
          <w:gridAfter w:val="1"/>
          <w:wAfter w:w="145" w:type="dxa"/>
          <w:cantSplit/>
          <w:jc w:val="center"/>
        </w:trPr>
        <w:tc>
          <w:tcPr>
            <w:tcW w:w="10527" w:type="dxa"/>
            <w:gridSpan w:val="10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7599" w:rsidRDefault="009E24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</w:t>
            </w:r>
          </w:p>
        </w:tc>
      </w:tr>
    </w:tbl>
    <w:p w:rsidR="009E24F7" w:rsidRDefault="009E24F7"/>
    <w:sectPr w:rsidR="009E24F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4F7" w:rsidRDefault="009E24F7">
      <w:pPr>
        <w:spacing w:after="0"/>
      </w:pPr>
      <w:r>
        <w:separator/>
      </w:r>
    </w:p>
  </w:endnote>
  <w:endnote w:type="continuationSeparator" w:id="0">
    <w:p w:rsidR="009E24F7" w:rsidRDefault="009E2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4F7" w:rsidRDefault="009E24F7">
      <w:r>
        <w:separator/>
      </w:r>
    </w:p>
  </w:footnote>
  <w:footnote w:type="continuationSeparator" w:id="0">
    <w:p w:rsidR="009E24F7" w:rsidRDefault="009E2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7F0441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7599"/>
    <w:rsid w:val="00347599"/>
    <w:rsid w:val="009E24F7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HW_for_Eugene</dc:title>
  <dc:creator>Nadezhda Tsurikova</dc:creator>
  <cp:keywords/>
  <cp:lastModifiedBy>днс</cp:lastModifiedBy>
  <cp:revision>2</cp:revision>
  <dcterms:created xsi:type="dcterms:W3CDTF">2022-11-25T21:52:00Z</dcterms:created>
  <dcterms:modified xsi:type="dcterms:W3CDTF">2022-11-25T21:56:00Z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2022-11-26</vt:lpwstr>
  </property>
  <property fmtid="{D5CDD505-2E9C-101B-9397-08002B2CF9AE}" pid="3" name="output">
    <vt:lpwstr>word_document</vt:lpwstr>
  </property>
</Properties>
</file>