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24FD1" w14:textId="77777777" w:rsidR="003B01F6" w:rsidRPr="006F228B" w:rsidRDefault="003B01F6" w:rsidP="006F228B">
      <w:pPr>
        <w:jc w:val="center"/>
        <w:rPr>
          <w:b/>
          <w:lang w:val="en-US"/>
        </w:rPr>
      </w:pPr>
      <w:r w:rsidRPr="006F228B">
        <w:rPr>
          <w:b/>
          <w:lang w:val="en-US"/>
        </w:rPr>
        <w:t>The species-level, open-reference 16S rRNA NGS reads taxonomy assignment pipeline</w:t>
      </w:r>
    </w:p>
    <w:p w14:paraId="6CDAF8FA" w14:textId="7F440C41" w:rsidR="00A87755" w:rsidRDefault="00A87755" w:rsidP="006F228B">
      <w:pPr>
        <w:jc w:val="center"/>
        <w:rPr>
          <w:i/>
          <w:lang w:val="en-US"/>
        </w:rPr>
      </w:pPr>
      <w:r w:rsidRPr="00A87755">
        <w:rPr>
          <w:i/>
          <w:lang w:val="en-US"/>
        </w:rPr>
        <w:t xml:space="preserve">Version </w:t>
      </w:r>
      <w:r w:rsidR="00F82BA6">
        <w:rPr>
          <w:i/>
          <w:lang w:val="en-US"/>
        </w:rPr>
        <w:t>20</w:t>
      </w:r>
      <w:r w:rsidR="007940DA">
        <w:rPr>
          <w:i/>
          <w:lang w:val="en-US"/>
        </w:rPr>
        <w:t>22</w:t>
      </w:r>
      <w:r w:rsidR="00E71BBE">
        <w:rPr>
          <w:i/>
          <w:lang w:val="en-US"/>
        </w:rPr>
        <w:t>1029</w:t>
      </w:r>
    </w:p>
    <w:p w14:paraId="7A78B928" w14:textId="2C7E2D71" w:rsidR="00A87755" w:rsidRPr="00A87755" w:rsidRDefault="00A87755" w:rsidP="006F228B">
      <w:pPr>
        <w:jc w:val="center"/>
        <w:rPr>
          <w:i/>
          <w:lang w:val="en-US"/>
        </w:rPr>
      </w:pPr>
      <w:r w:rsidRPr="00A87755">
        <w:rPr>
          <w:i/>
          <w:lang w:val="en-US"/>
        </w:rPr>
        <w:t>Tsute Chen, Forsyth Institute Copyright 20</w:t>
      </w:r>
      <w:r w:rsidR="00E71BBE">
        <w:rPr>
          <w:i/>
          <w:lang w:val="en-US"/>
        </w:rPr>
        <w:t>22</w:t>
      </w:r>
    </w:p>
    <w:p w14:paraId="075E1EC2" w14:textId="40CEA4D6" w:rsidR="00A87755" w:rsidRPr="00A87755" w:rsidRDefault="00A87755" w:rsidP="006F228B">
      <w:pPr>
        <w:jc w:val="center"/>
        <w:rPr>
          <w:i/>
          <w:lang w:val="en-US"/>
        </w:rPr>
      </w:pPr>
      <w:r w:rsidRPr="00A87755">
        <w:rPr>
          <w:i/>
          <w:lang w:val="en-US"/>
        </w:rPr>
        <w:t>Contact: tchen@forsyth.org</w:t>
      </w:r>
    </w:p>
    <w:p w14:paraId="2E3A2304" w14:textId="77777777" w:rsidR="00A87755" w:rsidRPr="00A87755" w:rsidRDefault="00A87755" w:rsidP="006F228B">
      <w:pPr>
        <w:rPr>
          <w:lang w:val="en-US"/>
        </w:rPr>
      </w:pPr>
    </w:p>
    <w:p w14:paraId="73BF3E2A" w14:textId="7AEB9F8D" w:rsidR="00733D4F" w:rsidRDefault="00733D4F" w:rsidP="00D97269">
      <w:pPr>
        <w:ind w:right="630" w:firstLine="720"/>
        <w:rPr>
          <w:lang w:val="en-US"/>
        </w:rPr>
      </w:pPr>
      <w:r>
        <w:rPr>
          <w:lang w:val="en-US"/>
        </w:rPr>
        <w:t xml:space="preserve">Raw sequences reads in </w:t>
      </w:r>
      <w:r w:rsidR="00526ACB">
        <w:rPr>
          <w:lang w:val="en-US"/>
        </w:rPr>
        <w:t xml:space="preserve">FASTA format </w:t>
      </w:r>
      <w:r w:rsidR="003B01F6" w:rsidRPr="003B01F6">
        <w:rPr>
          <w:lang w:val="en-US"/>
        </w:rPr>
        <w:t xml:space="preserve">were BLASTN-searched against a combined set of 16S rRNA reference sequences that consist of </w:t>
      </w:r>
      <w:r w:rsidR="00526ACB">
        <w:rPr>
          <w:lang w:val="en-US"/>
        </w:rPr>
        <w:t xml:space="preserve">MOMD (version 0.1), </w:t>
      </w:r>
      <w:r w:rsidR="003B01F6" w:rsidRPr="003B01F6">
        <w:rPr>
          <w:lang w:val="en-US"/>
        </w:rPr>
        <w:t>the HOMD</w:t>
      </w:r>
      <w:r w:rsidR="00E95AE7">
        <w:rPr>
          <w:lang w:val="en-US"/>
        </w:rPr>
        <w:t xml:space="preserve"> (version </w:t>
      </w:r>
      <w:r w:rsidR="005675DC">
        <w:rPr>
          <w:lang w:val="en-US"/>
        </w:rPr>
        <w:t xml:space="preserve">15.1 </w:t>
      </w:r>
      <w:hyperlink r:id="rId5" w:history="1">
        <w:r w:rsidR="00E95AE7" w:rsidRPr="00465454">
          <w:rPr>
            <w:rStyle w:val="Hyperlink"/>
            <w:rFonts w:ascii="Times New Roman" w:hAnsi="Times New Roman" w:cs="Times New Roman"/>
            <w:sz w:val="24"/>
            <w:szCs w:val="24"/>
            <w:lang w:val="en-US"/>
          </w:rPr>
          <w:t>http://www.homd.org/index.php?name=seqDownload&amp;file&amp;type=R</w:t>
        </w:r>
      </w:hyperlink>
      <w:r w:rsidR="00E95AE7">
        <w:rPr>
          <w:lang w:val="en-US"/>
        </w:rPr>
        <w:t xml:space="preserve"> ), </w:t>
      </w:r>
      <w:r w:rsidR="00FA7CA7" w:rsidRPr="00FA7CA7">
        <w:rPr>
          <w:lang w:val="en-US"/>
        </w:rPr>
        <w:t xml:space="preserve">HOMD 16S rRNA </w:t>
      </w:r>
      <w:proofErr w:type="spellStart"/>
      <w:r w:rsidR="00FA7CA7" w:rsidRPr="00FA7CA7">
        <w:rPr>
          <w:lang w:val="en-US"/>
        </w:rPr>
        <w:t>RefSeq</w:t>
      </w:r>
      <w:proofErr w:type="spellEnd"/>
      <w:r w:rsidR="00FA7CA7" w:rsidRPr="00FA7CA7">
        <w:rPr>
          <w:lang w:val="en-US"/>
        </w:rPr>
        <w:t xml:space="preserve"> Extended Version 1.1</w:t>
      </w:r>
      <w:r w:rsidR="00FA7CA7">
        <w:rPr>
          <w:lang w:val="en-US"/>
        </w:rPr>
        <w:t xml:space="preserve"> (EXT), </w:t>
      </w:r>
      <w:proofErr w:type="spellStart"/>
      <w:r w:rsidR="00E95AE7">
        <w:rPr>
          <w:lang w:val="en-US"/>
        </w:rPr>
        <w:t>Green</w:t>
      </w:r>
      <w:r w:rsidR="00FA7CA7">
        <w:rPr>
          <w:lang w:val="en-US"/>
        </w:rPr>
        <w:t>G</w:t>
      </w:r>
      <w:r w:rsidR="00E95AE7">
        <w:rPr>
          <w:lang w:val="en-US"/>
        </w:rPr>
        <w:t>e</w:t>
      </w:r>
      <w:r w:rsidR="003B01F6">
        <w:rPr>
          <w:lang w:val="en-US"/>
        </w:rPr>
        <w:t>ne</w:t>
      </w:r>
      <w:proofErr w:type="spellEnd"/>
      <w:r w:rsidR="003B01F6">
        <w:rPr>
          <w:lang w:val="en-US"/>
        </w:rPr>
        <w:t xml:space="preserve"> Gold</w:t>
      </w:r>
      <w:r w:rsidR="00E95AE7">
        <w:rPr>
          <w:lang w:val="en-US"/>
        </w:rPr>
        <w:t xml:space="preserve"> </w:t>
      </w:r>
      <w:r w:rsidR="00FA7CA7">
        <w:rPr>
          <w:lang w:val="en-US"/>
        </w:rPr>
        <w:t xml:space="preserve">(GG) </w:t>
      </w:r>
      <w:r w:rsidR="00E95AE7">
        <w:rPr>
          <w:lang w:val="en-US"/>
        </w:rPr>
        <w:t>(</w:t>
      </w:r>
      <w:hyperlink r:id="rId6" w:history="1">
        <w:r w:rsidR="00E95AE7" w:rsidRPr="00465454">
          <w:rPr>
            <w:rStyle w:val="Hyperlink"/>
            <w:rFonts w:ascii="Times New Roman" w:hAnsi="Times New Roman" w:cs="Times New Roman"/>
            <w:sz w:val="24"/>
            <w:szCs w:val="24"/>
            <w:lang w:val="en-US"/>
          </w:rPr>
          <w:t>http://greengenes.lbl.gov/Download/Sequence_Data/Fasta_data_files/gold_strains_gg16S_aligned.fasta.gz</w:t>
        </w:r>
      </w:hyperlink>
      <w:r w:rsidR="00E95AE7">
        <w:rPr>
          <w:lang w:val="en-US"/>
        </w:rPr>
        <w:t xml:space="preserve">) </w:t>
      </w:r>
      <w:r w:rsidR="003B01F6">
        <w:rPr>
          <w:lang w:val="en-US"/>
        </w:rPr>
        <w:t xml:space="preserve">, </w:t>
      </w:r>
      <w:r w:rsidR="003B01F6" w:rsidRPr="003B01F6">
        <w:rPr>
          <w:lang w:val="en-US"/>
        </w:rPr>
        <w:t>and the NCBI 16S rRNA reference sequence set (</w:t>
      </w:r>
      <w:hyperlink r:id="rId7" w:history="1">
        <w:r w:rsidR="003B01F6" w:rsidRPr="003B01F6">
          <w:rPr>
            <w:rStyle w:val="Hyperlink"/>
            <w:rFonts w:ascii="Times New Roman" w:hAnsi="Times New Roman" w:cs="Times New Roman"/>
            <w:color w:val="000000" w:themeColor="text1"/>
            <w:sz w:val="24"/>
            <w:szCs w:val="24"/>
            <w:lang w:val="en-US"/>
          </w:rPr>
          <w:t>ftp://ftp.ncbi.nlm.nih.gov/blast/db/16SMicrobial.tar.gz</w:t>
        </w:r>
      </w:hyperlink>
      <w:r w:rsidR="00FA7CA7">
        <w:rPr>
          <w:lang w:val="en-US"/>
        </w:rPr>
        <w:t>). The original number of reference sequences are</w:t>
      </w:r>
      <w:r w:rsidR="00526ACB">
        <w:rPr>
          <w:lang w:val="en-US"/>
        </w:rPr>
        <w:t xml:space="preserve"> 82(MOMD),</w:t>
      </w:r>
      <w:r w:rsidR="00216BBA">
        <w:rPr>
          <w:lang w:val="en-US"/>
        </w:rPr>
        <w:t xml:space="preserve"> </w:t>
      </w:r>
      <w:r w:rsidR="00083C7E">
        <w:rPr>
          <w:lang w:val="en-US"/>
        </w:rPr>
        <w:t>99</w:t>
      </w:r>
      <w:r w:rsidR="00076225">
        <w:rPr>
          <w:lang w:val="en-US"/>
        </w:rPr>
        <w:t>8</w:t>
      </w:r>
      <w:r w:rsidR="00216BBA">
        <w:rPr>
          <w:lang w:val="en-US"/>
        </w:rPr>
        <w:t xml:space="preserve"> (HOMD), </w:t>
      </w:r>
      <w:r w:rsidR="00083C7E">
        <w:rPr>
          <w:lang w:val="en-US"/>
        </w:rPr>
        <w:t>495</w:t>
      </w:r>
      <w:r w:rsidR="00FA7CA7">
        <w:rPr>
          <w:lang w:val="en-US"/>
        </w:rPr>
        <w:t xml:space="preserve"> (EXT), </w:t>
      </w:r>
      <w:r w:rsidR="00083C7E">
        <w:rPr>
          <w:lang w:val="en-US"/>
        </w:rPr>
        <w:t>3,940</w:t>
      </w:r>
      <w:r w:rsidR="00FA7CA7">
        <w:rPr>
          <w:lang w:val="en-US"/>
        </w:rPr>
        <w:t xml:space="preserve"> (GG)</w:t>
      </w:r>
      <w:r w:rsidR="00216BBA">
        <w:rPr>
          <w:lang w:val="en-US"/>
        </w:rPr>
        <w:t xml:space="preserve">, </w:t>
      </w:r>
      <w:r w:rsidR="00FA7CA7">
        <w:rPr>
          <w:lang w:val="en-US"/>
        </w:rPr>
        <w:t>and</w:t>
      </w:r>
      <w:r w:rsidR="00216BBA">
        <w:rPr>
          <w:lang w:val="en-US"/>
        </w:rPr>
        <w:t xml:space="preserve"> </w:t>
      </w:r>
      <w:r w:rsidR="00076225">
        <w:rPr>
          <w:lang w:val="en-US"/>
        </w:rPr>
        <w:t>19,670</w:t>
      </w:r>
      <w:r w:rsidR="00216BBA">
        <w:rPr>
          <w:lang w:val="en-US"/>
        </w:rPr>
        <w:t xml:space="preserve"> (NCBI) respectively.</w:t>
      </w:r>
      <w:r w:rsidR="00FA7CA7">
        <w:rPr>
          <w:lang w:val="en-US"/>
        </w:rPr>
        <w:t xml:space="preserve"> </w:t>
      </w:r>
      <w:r w:rsidR="00216BBA">
        <w:rPr>
          <w:lang w:val="en-US"/>
        </w:rPr>
        <w:t>These sequences were screened and combined to remove short sequences</w:t>
      </w:r>
      <w:r>
        <w:rPr>
          <w:lang w:val="en-US"/>
        </w:rPr>
        <w:t xml:space="preserve"> (&lt;1000nt)</w:t>
      </w:r>
      <w:r w:rsidR="00216BBA">
        <w:rPr>
          <w:lang w:val="en-US"/>
        </w:rPr>
        <w:t>, chimera, duplicated and sub-sequences, as well as sequences with poor taxonomy</w:t>
      </w:r>
      <w:r w:rsidR="00083C7E">
        <w:rPr>
          <w:lang w:val="en-US"/>
        </w:rPr>
        <w:t xml:space="preserve"> annotation</w:t>
      </w:r>
      <w:r w:rsidR="00216BBA">
        <w:rPr>
          <w:lang w:val="en-US"/>
        </w:rPr>
        <w:t xml:space="preserve"> (e.g., without species information). </w:t>
      </w:r>
      <w:r>
        <w:rPr>
          <w:lang w:val="en-US"/>
        </w:rPr>
        <w:t xml:space="preserve">This process resulted in 998 from HOMD V15.1, 151 from EXT, 2,623 from GG and </w:t>
      </w:r>
      <w:r w:rsidRPr="00733D4F">
        <w:rPr>
          <w:lang w:val="en-US"/>
        </w:rPr>
        <w:t>18</w:t>
      </w:r>
      <w:r>
        <w:rPr>
          <w:lang w:val="en-US"/>
        </w:rPr>
        <w:t>,</w:t>
      </w:r>
      <w:r w:rsidRPr="00733D4F">
        <w:rPr>
          <w:lang w:val="en-US"/>
        </w:rPr>
        <w:t>044</w:t>
      </w:r>
      <w:r>
        <w:rPr>
          <w:lang w:val="en-US"/>
        </w:rPr>
        <w:t xml:space="preserve"> from NCBI, a total of </w:t>
      </w:r>
      <w:r w:rsidRPr="00733D4F">
        <w:rPr>
          <w:lang w:val="en-US"/>
        </w:rPr>
        <w:t>21</w:t>
      </w:r>
      <w:r>
        <w:rPr>
          <w:lang w:val="en-US"/>
        </w:rPr>
        <w:t>,</w:t>
      </w:r>
      <w:r w:rsidRPr="00733D4F">
        <w:rPr>
          <w:lang w:val="en-US"/>
        </w:rPr>
        <w:t>8</w:t>
      </w:r>
      <w:r w:rsidR="00526ACB">
        <w:rPr>
          <w:lang w:val="en-US"/>
        </w:rPr>
        <w:t>98</w:t>
      </w:r>
      <w:r>
        <w:rPr>
          <w:lang w:val="en-US"/>
        </w:rPr>
        <w:t xml:space="preserve"> sequences. Altogether they represent a total of </w:t>
      </w:r>
      <w:r w:rsidRPr="00733D4F">
        <w:rPr>
          <w:lang w:val="en-US"/>
        </w:rPr>
        <w:t>14</w:t>
      </w:r>
      <w:r>
        <w:rPr>
          <w:lang w:val="en-US"/>
        </w:rPr>
        <w:t>,</w:t>
      </w:r>
      <w:r w:rsidRPr="00733D4F">
        <w:rPr>
          <w:lang w:val="en-US"/>
        </w:rPr>
        <w:t xml:space="preserve">651 </w:t>
      </w:r>
      <w:r>
        <w:rPr>
          <w:lang w:val="en-US"/>
        </w:rPr>
        <w:t>oral and non-oral microbial species</w:t>
      </w:r>
    </w:p>
    <w:p w14:paraId="1BBCD554" w14:textId="27CDA661" w:rsidR="003B01F6" w:rsidRDefault="003B01F6" w:rsidP="00D97269">
      <w:pPr>
        <w:ind w:right="630" w:firstLine="720"/>
        <w:rPr>
          <w:lang w:val="en-US"/>
        </w:rPr>
      </w:pPr>
      <w:r w:rsidRPr="003B01F6">
        <w:rPr>
          <w:lang w:val="en-US"/>
        </w:rPr>
        <w:t>The NCBI BLASTN version 2.</w:t>
      </w:r>
      <w:r w:rsidR="00B2444D">
        <w:rPr>
          <w:lang w:val="en-US"/>
        </w:rPr>
        <w:t>7.1+ (Zhang et al, 2000</w:t>
      </w:r>
      <w:r w:rsidRPr="003B01F6">
        <w:rPr>
          <w:lang w:val="en-US"/>
        </w:rPr>
        <w:t xml:space="preserve">) was used with the </w:t>
      </w:r>
      <w:r>
        <w:rPr>
          <w:lang w:val="en-US"/>
        </w:rPr>
        <w:t xml:space="preserve">default </w:t>
      </w:r>
      <w:r w:rsidRPr="003B01F6">
        <w:rPr>
          <w:lang w:val="en-US"/>
        </w:rPr>
        <w:t xml:space="preserve">parameters. Reads with ≥ 98% sequence identity to the matched reference and </w:t>
      </w:r>
      <w:r w:rsidR="00E95AE7" w:rsidRPr="003B01F6">
        <w:rPr>
          <w:lang w:val="en-US"/>
        </w:rPr>
        <w:t>≥</w:t>
      </w:r>
      <w:r w:rsidR="00E95AE7">
        <w:rPr>
          <w:lang w:val="en-US"/>
        </w:rPr>
        <w:t xml:space="preserve"> </w:t>
      </w:r>
      <w:r w:rsidRPr="003B01F6">
        <w:rPr>
          <w:lang w:val="en-US"/>
        </w:rPr>
        <w:t>9</w:t>
      </w:r>
      <w:r w:rsidR="00E95AE7">
        <w:rPr>
          <w:lang w:val="en-US"/>
        </w:rPr>
        <w:t>8</w:t>
      </w:r>
      <w:r w:rsidRPr="003B01F6">
        <w:rPr>
          <w:lang w:val="en-US"/>
        </w:rPr>
        <w:t>% alignment length (i.e., ≥ 9</w:t>
      </w:r>
      <w:r w:rsidR="00E95AE7">
        <w:rPr>
          <w:lang w:val="en-US"/>
        </w:rPr>
        <w:t>8</w:t>
      </w:r>
      <w:r w:rsidRPr="003B01F6">
        <w:rPr>
          <w:lang w:val="en-US"/>
        </w:rPr>
        <w:t>% of the read length that was aligned to the reference and was used to calculate the sequence percent identity) were classified based on the taxonomy of the reference sequence with highest sequence identity. I</w:t>
      </w:r>
      <w:r w:rsidR="00E95AE7">
        <w:rPr>
          <w:lang w:val="en-US"/>
        </w:rPr>
        <w:t>f</w:t>
      </w:r>
      <w:r w:rsidRPr="003B01F6">
        <w:rPr>
          <w:lang w:val="en-US"/>
        </w:rPr>
        <w:t xml:space="preserve"> a read matched with reference sequences representing multiple species </w:t>
      </w:r>
      <w:r w:rsidR="00A030BD">
        <w:rPr>
          <w:lang w:val="en-US"/>
        </w:rPr>
        <w:t xml:space="preserve">equally </w:t>
      </w:r>
      <w:r w:rsidRPr="003B01F6">
        <w:rPr>
          <w:lang w:val="en-US"/>
        </w:rPr>
        <w:t>(i.e., equal percent identity and alignment length) it was subject to chimera checking. Non-chimeric reads with multi-species best hits were considered valid and were assigned as a different species with multiple species names. Unassigned reads (i.e., ≤ 98% identity or ≤ 9</w:t>
      </w:r>
      <w:r w:rsidR="00A030BD">
        <w:rPr>
          <w:lang w:val="en-US"/>
        </w:rPr>
        <w:t>8</w:t>
      </w:r>
      <w:r w:rsidRPr="003B01F6">
        <w:rPr>
          <w:lang w:val="en-US"/>
        </w:rPr>
        <w:t xml:space="preserve">% alignment length) were pooled together and subject to the </w:t>
      </w:r>
      <w:r w:rsidRPr="003B01F6">
        <w:rPr>
          <w:i/>
          <w:lang w:val="en-US"/>
        </w:rPr>
        <w:t>de novo</w:t>
      </w:r>
      <w:r w:rsidRPr="003B01F6">
        <w:rPr>
          <w:lang w:val="en-US"/>
        </w:rPr>
        <w:t xml:space="preserve"> chimera checking and sequence quality screening using the USEARCH program </w:t>
      </w:r>
      <w:r w:rsidR="00A030BD">
        <w:rPr>
          <w:lang w:val="en-US"/>
        </w:rPr>
        <w:t>version v8.1.1861.</w:t>
      </w:r>
      <w:r w:rsidRPr="003B01F6">
        <w:rPr>
          <w:lang w:val="en-US"/>
        </w:rPr>
        <w:t xml:space="preserve"> The </w:t>
      </w:r>
      <w:r w:rsidRPr="003B01F6">
        <w:rPr>
          <w:i/>
          <w:lang w:val="en-US"/>
        </w:rPr>
        <w:t>de novo</w:t>
      </w:r>
      <w:r w:rsidRPr="003B01F6">
        <w:rPr>
          <w:lang w:val="en-US"/>
        </w:rPr>
        <w:t xml:space="preserve"> chimera checking was done using 98% as the sequence identity cutoff. Non-chimeric unassigned reads </w:t>
      </w:r>
      <w:r w:rsidR="00A030BD">
        <w:rPr>
          <w:lang w:val="en-US"/>
        </w:rPr>
        <w:t xml:space="preserve">that are </w:t>
      </w:r>
      <w:r w:rsidR="00A030BD" w:rsidRPr="003B01F6">
        <w:rPr>
          <w:lang w:val="en-US"/>
        </w:rPr>
        <w:t xml:space="preserve">≥ 200 bases </w:t>
      </w:r>
      <w:r w:rsidRPr="003B01F6">
        <w:rPr>
          <w:lang w:val="en-US"/>
        </w:rPr>
        <w:t xml:space="preserve">were then subject to species-level </w:t>
      </w:r>
      <w:r w:rsidRPr="003B01F6">
        <w:rPr>
          <w:i/>
          <w:lang w:val="en-US"/>
        </w:rPr>
        <w:t>de novo</w:t>
      </w:r>
      <w:r w:rsidRPr="003B01F6">
        <w:rPr>
          <w:lang w:val="en-US"/>
        </w:rPr>
        <w:t xml:space="preserve"> operational taxonomy unit (OTU) calling \with 98% as the sequence identity cutoff using USEARCH</w:t>
      </w:r>
      <w:r w:rsidR="006612AC">
        <w:rPr>
          <w:lang w:val="en-US"/>
        </w:rPr>
        <w:t xml:space="preserve"> (Edgar 2010)</w:t>
      </w:r>
      <w:r w:rsidRPr="003B01F6">
        <w:rPr>
          <w:lang w:val="en-US"/>
        </w:rPr>
        <w:t xml:space="preserve">. Representative reads from each of the OTUs/species were BLASTN-searched against the same reference sequence set again to determine the closest species for these potential novel species. All assigned reads were subject to several down-stream bioinformatics analyses, including alpha and beta diversity assessments, provided in the QIIME (Quantitative </w:t>
      </w:r>
      <w:r w:rsidR="0018559E">
        <w:rPr>
          <w:lang w:val="en-US"/>
        </w:rPr>
        <w:t xml:space="preserve">Insights </w:t>
      </w:r>
      <w:proofErr w:type="gramStart"/>
      <w:r w:rsidR="0018559E">
        <w:rPr>
          <w:lang w:val="en-US"/>
        </w:rPr>
        <w:t>Into</w:t>
      </w:r>
      <w:proofErr w:type="gramEnd"/>
      <w:r w:rsidR="0018559E">
        <w:rPr>
          <w:lang w:val="en-US"/>
        </w:rPr>
        <w:t xml:space="preserve"> Microbial Ecology</w:t>
      </w:r>
      <w:r w:rsidRPr="003B01F6">
        <w:rPr>
          <w:lang w:val="en-US"/>
        </w:rPr>
        <w:t>) software package version 1.9.1</w:t>
      </w:r>
      <w:r w:rsidR="00B2444D">
        <w:rPr>
          <w:lang w:val="en-US"/>
        </w:rPr>
        <w:t xml:space="preserve"> (</w:t>
      </w:r>
      <w:r w:rsidR="00B2444D" w:rsidRPr="00B2444D">
        <w:rPr>
          <w:lang w:val="en-US"/>
        </w:rPr>
        <w:t>Caporaso</w:t>
      </w:r>
      <w:r w:rsidR="00B2444D">
        <w:rPr>
          <w:lang w:val="en-US"/>
        </w:rPr>
        <w:t xml:space="preserve"> et al, 2010)</w:t>
      </w:r>
      <w:r w:rsidR="00216BBA">
        <w:rPr>
          <w:lang w:val="en-US"/>
        </w:rPr>
        <w:t>.</w:t>
      </w:r>
      <w:r w:rsidRPr="003B01F6">
        <w:rPr>
          <w:lang w:val="en-US"/>
        </w:rPr>
        <w:t xml:space="preserve">  </w:t>
      </w:r>
      <w:r w:rsidR="0018559E">
        <w:rPr>
          <w:lang w:val="en-US"/>
        </w:rPr>
        <w:t xml:space="preserve">Samples with &lt; 500 read counts were excluded in the QIIME analysis. </w:t>
      </w:r>
      <w:r w:rsidRPr="003B01F6">
        <w:rPr>
          <w:lang w:val="en-US"/>
        </w:rPr>
        <w:t xml:space="preserve">The phylogenetic tree required for constructing the </w:t>
      </w:r>
      <w:proofErr w:type="spellStart"/>
      <w:r w:rsidRPr="003B01F6">
        <w:rPr>
          <w:lang w:val="en-US"/>
        </w:rPr>
        <w:t>UniFrac</w:t>
      </w:r>
      <w:proofErr w:type="spellEnd"/>
      <w:r w:rsidRPr="003B01F6">
        <w:rPr>
          <w:lang w:val="en-US"/>
        </w:rPr>
        <w:t>-based matrices used in some of the beta diversity analyses, was built dynamically from reference sequences with matched reads</w:t>
      </w:r>
      <w:r w:rsidR="00A030BD">
        <w:rPr>
          <w:lang w:val="en-US"/>
        </w:rPr>
        <w:t xml:space="preserve"> (no novel species identified in the </w:t>
      </w:r>
      <w:r w:rsidR="00A030BD" w:rsidRPr="00A030BD">
        <w:rPr>
          <w:i/>
          <w:lang w:val="en-US"/>
        </w:rPr>
        <w:t>de novo</w:t>
      </w:r>
      <w:r w:rsidR="00A030BD">
        <w:rPr>
          <w:lang w:val="en-US"/>
        </w:rPr>
        <w:t xml:space="preserve"> OTU calling stage were included in the tree due to the lack of full length sequences)</w:t>
      </w:r>
      <w:r w:rsidRPr="003B01F6">
        <w:rPr>
          <w:lang w:val="en-US"/>
        </w:rPr>
        <w:t xml:space="preserve">. The reference sequences were aligned with the software MAFFT version 7.149b </w:t>
      </w:r>
      <w:r w:rsidR="006612AC">
        <w:rPr>
          <w:lang w:val="en-US"/>
        </w:rPr>
        <w:t xml:space="preserve">(Katoh &amp; </w:t>
      </w:r>
      <w:proofErr w:type="spellStart"/>
      <w:proofErr w:type="gramStart"/>
      <w:r w:rsidR="006612AC" w:rsidRPr="006612AC">
        <w:rPr>
          <w:lang w:val="en-US"/>
        </w:rPr>
        <w:t>Standley</w:t>
      </w:r>
      <w:proofErr w:type="spellEnd"/>
      <w:r w:rsidR="006612AC" w:rsidRPr="006612AC">
        <w:rPr>
          <w:lang w:val="en-US"/>
        </w:rPr>
        <w:t xml:space="preserve"> </w:t>
      </w:r>
      <w:r w:rsidR="006612AC">
        <w:rPr>
          <w:lang w:val="en-US"/>
        </w:rPr>
        <w:t xml:space="preserve"> 2013</w:t>
      </w:r>
      <w:proofErr w:type="gramEnd"/>
      <w:r w:rsidR="006612AC">
        <w:rPr>
          <w:lang w:val="en-US"/>
        </w:rPr>
        <w:t xml:space="preserve">) </w:t>
      </w:r>
      <w:r w:rsidRPr="003B01F6">
        <w:rPr>
          <w:lang w:val="en-US"/>
        </w:rPr>
        <w:t xml:space="preserve">prior to tree construction using </w:t>
      </w:r>
      <w:r w:rsidRPr="003B01F6">
        <w:rPr>
          <w:lang w:val="en-US"/>
        </w:rPr>
        <w:lastRenderedPageBreak/>
        <w:t xml:space="preserve">the QIIME treeing script. Down-stream analyses were done for a range of minimal read count per OTU/species (MC): 1, 10, and 100 separately. </w:t>
      </w:r>
    </w:p>
    <w:p w14:paraId="036E3D72" w14:textId="4E097CB2" w:rsidR="001B51F8" w:rsidRPr="00D97269" w:rsidRDefault="001B51F8" w:rsidP="006F228B">
      <w:pPr>
        <w:rPr>
          <w:b/>
          <w:lang w:val="en-US"/>
        </w:rPr>
      </w:pPr>
      <w:r w:rsidRPr="00D97269">
        <w:rPr>
          <w:b/>
          <w:lang w:val="en-US"/>
        </w:rPr>
        <w:t>References:</w:t>
      </w:r>
    </w:p>
    <w:p w14:paraId="5D01853D" w14:textId="5A7835ED" w:rsidR="001B51F8" w:rsidRDefault="001B51F8" w:rsidP="006F228B">
      <w:pPr>
        <w:rPr>
          <w:lang w:val="en-US"/>
        </w:rPr>
      </w:pPr>
      <w:r w:rsidRPr="001B51F8">
        <w:rPr>
          <w:lang w:val="en-US"/>
        </w:rPr>
        <w:t xml:space="preserve">Callahan BJ, McMurdie PJ, Rosen MJ, Han AW, Johnson AJ, Holmes SP. DADA2: High-resolution sample inference from Illumina amplicon data. Nat Methods. 2016 Jul;13(7):581-3. </w:t>
      </w:r>
      <w:proofErr w:type="spellStart"/>
      <w:r w:rsidRPr="001B51F8">
        <w:rPr>
          <w:lang w:val="en-US"/>
        </w:rPr>
        <w:t>doi</w:t>
      </w:r>
      <w:proofErr w:type="spellEnd"/>
      <w:r w:rsidRPr="001B51F8">
        <w:rPr>
          <w:lang w:val="en-US"/>
        </w:rPr>
        <w:t xml:space="preserve">: 10.1038/nmeth.3869. </w:t>
      </w:r>
      <w:proofErr w:type="spellStart"/>
      <w:r w:rsidRPr="001B51F8">
        <w:rPr>
          <w:lang w:val="en-US"/>
        </w:rPr>
        <w:t>Epub</w:t>
      </w:r>
      <w:proofErr w:type="spellEnd"/>
      <w:r w:rsidRPr="001B51F8">
        <w:rPr>
          <w:lang w:val="en-US"/>
        </w:rPr>
        <w:t xml:space="preserve"> 2016 May 23. PubMed PMID: 27214047; PubMed Central PMCID: PMC4927377.</w:t>
      </w:r>
    </w:p>
    <w:p w14:paraId="61B73653" w14:textId="0139741D" w:rsidR="00B2444D" w:rsidRDefault="00B2444D" w:rsidP="006F228B">
      <w:pPr>
        <w:rPr>
          <w:lang w:val="en-US"/>
        </w:rPr>
      </w:pPr>
      <w:r w:rsidRPr="00B2444D">
        <w:rPr>
          <w:lang w:val="en-US"/>
        </w:rPr>
        <w:t xml:space="preserve">Caporaso JG, Kuczynski J, Stombaugh J, Bittinger K, Bushman FD, Costello EK, Fierer N, Peña AG, Goodrich JK, Gordon JI, </w:t>
      </w:r>
      <w:proofErr w:type="spellStart"/>
      <w:r w:rsidRPr="00B2444D">
        <w:rPr>
          <w:lang w:val="en-US"/>
        </w:rPr>
        <w:t>Huttley</w:t>
      </w:r>
      <w:proofErr w:type="spellEnd"/>
      <w:r w:rsidRPr="00B2444D">
        <w:rPr>
          <w:lang w:val="en-US"/>
        </w:rPr>
        <w:t xml:space="preserve"> GA, Kelley ST, Knights D, Koenig JE, Ley RE, </w:t>
      </w:r>
      <w:proofErr w:type="spellStart"/>
      <w:r w:rsidRPr="00B2444D">
        <w:rPr>
          <w:lang w:val="en-US"/>
        </w:rPr>
        <w:t>Lozupone</w:t>
      </w:r>
      <w:proofErr w:type="spellEnd"/>
      <w:r w:rsidRPr="00B2444D">
        <w:rPr>
          <w:lang w:val="en-US"/>
        </w:rPr>
        <w:t xml:space="preserve"> CA, McDonald D, Muegge BD, Pirrung M, Reeder J, Sevinsky JR, Turnbaugh PJ, Walters WA, Widmann J, </w:t>
      </w:r>
      <w:proofErr w:type="spellStart"/>
      <w:r w:rsidRPr="00B2444D">
        <w:rPr>
          <w:lang w:val="en-US"/>
        </w:rPr>
        <w:t>Yatsunenko</w:t>
      </w:r>
      <w:proofErr w:type="spellEnd"/>
      <w:r w:rsidRPr="00B2444D">
        <w:rPr>
          <w:lang w:val="en-US"/>
        </w:rPr>
        <w:t xml:space="preserve"> T, </w:t>
      </w:r>
      <w:proofErr w:type="spellStart"/>
      <w:r w:rsidRPr="00B2444D">
        <w:rPr>
          <w:lang w:val="en-US"/>
        </w:rPr>
        <w:t>Zaneveld</w:t>
      </w:r>
      <w:proofErr w:type="spellEnd"/>
      <w:r w:rsidRPr="00B2444D">
        <w:rPr>
          <w:lang w:val="en-US"/>
        </w:rPr>
        <w:t xml:space="preserve"> J, Knight R. QIIME allows analysis of high-throughput community sequencing data. Nat Methods. 2010 May;7(5):335-6. </w:t>
      </w:r>
      <w:proofErr w:type="spellStart"/>
      <w:r w:rsidRPr="00B2444D">
        <w:rPr>
          <w:lang w:val="en-US"/>
        </w:rPr>
        <w:t>doi</w:t>
      </w:r>
      <w:proofErr w:type="spellEnd"/>
      <w:r w:rsidRPr="00B2444D">
        <w:rPr>
          <w:lang w:val="en-US"/>
        </w:rPr>
        <w:t xml:space="preserve">: 10.1038/nmeth.f.303. </w:t>
      </w:r>
      <w:proofErr w:type="spellStart"/>
      <w:r w:rsidRPr="00B2444D">
        <w:rPr>
          <w:lang w:val="en-US"/>
        </w:rPr>
        <w:t>Epub</w:t>
      </w:r>
      <w:proofErr w:type="spellEnd"/>
      <w:r w:rsidRPr="00B2444D">
        <w:rPr>
          <w:lang w:val="en-US"/>
        </w:rPr>
        <w:t xml:space="preserve"> 2010 Apr 11. </w:t>
      </w:r>
      <w:proofErr w:type="gramStart"/>
      <w:r w:rsidRPr="00B2444D">
        <w:rPr>
          <w:lang w:val="en-US"/>
        </w:rPr>
        <w:t>PubMed  PMID</w:t>
      </w:r>
      <w:proofErr w:type="gramEnd"/>
      <w:r w:rsidRPr="00B2444D">
        <w:rPr>
          <w:lang w:val="en-US"/>
        </w:rPr>
        <w:t xml:space="preserve">: 20383131; PubMed Central PMCID: PMC3156573. </w:t>
      </w:r>
    </w:p>
    <w:p w14:paraId="14281AA9" w14:textId="422E2DF0" w:rsidR="006612AC" w:rsidRDefault="006612AC" w:rsidP="006F228B">
      <w:pPr>
        <w:rPr>
          <w:lang w:val="en-US"/>
        </w:rPr>
      </w:pPr>
      <w:r w:rsidRPr="006612AC">
        <w:rPr>
          <w:lang w:val="en-US"/>
        </w:rPr>
        <w:t xml:space="preserve">Edgar RC. Search and clustering orders of magnitude faster than BLAST. Bioinformatics. 2010 Oct 1;26(19):2460-1. </w:t>
      </w:r>
      <w:proofErr w:type="spellStart"/>
      <w:r w:rsidRPr="006612AC">
        <w:rPr>
          <w:lang w:val="en-US"/>
        </w:rPr>
        <w:t>doi</w:t>
      </w:r>
      <w:proofErr w:type="spellEnd"/>
      <w:r w:rsidRPr="006612AC">
        <w:rPr>
          <w:lang w:val="en-US"/>
        </w:rPr>
        <w:t xml:space="preserve">: 10.1093/bioinformatics/btq461. </w:t>
      </w:r>
      <w:proofErr w:type="spellStart"/>
      <w:r w:rsidRPr="006612AC">
        <w:rPr>
          <w:lang w:val="en-US"/>
        </w:rPr>
        <w:t>Epub</w:t>
      </w:r>
      <w:proofErr w:type="spellEnd"/>
      <w:r w:rsidRPr="006612AC">
        <w:rPr>
          <w:lang w:val="en-US"/>
        </w:rPr>
        <w:t xml:space="preserve"> 2010 Aug 12. PubMed PMID: 20709691.</w:t>
      </w:r>
    </w:p>
    <w:p w14:paraId="00A52709" w14:textId="000A94DF" w:rsidR="006612AC" w:rsidRDefault="006612AC" w:rsidP="006F228B">
      <w:pPr>
        <w:rPr>
          <w:lang w:val="en-US"/>
        </w:rPr>
      </w:pPr>
      <w:r w:rsidRPr="006612AC">
        <w:rPr>
          <w:lang w:val="en-US"/>
        </w:rPr>
        <w:t xml:space="preserve">Katoh K, </w:t>
      </w:r>
      <w:proofErr w:type="spellStart"/>
      <w:r w:rsidRPr="006612AC">
        <w:rPr>
          <w:lang w:val="en-US"/>
        </w:rPr>
        <w:t>Standley</w:t>
      </w:r>
      <w:proofErr w:type="spellEnd"/>
      <w:r w:rsidRPr="006612AC">
        <w:rPr>
          <w:lang w:val="en-US"/>
        </w:rPr>
        <w:t xml:space="preserve"> DM. MAFFT multiple sequence alignment software version 7: improvements in performance and usability. Mol Biol </w:t>
      </w:r>
      <w:proofErr w:type="spellStart"/>
      <w:r w:rsidRPr="006612AC">
        <w:rPr>
          <w:lang w:val="en-US"/>
        </w:rPr>
        <w:t>Evol</w:t>
      </w:r>
      <w:proofErr w:type="spellEnd"/>
      <w:r w:rsidRPr="006612AC">
        <w:rPr>
          <w:lang w:val="en-US"/>
        </w:rPr>
        <w:t xml:space="preserve">. 2013 Apr;30(4):772-80.  </w:t>
      </w:r>
      <w:proofErr w:type="spellStart"/>
      <w:r w:rsidRPr="006612AC">
        <w:rPr>
          <w:lang w:val="en-US"/>
        </w:rPr>
        <w:t>doi</w:t>
      </w:r>
      <w:proofErr w:type="spellEnd"/>
      <w:r w:rsidRPr="006612AC">
        <w:rPr>
          <w:lang w:val="en-US"/>
        </w:rPr>
        <w:t>: 10.1093/</w:t>
      </w:r>
      <w:proofErr w:type="spellStart"/>
      <w:r w:rsidRPr="006612AC">
        <w:rPr>
          <w:lang w:val="en-US"/>
        </w:rPr>
        <w:t>molbev</w:t>
      </w:r>
      <w:proofErr w:type="spellEnd"/>
      <w:r w:rsidRPr="006612AC">
        <w:rPr>
          <w:lang w:val="en-US"/>
        </w:rPr>
        <w:t xml:space="preserve">/mst010. </w:t>
      </w:r>
      <w:proofErr w:type="spellStart"/>
      <w:r w:rsidRPr="006612AC">
        <w:rPr>
          <w:lang w:val="en-US"/>
        </w:rPr>
        <w:t>Epub</w:t>
      </w:r>
      <w:proofErr w:type="spellEnd"/>
      <w:r w:rsidRPr="006612AC">
        <w:rPr>
          <w:lang w:val="en-US"/>
        </w:rPr>
        <w:t xml:space="preserve"> 2013 Jan 16. PubMed PMID: 23329690; PubMed Central PMCID: PMC3603318.</w:t>
      </w:r>
    </w:p>
    <w:p w14:paraId="2AB7644F" w14:textId="618A2772" w:rsidR="00B2444D" w:rsidRDefault="00B2444D" w:rsidP="006F228B">
      <w:pPr>
        <w:rPr>
          <w:lang w:val="en-US"/>
        </w:rPr>
      </w:pPr>
      <w:r w:rsidRPr="00B2444D">
        <w:rPr>
          <w:lang w:val="en-US"/>
        </w:rPr>
        <w:t xml:space="preserve">Zhang Z, Schwartz S, Wagner L, Miller W. A greedy algorithm for aligning DNA sequences. J </w:t>
      </w:r>
      <w:proofErr w:type="spellStart"/>
      <w:r w:rsidRPr="00B2444D">
        <w:rPr>
          <w:lang w:val="en-US"/>
        </w:rPr>
        <w:t>Comput</w:t>
      </w:r>
      <w:proofErr w:type="spellEnd"/>
      <w:r w:rsidRPr="00B2444D">
        <w:rPr>
          <w:lang w:val="en-US"/>
        </w:rPr>
        <w:t xml:space="preserve"> Biol. 2000 Feb-Apr;7(1-2):203-14. PubMed PMID: 10890397.</w:t>
      </w:r>
    </w:p>
    <w:p w14:paraId="49B7BC85" w14:textId="095A9AAC" w:rsidR="00A5316A" w:rsidRDefault="00A5316A" w:rsidP="006F228B">
      <w:pPr>
        <w:rPr>
          <w:lang w:val="en-US"/>
        </w:rPr>
      </w:pPr>
    </w:p>
    <w:p w14:paraId="66341BB0" w14:textId="23EAF82B" w:rsidR="006F228B" w:rsidRPr="006F228B" w:rsidRDefault="00DE4DA8" w:rsidP="006F228B">
      <w:pPr>
        <w:rPr>
          <w:b/>
          <w:lang w:val="en-US"/>
        </w:rPr>
      </w:pPr>
      <w:r w:rsidRPr="006F228B">
        <w:rPr>
          <w:b/>
          <w:lang w:val="en-US"/>
        </w:rPr>
        <w:t>Designations used in the taxonomy:</w:t>
      </w:r>
    </w:p>
    <w:p w14:paraId="253C6294" w14:textId="5EF7AF80" w:rsidR="00DE4DA8" w:rsidRPr="008F4A42" w:rsidRDefault="006F228B" w:rsidP="006F228B">
      <w:pPr>
        <w:pStyle w:val="ListParagraph"/>
        <w:numPr>
          <w:ilvl w:val="0"/>
          <w:numId w:val="3"/>
        </w:numPr>
        <w:ind w:left="360"/>
        <w:rPr>
          <w:b/>
          <w:lang w:val="en-US"/>
        </w:rPr>
      </w:pPr>
      <w:r w:rsidRPr="008F4A42">
        <w:rPr>
          <w:b/>
          <w:lang w:val="en-US"/>
        </w:rPr>
        <w:t>Taxonomy levels:</w:t>
      </w:r>
    </w:p>
    <w:p w14:paraId="3F0F21F0" w14:textId="77777777" w:rsidR="006F228B" w:rsidRPr="006F228B" w:rsidRDefault="006F228B" w:rsidP="006F228B">
      <w:pPr>
        <w:spacing w:after="0"/>
        <w:ind w:left="360"/>
        <w:rPr>
          <w:lang w:val="en-US"/>
        </w:rPr>
      </w:pPr>
      <w:r w:rsidRPr="00A5316A">
        <w:rPr>
          <w:b/>
          <w:color w:val="FF0000"/>
          <w:lang w:val="en-US"/>
        </w:rPr>
        <w:t>k__</w:t>
      </w:r>
      <w:r w:rsidRPr="006F228B">
        <w:rPr>
          <w:lang w:val="en-US"/>
        </w:rPr>
        <w:t>: domain/kingdom</w:t>
      </w:r>
    </w:p>
    <w:p w14:paraId="4295D1EC" w14:textId="77777777" w:rsidR="006F228B" w:rsidRPr="006F228B" w:rsidRDefault="006F228B" w:rsidP="006F228B">
      <w:pPr>
        <w:spacing w:after="0"/>
        <w:ind w:left="360"/>
        <w:rPr>
          <w:lang w:val="en-US"/>
        </w:rPr>
      </w:pPr>
      <w:r w:rsidRPr="00A5316A">
        <w:rPr>
          <w:b/>
          <w:color w:val="FF0000"/>
          <w:lang w:val="en-US"/>
        </w:rPr>
        <w:t>p__</w:t>
      </w:r>
      <w:r w:rsidRPr="006F228B">
        <w:rPr>
          <w:lang w:val="en-US"/>
        </w:rPr>
        <w:t>: phylum</w:t>
      </w:r>
    </w:p>
    <w:p w14:paraId="08A32D7E" w14:textId="77777777" w:rsidR="006F228B" w:rsidRPr="006F228B" w:rsidRDefault="006F228B" w:rsidP="006F228B">
      <w:pPr>
        <w:spacing w:after="0"/>
        <w:ind w:left="360"/>
        <w:rPr>
          <w:lang w:val="en-US"/>
        </w:rPr>
      </w:pPr>
      <w:r w:rsidRPr="00A5316A">
        <w:rPr>
          <w:b/>
          <w:color w:val="FF0000"/>
          <w:lang w:val="en-US"/>
        </w:rPr>
        <w:t>c__</w:t>
      </w:r>
      <w:r w:rsidRPr="006F228B">
        <w:rPr>
          <w:lang w:val="en-US"/>
        </w:rPr>
        <w:t>: class</w:t>
      </w:r>
    </w:p>
    <w:p w14:paraId="7714FDAE" w14:textId="77777777" w:rsidR="006F228B" w:rsidRPr="006F228B" w:rsidRDefault="006F228B" w:rsidP="006F228B">
      <w:pPr>
        <w:spacing w:after="0"/>
        <w:ind w:left="360"/>
        <w:rPr>
          <w:lang w:val="en-US"/>
        </w:rPr>
      </w:pPr>
      <w:r w:rsidRPr="00A5316A">
        <w:rPr>
          <w:b/>
          <w:color w:val="FF0000"/>
          <w:lang w:val="en-US"/>
        </w:rPr>
        <w:t>o__</w:t>
      </w:r>
      <w:r w:rsidRPr="006F228B">
        <w:rPr>
          <w:lang w:val="en-US"/>
        </w:rPr>
        <w:t>: order</w:t>
      </w:r>
    </w:p>
    <w:p w14:paraId="7B550447" w14:textId="77777777" w:rsidR="006F228B" w:rsidRPr="006F228B" w:rsidRDefault="006F228B" w:rsidP="006F228B">
      <w:pPr>
        <w:spacing w:after="0"/>
        <w:ind w:left="360"/>
        <w:rPr>
          <w:lang w:val="en-US"/>
        </w:rPr>
      </w:pPr>
      <w:r w:rsidRPr="00A5316A">
        <w:rPr>
          <w:b/>
          <w:color w:val="FF0000"/>
          <w:lang w:val="en-US"/>
        </w:rPr>
        <w:t>f__</w:t>
      </w:r>
      <w:r w:rsidRPr="006F228B">
        <w:rPr>
          <w:lang w:val="en-US"/>
        </w:rPr>
        <w:t>: family</w:t>
      </w:r>
    </w:p>
    <w:p w14:paraId="0792129B" w14:textId="77777777" w:rsidR="006F228B" w:rsidRPr="006F228B" w:rsidRDefault="006F228B" w:rsidP="006F228B">
      <w:pPr>
        <w:spacing w:after="0"/>
        <w:ind w:left="360"/>
        <w:rPr>
          <w:lang w:val="en-US"/>
        </w:rPr>
      </w:pPr>
      <w:r w:rsidRPr="00A5316A">
        <w:rPr>
          <w:b/>
          <w:color w:val="FF0000"/>
          <w:lang w:val="en-US"/>
        </w:rPr>
        <w:t>g__</w:t>
      </w:r>
      <w:r w:rsidRPr="006F228B">
        <w:rPr>
          <w:lang w:val="en-US"/>
        </w:rPr>
        <w:t xml:space="preserve">: genus  </w:t>
      </w:r>
    </w:p>
    <w:p w14:paraId="3650A72C" w14:textId="2624837A" w:rsidR="00C3209D" w:rsidRDefault="006F228B" w:rsidP="006F228B">
      <w:pPr>
        <w:spacing w:after="0"/>
        <w:ind w:left="360"/>
        <w:rPr>
          <w:lang w:val="en-US"/>
        </w:rPr>
      </w:pPr>
      <w:r w:rsidRPr="00A5316A">
        <w:rPr>
          <w:b/>
          <w:color w:val="FF0000"/>
          <w:lang w:val="en-US"/>
        </w:rPr>
        <w:t>s__</w:t>
      </w:r>
      <w:r w:rsidRPr="006F228B">
        <w:rPr>
          <w:lang w:val="en-US"/>
        </w:rPr>
        <w:t>: species</w:t>
      </w:r>
    </w:p>
    <w:p w14:paraId="417DFEC6" w14:textId="77777777" w:rsidR="006F228B" w:rsidRDefault="006F228B" w:rsidP="006F228B">
      <w:pPr>
        <w:spacing w:after="0"/>
        <w:ind w:left="360"/>
        <w:rPr>
          <w:lang w:val="en-US"/>
        </w:rPr>
      </w:pPr>
    </w:p>
    <w:p w14:paraId="7B166B6F" w14:textId="18A09A6B" w:rsidR="006F228B" w:rsidRDefault="006F228B" w:rsidP="006F228B">
      <w:pPr>
        <w:spacing w:after="0"/>
        <w:ind w:left="360"/>
        <w:rPr>
          <w:lang w:val="en-US"/>
        </w:rPr>
      </w:pPr>
      <w:r>
        <w:rPr>
          <w:lang w:val="en-US"/>
        </w:rPr>
        <w:t xml:space="preserve">Example: </w:t>
      </w:r>
    </w:p>
    <w:p w14:paraId="364BE518" w14:textId="3B6E3A82" w:rsidR="006F228B" w:rsidRDefault="006F228B" w:rsidP="00A5316A">
      <w:pPr>
        <w:spacing w:after="0"/>
        <w:rPr>
          <w:color w:val="0070C0"/>
        </w:rPr>
      </w:pPr>
      <w:r w:rsidRPr="00A5316A">
        <w:rPr>
          <w:color w:val="FF0000"/>
        </w:rPr>
        <w:t>k__</w:t>
      </w:r>
      <w:r w:rsidRPr="00A5316A">
        <w:rPr>
          <w:color w:val="0070C0"/>
        </w:rPr>
        <w:t>Bacteria;</w:t>
      </w:r>
      <w:r w:rsidRPr="00A5316A">
        <w:rPr>
          <w:color w:val="FF0000"/>
        </w:rPr>
        <w:t>p__</w:t>
      </w:r>
      <w:r w:rsidRPr="00A5316A">
        <w:rPr>
          <w:color w:val="0070C0"/>
        </w:rPr>
        <w:t>Firmicutes;</w:t>
      </w:r>
      <w:r w:rsidRPr="00A5316A">
        <w:rPr>
          <w:color w:val="FF0000"/>
        </w:rPr>
        <w:t>c__</w:t>
      </w:r>
      <w:r w:rsidRPr="00A5316A">
        <w:rPr>
          <w:color w:val="0070C0"/>
        </w:rPr>
        <w:t>Clostridia;</w:t>
      </w:r>
      <w:r w:rsidRPr="00A5316A">
        <w:rPr>
          <w:color w:val="FF0000"/>
        </w:rPr>
        <w:t>o__</w:t>
      </w:r>
      <w:r w:rsidRPr="00A5316A">
        <w:rPr>
          <w:color w:val="0070C0"/>
        </w:rPr>
        <w:t>Clostridiales;</w:t>
      </w:r>
      <w:r w:rsidRPr="00A5316A">
        <w:rPr>
          <w:color w:val="FF0000"/>
        </w:rPr>
        <w:t>f__</w:t>
      </w:r>
      <w:r w:rsidRPr="00A5316A">
        <w:rPr>
          <w:color w:val="0070C0"/>
        </w:rPr>
        <w:t>Lachnospiraceae;</w:t>
      </w:r>
      <w:r w:rsidRPr="00A5316A">
        <w:rPr>
          <w:color w:val="FF0000"/>
        </w:rPr>
        <w:t>g__</w:t>
      </w:r>
      <w:r w:rsidRPr="00A5316A">
        <w:rPr>
          <w:color w:val="0070C0"/>
        </w:rPr>
        <w:t>Blautia;</w:t>
      </w:r>
      <w:r w:rsidRPr="00A5316A">
        <w:rPr>
          <w:color w:val="FF0000"/>
        </w:rPr>
        <w:t>s__</w:t>
      </w:r>
      <w:r w:rsidRPr="00A5316A">
        <w:rPr>
          <w:color w:val="0070C0"/>
        </w:rPr>
        <w:t>faecis</w:t>
      </w:r>
    </w:p>
    <w:p w14:paraId="15CB7C81" w14:textId="77777777" w:rsidR="008F4A42" w:rsidRPr="00A5316A" w:rsidRDefault="008F4A42" w:rsidP="00A5316A">
      <w:pPr>
        <w:spacing w:after="0"/>
        <w:rPr>
          <w:color w:val="0070C0"/>
        </w:rPr>
      </w:pPr>
    </w:p>
    <w:p w14:paraId="19A3C94C" w14:textId="77777777" w:rsidR="006F228B" w:rsidRDefault="006F228B" w:rsidP="006F228B">
      <w:pPr>
        <w:spacing w:after="0"/>
        <w:ind w:left="360"/>
      </w:pPr>
    </w:p>
    <w:p w14:paraId="45218A2D" w14:textId="63693256" w:rsidR="006F228B" w:rsidRPr="008F4A42" w:rsidRDefault="006F228B" w:rsidP="006F228B">
      <w:pPr>
        <w:pStyle w:val="ListParagraph"/>
        <w:numPr>
          <w:ilvl w:val="0"/>
          <w:numId w:val="3"/>
        </w:numPr>
        <w:ind w:left="360"/>
        <w:rPr>
          <w:b/>
          <w:lang w:val="en-US"/>
        </w:rPr>
      </w:pPr>
      <w:r w:rsidRPr="008F4A42">
        <w:rPr>
          <w:b/>
          <w:lang w:val="en-US"/>
        </w:rPr>
        <w:t>Unique level identified</w:t>
      </w:r>
      <w:r w:rsidR="001B2491">
        <w:rPr>
          <w:b/>
          <w:lang w:val="en-US"/>
        </w:rPr>
        <w:t xml:space="preserve"> – known species</w:t>
      </w:r>
      <w:r w:rsidRPr="008F4A42">
        <w:rPr>
          <w:b/>
          <w:lang w:val="en-US"/>
        </w:rPr>
        <w:t>:</w:t>
      </w:r>
    </w:p>
    <w:p w14:paraId="22965BF6" w14:textId="67DBDB58" w:rsidR="006F228B" w:rsidRDefault="006F228B" w:rsidP="00A5316A">
      <w:pPr>
        <w:rPr>
          <w:color w:val="0070C0"/>
          <w:lang w:val="en-US"/>
        </w:rPr>
      </w:pPr>
      <w:r w:rsidRPr="00A5316A">
        <w:rPr>
          <w:color w:val="FF0000"/>
          <w:lang w:val="en-US"/>
        </w:rPr>
        <w:lastRenderedPageBreak/>
        <w:t>k__</w:t>
      </w:r>
      <w:proofErr w:type="gramStart"/>
      <w:r w:rsidRPr="00A5316A">
        <w:rPr>
          <w:color w:val="0070C0"/>
          <w:lang w:val="en-US"/>
        </w:rPr>
        <w:t>Bacteria;</w:t>
      </w:r>
      <w:r w:rsidRPr="00A5316A">
        <w:rPr>
          <w:color w:val="FF0000"/>
          <w:lang w:val="en-US"/>
        </w:rPr>
        <w:t>p</w:t>
      </w:r>
      <w:proofErr w:type="gramEnd"/>
      <w:r w:rsidRPr="00A5316A">
        <w:rPr>
          <w:color w:val="FF0000"/>
          <w:lang w:val="en-US"/>
        </w:rPr>
        <w:t>__</w:t>
      </w:r>
      <w:proofErr w:type="gramStart"/>
      <w:r w:rsidRPr="00A5316A">
        <w:rPr>
          <w:color w:val="0070C0"/>
          <w:lang w:val="en-US"/>
        </w:rPr>
        <w:t>Firmicutes;</w:t>
      </w:r>
      <w:r w:rsidRPr="00A5316A">
        <w:rPr>
          <w:color w:val="FF0000"/>
          <w:lang w:val="en-US"/>
        </w:rPr>
        <w:t>c</w:t>
      </w:r>
      <w:proofErr w:type="gramEnd"/>
      <w:r w:rsidRPr="00A5316A">
        <w:rPr>
          <w:color w:val="FF0000"/>
          <w:lang w:val="en-US"/>
        </w:rPr>
        <w:t>__</w:t>
      </w:r>
      <w:proofErr w:type="gramStart"/>
      <w:r w:rsidRPr="00A5316A">
        <w:rPr>
          <w:color w:val="0070C0"/>
          <w:lang w:val="en-US"/>
        </w:rPr>
        <w:t>Clostridia;</w:t>
      </w:r>
      <w:r w:rsidRPr="00A5316A">
        <w:rPr>
          <w:color w:val="FF0000"/>
          <w:lang w:val="en-US"/>
        </w:rPr>
        <w:t>o</w:t>
      </w:r>
      <w:proofErr w:type="gramEnd"/>
      <w:r w:rsidRPr="00A5316A">
        <w:rPr>
          <w:color w:val="FF0000"/>
          <w:lang w:val="en-US"/>
        </w:rPr>
        <w:t>__</w:t>
      </w:r>
      <w:proofErr w:type="gramStart"/>
      <w:r w:rsidRPr="00A5316A">
        <w:rPr>
          <w:color w:val="0070C0"/>
          <w:lang w:val="en-US"/>
        </w:rPr>
        <w:t>Clostridiales;</w:t>
      </w:r>
      <w:r w:rsidRPr="00A5316A">
        <w:rPr>
          <w:color w:val="FF0000"/>
          <w:lang w:val="en-US"/>
        </w:rPr>
        <w:t>f</w:t>
      </w:r>
      <w:proofErr w:type="gramEnd"/>
      <w:r w:rsidRPr="00A5316A">
        <w:rPr>
          <w:color w:val="FF0000"/>
          <w:lang w:val="en-US"/>
        </w:rPr>
        <w:t>__</w:t>
      </w:r>
      <w:proofErr w:type="gramStart"/>
      <w:r w:rsidRPr="00A5316A">
        <w:rPr>
          <w:color w:val="0070C0"/>
          <w:lang w:val="en-US"/>
        </w:rPr>
        <w:t>Lachnospiraceae;</w:t>
      </w:r>
      <w:r w:rsidRPr="00A5316A">
        <w:rPr>
          <w:color w:val="FF0000"/>
          <w:lang w:val="en-US"/>
        </w:rPr>
        <w:t>g</w:t>
      </w:r>
      <w:proofErr w:type="gramEnd"/>
      <w:r w:rsidRPr="00A5316A">
        <w:rPr>
          <w:color w:val="FF0000"/>
          <w:lang w:val="en-US"/>
        </w:rPr>
        <w:t>__</w:t>
      </w:r>
      <w:proofErr w:type="gramStart"/>
      <w:r w:rsidRPr="00A5316A">
        <w:rPr>
          <w:color w:val="0070C0"/>
          <w:lang w:val="en-US"/>
        </w:rPr>
        <w:t>Roseburia;</w:t>
      </w:r>
      <w:r w:rsidRPr="00A5316A">
        <w:rPr>
          <w:color w:val="FF0000"/>
          <w:lang w:val="en-US"/>
        </w:rPr>
        <w:t>s</w:t>
      </w:r>
      <w:proofErr w:type="gramEnd"/>
      <w:r w:rsidRPr="00A5316A">
        <w:rPr>
          <w:color w:val="FF0000"/>
          <w:lang w:val="en-US"/>
        </w:rPr>
        <w:t>__</w:t>
      </w:r>
      <w:r w:rsidRPr="00A5316A">
        <w:rPr>
          <w:color w:val="0070C0"/>
          <w:lang w:val="en-US"/>
        </w:rPr>
        <w:t>hominis</w:t>
      </w:r>
    </w:p>
    <w:p w14:paraId="5E50B448" w14:textId="4D8C12CA" w:rsidR="008F4A42" w:rsidRDefault="008F4A42" w:rsidP="008F4A42">
      <w:pPr>
        <w:ind w:left="360"/>
        <w:rPr>
          <w:lang w:val="en-US"/>
        </w:rPr>
      </w:pPr>
      <w:r>
        <w:rPr>
          <w:lang w:val="en-US"/>
        </w:rPr>
        <w:t>The above example shows some reads match to a single species (all levels are unique)</w:t>
      </w:r>
    </w:p>
    <w:p w14:paraId="15D86723" w14:textId="77777777" w:rsidR="008F4A42" w:rsidRPr="00A5316A" w:rsidRDefault="008F4A42" w:rsidP="00A5316A">
      <w:pPr>
        <w:rPr>
          <w:color w:val="0070C0"/>
          <w:lang w:val="en-US"/>
        </w:rPr>
      </w:pPr>
    </w:p>
    <w:p w14:paraId="63BE62DA" w14:textId="037E6373" w:rsidR="00A5316A" w:rsidRPr="008F4A42" w:rsidRDefault="00A5316A" w:rsidP="00A5316A">
      <w:pPr>
        <w:pStyle w:val="ListParagraph"/>
        <w:numPr>
          <w:ilvl w:val="0"/>
          <w:numId w:val="3"/>
        </w:numPr>
        <w:ind w:left="360"/>
        <w:rPr>
          <w:b/>
          <w:lang w:val="en-US"/>
        </w:rPr>
      </w:pPr>
      <w:r w:rsidRPr="008F4A42">
        <w:rPr>
          <w:b/>
          <w:lang w:val="en-US"/>
        </w:rPr>
        <w:t>Non-unique level identified</w:t>
      </w:r>
      <w:r w:rsidR="001B2491">
        <w:rPr>
          <w:b/>
          <w:lang w:val="en-US"/>
        </w:rPr>
        <w:t xml:space="preserve"> – known species</w:t>
      </w:r>
      <w:r w:rsidRPr="008F4A42">
        <w:rPr>
          <w:b/>
          <w:lang w:val="en-US"/>
        </w:rPr>
        <w:t>:</w:t>
      </w:r>
    </w:p>
    <w:p w14:paraId="26CD1811" w14:textId="19AE6C66" w:rsidR="00A5316A" w:rsidRDefault="00A5316A" w:rsidP="00A5316A">
      <w:pPr>
        <w:rPr>
          <w:color w:val="0070C0"/>
          <w:lang w:val="en-US"/>
        </w:rPr>
      </w:pPr>
      <w:r w:rsidRPr="00A5316A">
        <w:rPr>
          <w:color w:val="FF0000"/>
          <w:lang w:val="en-US"/>
        </w:rPr>
        <w:t>k__</w:t>
      </w:r>
      <w:proofErr w:type="gramStart"/>
      <w:r w:rsidRPr="00A5316A">
        <w:rPr>
          <w:color w:val="0070C0"/>
          <w:lang w:val="en-US"/>
        </w:rPr>
        <w:t>Bacteria;</w:t>
      </w:r>
      <w:r w:rsidRPr="00A5316A">
        <w:rPr>
          <w:color w:val="FF0000"/>
          <w:lang w:val="en-US"/>
        </w:rPr>
        <w:t>p</w:t>
      </w:r>
      <w:proofErr w:type="gramEnd"/>
      <w:r w:rsidRPr="00A5316A">
        <w:rPr>
          <w:color w:val="FF0000"/>
          <w:lang w:val="en-US"/>
        </w:rPr>
        <w:t>__</w:t>
      </w:r>
      <w:proofErr w:type="gramStart"/>
      <w:r w:rsidRPr="00A5316A">
        <w:rPr>
          <w:color w:val="0070C0"/>
          <w:lang w:val="en-US"/>
        </w:rPr>
        <w:t>Firmicutes;</w:t>
      </w:r>
      <w:r w:rsidRPr="00A5316A">
        <w:rPr>
          <w:color w:val="FF0000"/>
          <w:lang w:val="en-US"/>
        </w:rPr>
        <w:t>c</w:t>
      </w:r>
      <w:proofErr w:type="gramEnd"/>
      <w:r w:rsidRPr="00A5316A">
        <w:rPr>
          <w:color w:val="FF0000"/>
          <w:lang w:val="en-US"/>
        </w:rPr>
        <w:t>__</w:t>
      </w:r>
      <w:proofErr w:type="gramStart"/>
      <w:r w:rsidRPr="00A5316A">
        <w:rPr>
          <w:color w:val="0070C0"/>
          <w:lang w:val="en-US"/>
        </w:rPr>
        <w:t>Clostridia;</w:t>
      </w:r>
      <w:r w:rsidRPr="00A5316A">
        <w:rPr>
          <w:color w:val="FF0000"/>
          <w:lang w:val="en-US"/>
        </w:rPr>
        <w:t>o</w:t>
      </w:r>
      <w:proofErr w:type="gramEnd"/>
      <w:r w:rsidRPr="00A5316A">
        <w:rPr>
          <w:color w:val="FF0000"/>
          <w:lang w:val="en-US"/>
        </w:rPr>
        <w:t>__</w:t>
      </w:r>
      <w:proofErr w:type="gramStart"/>
      <w:r w:rsidRPr="00A5316A">
        <w:rPr>
          <w:color w:val="0070C0"/>
          <w:lang w:val="en-US"/>
        </w:rPr>
        <w:t>Clostridiales;</w:t>
      </w:r>
      <w:r w:rsidRPr="00A5316A">
        <w:rPr>
          <w:color w:val="FF0000"/>
          <w:lang w:val="en-US"/>
        </w:rPr>
        <w:t>f</w:t>
      </w:r>
      <w:proofErr w:type="gramEnd"/>
      <w:r w:rsidRPr="00A5316A">
        <w:rPr>
          <w:color w:val="FF0000"/>
          <w:lang w:val="en-US"/>
        </w:rPr>
        <w:t>__</w:t>
      </w:r>
      <w:proofErr w:type="gramStart"/>
      <w:r w:rsidRPr="00A5316A">
        <w:rPr>
          <w:color w:val="0070C0"/>
          <w:lang w:val="en-US"/>
        </w:rPr>
        <w:t>Lachnospiraceae;</w:t>
      </w:r>
      <w:r w:rsidRPr="00A5316A">
        <w:rPr>
          <w:color w:val="FF0000"/>
          <w:lang w:val="en-US"/>
        </w:rPr>
        <w:t>g</w:t>
      </w:r>
      <w:proofErr w:type="gramEnd"/>
      <w:r w:rsidRPr="00A5316A">
        <w:rPr>
          <w:color w:val="FF0000"/>
          <w:lang w:val="en-US"/>
        </w:rPr>
        <w:t>__</w:t>
      </w:r>
      <w:proofErr w:type="gramStart"/>
      <w:r w:rsidRPr="00A5316A">
        <w:rPr>
          <w:color w:val="0070C0"/>
          <w:lang w:val="en-US"/>
        </w:rPr>
        <w:t>Roseburia;</w:t>
      </w:r>
      <w:r w:rsidRPr="00A5316A">
        <w:rPr>
          <w:color w:val="FF0000"/>
          <w:lang w:val="en-US"/>
        </w:rPr>
        <w:t>s</w:t>
      </w:r>
      <w:proofErr w:type="gramEnd"/>
      <w:r w:rsidRPr="00A5316A">
        <w:rPr>
          <w:color w:val="FF0000"/>
          <w:lang w:val="en-US"/>
        </w:rPr>
        <w:t>__</w:t>
      </w:r>
      <w:r>
        <w:rPr>
          <w:color w:val="0070C0"/>
          <w:lang w:val="en-US"/>
        </w:rPr>
        <w:t>multispecies</w:t>
      </w:r>
      <w:r w:rsidR="001B2491">
        <w:rPr>
          <w:color w:val="0070C0"/>
          <w:lang w:val="en-US"/>
        </w:rPr>
        <w:t>_spp123</w:t>
      </w:r>
      <w:r w:rsidRPr="00A5316A">
        <w:rPr>
          <w:color w:val="FF0000"/>
          <w:lang w:val="en-US"/>
        </w:rPr>
        <w:t>_3</w:t>
      </w:r>
    </w:p>
    <w:p w14:paraId="44F126E1" w14:textId="4DBB666A" w:rsidR="00A5316A" w:rsidRDefault="001B2491" w:rsidP="00A5316A">
      <w:pPr>
        <w:ind w:firstLine="720"/>
        <w:rPr>
          <w:color w:val="000000" w:themeColor="text1"/>
          <w:lang w:val="en-US"/>
        </w:rPr>
      </w:pPr>
      <w:r>
        <w:rPr>
          <w:color w:val="000000" w:themeColor="text1"/>
          <w:lang w:val="en-US"/>
        </w:rPr>
        <w:t xml:space="preserve"> T</w:t>
      </w:r>
      <w:r w:rsidR="008F4A42">
        <w:rPr>
          <w:color w:val="000000" w:themeColor="text1"/>
          <w:lang w:val="en-US"/>
        </w:rPr>
        <w:t xml:space="preserve">he above example </w:t>
      </w:r>
      <w:r w:rsidR="00A5316A" w:rsidRPr="00A5316A">
        <w:rPr>
          <w:color w:val="000000" w:themeColor="text1"/>
          <w:lang w:val="en-US"/>
        </w:rPr>
        <w:t>“</w:t>
      </w:r>
      <w:r w:rsidR="00A5316A" w:rsidRPr="00A5316A">
        <w:rPr>
          <w:color w:val="FF0000"/>
          <w:lang w:val="en-US"/>
        </w:rPr>
        <w:t>s__</w:t>
      </w:r>
      <w:r w:rsidR="00A5316A">
        <w:rPr>
          <w:color w:val="0070C0"/>
          <w:lang w:val="en-US"/>
        </w:rPr>
        <w:t>multispecies</w:t>
      </w:r>
      <w:r>
        <w:rPr>
          <w:color w:val="0070C0"/>
          <w:lang w:val="en-US"/>
        </w:rPr>
        <w:t>_spp123</w:t>
      </w:r>
      <w:r w:rsidR="00A5316A" w:rsidRPr="00A5316A">
        <w:rPr>
          <w:color w:val="FF0000"/>
          <w:lang w:val="en-US"/>
        </w:rPr>
        <w:t>_3</w:t>
      </w:r>
      <w:r w:rsidR="00A5316A">
        <w:rPr>
          <w:color w:val="000000" w:themeColor="text1"/>
          <w:lang w:val="en-US"/>
        </w:rPr>
        <w:t xml:space="preserve">” indicates certain reads equally match to </w:t>
      </w:r>
      <w:r w:rsidR="00A5316A" w:rsidRPr="00A5316A">
        <w:rPr>
          <w:b/>
          <w:color w:val="000000" w:themeColor="text1"/>
          <w:lang w:val="en-US"/>
        </w:rPr>
        <w:t>3</w:t>
      </w:r>
      <w:r w:rsidR="00A5316A">
        <w:rPr>
          <w:color w:val="000000" w:themeColor="text1"/>
          <w:lang w:val="en-US"/>
        </w:rPr>
        <w:t xml:space="preserve"> species of the genus</w:t>
      </w:r>
      <w:r>
        <w:rPr>
          <w:color w:val="000000" w:themeColor="text1"/>
          <w:lang w:val="en-US"/>
        </w:rPr>
        <w:t xml:space="preserve"> </w:t>
      </w:r>
      <w:proofErr w:type="spellStart"/>
      <w:r>
        <w:rPr>
          <w:color w:val="000000" w:themeColor="text1"/>
          <w:lang w:val="en-US"/>
        </w:rPr>
        <w:t>Roseburia</w:t>
      </w:r>
      <w:proofErr w:type="spellEnd"/>
      <w:r>
        <w:rPr>
          <w:color w:val="000000" w:themeColor="text1"/>
          <w:lang w:val="en-US"/>
        </w:rPr>
        <w:t>; the “spp123” is a temporally assigned species ID.</w:t>
      </w:r>
    </w:p>
    <w:p w14:paraId="150BBEF3" w14:textId="77777777" w:rsidR="008F4A42" w:rsidRDefault="008F4A42" w:rsidP="00A5316A">
      <w:pPr>
        <w:ind w:firstLine="720"/>
        <w:rPr>
          <w:color w:val="000000" w:themeColor="text1"/>
          <w:lang w:val="en-US"/>
        </w:rPr>
      </w:pPr>
    </w:p>
    <w:p w14:paraId="40C86EC2" w14:textId="37F6AD9B" w:rsidR="00A5316A" w:rsidRDefault="00A5316A" w:rsidP="00A5316A">
      <w:pPr>
        <w:rPr>
          <w:color w:val="0070C0"/>
          <w:lang w:val="en-US"/>
        </w:rPr>
      </w:pPr>
      <w:r w:rsidRPr="00A5316A">
        <w:rPr>
          <w:color w:val="FF0000"/>
          <w:lang w:val="en-US"/>
        </w:rPr>
        <w:t>k__</w:t>
      </w:r>
      <w:proofErr w:type="gramStart"/>
      <w:r w:rsidRPr="00A5316A">
        <w:rPr>
          <w:color w:val="0070C0"/>
          <w:lang w:val="en-US"/>
        </w:rPr>
        <w:t>Bacteria;</w:t>
      </w:r>
      <w:r w:rsidRPr="00A5316A">
        <w:rPr>
          <w:color w:val="FF0000"/>
          <w:lang w:val="en-US"/>
        </w:rPr>
        <w:t>p</w:t>
      </w:r>
      <w:proofErr w:type="gramEnd"/>
      <w:r w:rsidRPr="00A5316A">
        <w:rPr>
          <w:color w:val="FF0000"/>
          <w:lang w:val="en-US"/>
        </w:rPr>
        <w:t>__</w:t>
      </w:r>
      <w:proofErr w:type="gramStart"/>
      <w:r w:rsidRPr="00A5316A">
        <w:rPr>
          <w:color w:val="0070C0"/>
          <w:lang w:val="en-US"/>
        </w:rPr>
        <w:t>Firmicutes;</w:t>
      </w:r>
      <w:r w:rsidRPr="00A5316A">
        <w:rPr>
          <w:color w:val="FF0000"/>
          <w:lang w:val="en-US"/>
        </w:rPr>
        <w:t>c</w:t>
      </w:r>
      <w:proofErr w:type="gramEnd"/>
      <w:r w:rsidRPr="00A5316A">
        <w:rPr>
          <w:color w:val="FF0000"/>
          <w:lang w:val="en-US"/>
        </w:rPr>
        <w:t>__</w:t>
      </w:r>
      <w:proofErr w:type="gramStart"/>
      <w:r w:rsidRPr="00A5316A">
        <w:rPr>
          <w:color w:val="0070C0"/>
          <w:lang w:val="en-US"/>
        </w:rPr>
        <w:t>Clostridia;</w:t>
      </w:r>
      <w:r w:rsidRPr="00A5316A">
        <w:rPr>
          <w:color w:val="FF0000"/>
          <w:lang w:val="en-US"/>
        </w:rPr>
        <w:t>o</w:t>
      </w:r>
      <w:proofErr w:type="gramEnd"/>
      <w:r w:rsidRPr="00A5316A">
        <w:rPr>
          <w:color w:val="FF0000"/>
          <w:lang w:val="en-US"/>
        </w:rPr>
        <w:t>__</w:t>
      </w:r>
      <w:proofErr w:type="gramStart"/>
      <w:r w:rsidRPr="00A5316A">
        <w:rPr>
          <w:color w:val="0070C0"/>
          <w:lang w:val="en-US"/>
        </w:rPr>
        <w:t>Clostridiales;</w:t>
      </w:r>
      <w:r w:rsidRPr="00A5316A">
        <w:rPr>
          <w:color w:val="FF0000"/>
          <w:lang w:val="en-US"/>
        </w:rPr>
        <w:t>f</w:t>
      </w:r>
      <w:proofErr w:type="gramEnd"/>
      <w:r w:rsidRPr="00A5316A">
        <w:rPr>
          <w:color w:val="FF0000"/>
          <w:lang w:val="en-US"/>
        </w:rPr>
        <w:t>__</w:t>
      </w:r>
      <w:proofErr w:type="gramStart"/>
      <w:r w:rsidRPr="00A5316A">
        <w:rPr>
          <w:color w:val="0070C0"/>
          <w:lang w:val="en-US"/>
        </w:rPr>
        <w:t>Lachnospiraceae;</w:t>
      </w:r>
      <w:r w:rsidRPr="00A5316A">
        <w:rPr>
          <w:color w:val="FF0000"/>
          <w:lang w:val="en-US"/>
        </w:rPr>
        <w:t>g</w:t>
      </w:r>
      <w:proofErr w:type="gramEnd"/>
      <w:r w:rsidRPr="00A5316A">
        <w:rPr>
          <w:color w:val="FF0000"/>
          <w:lang w:val="en-US"/>
        </w:rPr>
        <w:t>__</w:t>
      </w:r>
      <w:proofErr w:type="gramStart"/>
      <w:r>
        <w:rPr>
          <w:color w:val="0070C0"/>
          <w:lang w:val="en-US"/>
        </w:rPr>
        <w:t>multigenus</w:t>
      </w:r>
      <w:r w:rsidRPr="00A5316A">
        <w:rPr>
          <w:color w:val="0070C0"/>
          <w:lang w:val="en-US"/>
        </w:rPr>
        <w:t>;</w:t>
      </w:r>
      <w:r w:rsidRPr="00A5316A">
        <w:rPr>
          <w:color w:val="FF0000"/>
          <w:lang w:val="en-US"/>
        </w:rPr>
        <w:t>s</w:t>
      </w:r>
      <w:proofErr w:type="gramEnd"/>
      <w:r w:rsidRPr="00A5316A">
        <w:rPr>
          <w:color w:val="FF0000"/>
          <w:lang w:val="en-US"/>
        </w:rPr>
        <w:t>__</w:t>
      </w:r>
      <w:r>
        <w:rPr>
          <w:color w:val="0070C0"/>
          <w:lang w:val="en-US"/>
        </w:rPr>
        <w:t>multispecies</w:t>
      </w:r>
      <w:r w:rsidR="001B2491">
        <w:rPr>
          <w:color w:val="0070C0"/>
          <w:lang w:val="en-US"/>
        </w:rPr>
        <w:t>_spp234</w:t>
      </w:r>
      <w:r>
        <w:rPr>
          <w:color w:val="FF0000"/>
          <w:lang w:val="en-US"/>
        </w:rPr>
        <w:t>_5</w:t>
      </w:r>
    </w:p>
    <w:p w14:paraId="6324D6C2" w14:textId="657969E4" w:rsidR="00A5316A" w:rsidRDefault="00A5316A" w:rsidP="00A5316A">
      <w:pPr>
        <w:rPr>
          <w:color w:val="000000" w:themeColor="text1"/>
          <w:lang w:val="en-US"/>
        </w:rPr>
      </w:pPr>
      <w:r>
        <w:rPr>
          <w:color w:val="000000" w:themeColor="text1"/>
          <w:lang w:val="en-US"/>
        </w:rPr>
        <w:tab/>
        <w:t>The above example indicates certain reads match equally to 5 different species, which belong to multiple genera.</w:t>
      </w:r>
      <w:r w:rsidR="001B2491">
        <w:rPr>
          <w:color w:val="000000" w:themeColor="text1"/>
          <w:lang w:val="en-US"/>
        </w:rPr>
        <w:t>; the “spp234” is a temporally assigned species ID.</w:t>
      </w:r>
    </w:p>
    <w:p w14:paraId="4A4A864D" w14:textId="77777777" w:rsidR="00A5316A" w:rsidRDefault="00A5316A" w:rsidP="00A5316A">
      <w:pPr>
        <w:rPr>
          <w:color w:val="000000" w:themeColor="text1"/>
          <w:lang w:val="en-US"/>
        </w:rPr>
      </w:pPr>
    </w:p>
    <w:p w14:paraId="1FA39BEE" w14:textId="06578E4F" w:rsidR="001B2491" w:rsidRPr="008F4A42" w:rsidRDefault="001B2491" w:rsidP="001B2491">
      <w:pPr>
        <w:pStyle w:val="ListParagraph"/>
        <w:numPr>
          <w:ilvl w:val="0"/>
          <w:numId w:val="3"/>
        </w:numPr>
        <w:ind w:left="360"/>
        <w:rPr>
          <w:b/>
          <w:lang w:val="en-US"/>
        </w:rPr>
      </w:pPr>
      <w:r w:rsidRPr="008F4A42">
        <w:rPr>
          <w:b/>
          <w:lang w:val="en-US"/>
        </w:rPr>
        <w:t>Unique level identified</w:t>
      </w:r>
      <w:r>
        <w:rPr>
          <w:b/>
          <w:lang w:val="en-US"/>
        </w:rPr>
        <w:t xml:space="preserve"> – unknown species, potential novel species</w:t>
      </w:r>
      <w:r w:rsidRPr="008F4A42">
        <w:rPr>
          <w:b/>
          <w:lang w:val="en-US"/>
        </w:rPr>
        <w:t>:</w:t>
      </w:r>
    </w:p>
    <w:p w14:paraId="27F7310E" w14:textId="7DE04277" w:rsidR="001B2491" w:rsidRPr="001B2491" w:rsidRDefault="001B2491" w:rsidP="001B2491">
      <w:pPr>
        <w:rPr>
          <w:color w:val="0070C0"/>
          <w:lang w:val="en-US"/>
        </w:rPr>
      </w:pPr>
      <w:r w:rsidRPr="001B2491">
        <w:rPr>
          <w:color w:val="FF0000"/>
          <w:lang w:val="en-US"/>
        </w:rPr>
        <w:t>k__</w:t>
      </w:r>
      <w:proofErr w:type="gramStart"/>
      <w:r w:rsidRPr="001B2491">
        <w:rPr>
          <w:color w:val="0070C0"/>
          <w:lang w:val="en-US"/>
        </w:rPr>
        <w:t>Bacteria;</w:t>
      </w:r>
      <w:r w:rsidRPr="001B2491">
        <w:rPr>
          <w:color w:val="FF0000"/>
          <w:lang w:val="en-US"/>
        </w:rPr>
        <w:t>p</w:t>
      </w:r>
      <w:proofErr w:type="gramEnd"/>
      <w:r w:rsidRPr="001B2491">
        <w:rPr>
          <w:color w:val="FF0000"/>
          <w:lang w:val="en-US"/>
        </w:rPr>
        <w:t>__</w:t>
      </w:r>
      <w:proofErr w:type="gramStart"/>
      <w:r w:rsidRPr="001B2491">
        <w:rPr>
          <w:color w:val="0070C0"/>
          <w:lang w:val="en-US"/>
        </w:rPr>
        <w:t>Firmicutes;</w:t>
      </w:r>
      <w:r w:rsidRPr="001B2491">
        <w:rPr>
          <w:color w:val="FF0000"/>
          <w:lang w:val="en-US"/>
        </w:rPr>
        <w:t>c</w:t>
      </w:r>
      <w:proofErr w:type="gramEnd"/>
      <w:r w:rsidRPr="001B2491">
        <w:rPr>
          <w:color w:val="FF0000"/>
          <w:lang w:val="en-US"/>
        </w:rPr>
        <w:t>__</w:t>
      </w:r>
      <w:proofErr w:type="gramStart"/>
      <w:r w:rsidRPr="001B2491">
        <w:rPr>
          <w:color w:val="0070C0"/>
          <w:lang w:val="en-US"/>
        </w:rPr>
        <w:t>Clostridia;</w:t>
      </w:r>
      <w:r w:rsidRPr="001B2491">
        <w:rPr>
          <w:color w:val="FF0000"/>
          <w:lang w:val="en-US"/>
        </w:rPr>
        <w:t>o</w:t>
      </w:r>
      <w:proofErr w:type="gramEnd"/>
      <w:r w:rsidRPr="001B2491">
        <w:rPr>
          <w:color w:val="FF0000"/>
          <w:lang w:val="en-US"/>
        </w:rPr>
        <w:t>__</w:t>
      </w:r>
      <w:proofErr w:type="gramStart"/>
      <w:r w:rsidRPr="001B2491">
        <w:rPr>
          <w:color w:val="0070C0"/>
          <w:lang w:val="en-US"/>
        </w:rPr>
        <w:t>Clostridiales;</w:t>
      </w:r>
      <w:r w:rsidRPr="001B2491">
        <w:rPr>
          <w:color w:val="FF0000"/>
          <w:lang w:val="en-US"/>
        </w:rPr>
        <w:t>f</w:t>
      </w:r>
      <w:proofErr w:type="gramEnd"/>
      <w:r w:rsidRPr="001B2491">
        <w:rPr>
          <w:color w:val="FF0000"/>
          <w:lang w:val="en-US"/>
        </w:rPr>
        <w:t>__</w:t>
      </w:r>
      <w:proofErr w:type="gramStart"/>
      <w:r w:rsidRPr="001B2491">
        <w:rPr>
          <w:color w:val="0070C0"/>
          <w:lang w:val="en-US"/>
        </w:rPr>
        <w:t>Lachnospiraceae;</w:t>
      </w:r>
      <w:r w:rsidRPr="001B2491">
        <w:rPr>
          <w:color w:val="FF0000"/>
          <w:lang w:val="en-US"/>
        </w:rPr>
        <w:t>g</w:t>
      </w:r>
      <w:proofErr w:type="gramEnd"/>
      <w:r w:rsidRPr="001B2491">
        <w:rPr>
          <w:color w:val="FF0000"/>
          <w:lang w:val="en-US"/>
        </w:rPr>
        <w:t>__</w:t>
      </w:r>
      <w:proofErr w:type="gramStart"/>
      <w:r w:rsidRPr="001B2491">
        <w:rPr>
          <w:color w:val="0070C0"/>
          <w:lang w:val="en-US"/>
        </w:rPr>
        <w:t>Roseburia;</w:t>
      </w:r>
      <w:r w:rsidRPr="001B2491">
        <w:rPr>
          <w:color w:val="FF0000"/>
          <w:lang w:val="en-US"/>
        </w:rPr>
        <w:t>s</w:t>
      </w:r>
      <w:proofErr w:type="gramEnd"/>
      <w:r w:rsidRPr="001B2491">
        <w:rPr>
          <w:color w:val="FF0000"/>
          <w:lang w:val="en-US"/>
        </w:rPr>
        <w:t>__</w:t>
      </w:r>
      <w:r w:rsidRPr="001B2491">
        <w:rPr>
          <w:color w:val="0070C0"/>
          <w:lang w:val="en-US"/>
        </w:rPr>
        <w:t xml:space="preserve"> </w:t>
      </w:r>
      <w:r w:rsidRPr="00A5316A">
        <w:rPr>
          <w:color w:val="0070C0"/>
          <w:lang w:val="en-US"/>
        </w:rPr>
        <w:t>hominis</w:t>
      </w:r>
      <w:r>
        <w:rPr>
          <w:color w:val="0070C0"/>
          <w:lang w:val="en-US"/>
        </w:rPr>
        <w:t>_nov_97%</w:t>
      </w:r>
    </w:p>
    <w:p w14:paraId="2E473C67" w14:textId="729E13DD" w:rsidR="001B2491" w:rsidRPr="00A5316A" w:rsidRDefault="001B2491" w:rsidP="00A5316A">
      <w:pPr>
        <w:rPr>
          <w:color w:val="000000" w:themeColor="text1"/>
          <w:lang w:val="en-US"/>
        </w:rPr>
      </w:pPr>
      <w:r>
        <w:rPr>
          <w:color w:val="000000" w:themeColor="text1"/>
          <w:lang w:val="en-US"/>
        </w:rPr>
        <w:tab/>
        <w:t xml:space="preserve">The above example indicates that some reads have no match to any of the reference sequences with sequence identity ≥ 98% and percent coverage (alignment length)  ≥ 98% as well. </w:t>
      </w:r>
      <w:proofErr w:type="gramStart"/>
      <w:r>
        <w:rPr>
          <w:color w:val="000000" w:themeColor="text1"/>
          <w:lang w:val="en-US"/>
        </w:rPr>
        <w:t>However</w:t>
      </w:r>
      <w:proofErr w:type="gramEnd"/>
      <w:r>
        <w:rPr>
          <w:color w:val="000000" w:themeColor="text1"/>
          <w:lang w:val="en-US"/>
        </w:rPr>
        <w:t xml:space="preserve"> this </w:t>
      </w:r>
      <w:proofErr w:type="gramStart"/>
      <w:r>
        <w:rPr>
          <w:color w:val="000000" w:themeColor="text1"/>
          <w:lang w:val="en-US"/>
        </w:rPr>
        <w:t>groups</w:t>
      </w:r>
      <w:proofErr w:type="gramEnd"/>
      <w:r>
        <w:rPr>
          <w:color w:val="000000" w:themeColor="text1"/>
          <w:lang w:val="en-US"/>
        </w:rPr>
        <w:t xml:space="preserve"> of reads (</w:t>
      </w:r>
      <w:proofErr w:type="gramStart"/>
      <w:r>
        <w:rPr>
          <w:color w:val="000000" w:themeColor="text1"/>
          <w:lang w:val="en-US"/>
        </w:rPr>
        <w:t>actually the</w:t>
      </w:r>
      <w:proofErr w:type="gramEnd"/>
      <w:r>
        <w:rPr>
          <w:color w:val="000000" w:themeColor="text1"/>
          <w:lang w:val="en-US"/>
        </w:rPr>
        <w:t xml:space="preserve"> representative read from a </w:t>
      </w:r>
      <w:r w:rsidRPr="001B2491">
        <w:rPr>
          <w:i/>
          <w:color w:val="000000" w:themeColor="text1"/>
          <w:lang w:val="en-US"/>
        </w:rPr>
        <w:t xml:space="preserve">de </w:t>
      </w:r>
      <w:proofErr w:type="gramStart"/>
      <w:r w:rsidRPr="001B2491">
        <w:rPr>
          <w:i/>
          <w:color w:val="000000" w:themeColor="text1"/>
          <w:lang w:val="en-US"/>
        </w:rPr>
        <w:t xml:space="preserve">novo </w:t>
      </w:r>
      <w:r>
        <w:rPr>
          <w:color w:val="000000" w:themeColor="text1"/>
          <w:lang w:val="en-US"/>
        </w:rPr>
        <w:t xml:space="preserve"> OTU</w:t>
      </w:r>
      <w:proofErr w:type="gramEnd"/>
      <w:r>
        <w:rPr>
          <w:color w:val="000000" w:themeColor="text1"/>
          <w:lang w:val="en-US"/>
        </w:rPr>
        <w:t xml:space="preserve">) has 96% percent identity to </w:t>
      </w:r>
      <w:proofErr w:type="spellStart"/>
      <w:r w:rsidRPr="001B2491">
        <w:rPr>
          <w:i/>
          <w:color w:val="000000" w:themeColor="text1"/>
          <w:lang w:val="en-US"/>
        </w:rPr>
        <w:t>Roseburia</w:t>
      </w:r>
      <w:proofErr w:type="spellEnd"/>
      <w:r w:rsidRPr="001B2491">
        <w:rPr>
          <w:i/>
          <w:color w:val="000000" w:themeColor="text1"/>
          <w:lang w:val="en-US"/>
        </w:rPr>
        <w:t xml:space="preserve"> hominis</w:t>
      </w:r>
      <w:r>
        <w:rPr>
          <w:color w:val="000000" w:themeColor="text1"/>
          <w:lang w:val="en-US"/>
        </w:rPr>
        <w:t xml:space="preserve">, thus this is a potential novel species, closest to </w:t>
      </w:r>
      <w:proofErr w:type="spellStart"/>
      <w:r w:rsidRPr="001B2491">
        <w:rPr>
          <w:i/>
          <w:color w:val="000000" w:themeColor="text1"/>
          <w:lang w:val="en-US"/>
        </w:rPr>
        <w:t>Roseburia</w:t>
      </w:r>
      <w:proofErr w:type="spellEnd"/>
      <w:r w:rsidRPr="001B2491">
        <w:rPr>
          <w:i/>
          <w:color w:val="000000" w:themeColor="text1"/>
          <w:lang w:val="en-US"/>
        </w:rPr>
        <w:t xml:space="preserve"> hominis</w:t>
      </w:r>
      <w:r>
        <w:rPr>
          <w:color w:val="000000" w:themeColor="text1"/>
          <w:lang w:val="en-US"/>
        </w:rPr>
        <w:t>. (But they are not the same species).</w:t>
      </w:r>
    </w:p>
    <w:p w14:paraId="68B17592" w14:textId="77777777" w:rsidR="006F228B" w:rsidRPr="006F228B" w:rsidRDefault="006F228B" w:rsidP="00A5316A">
      <w:pPr>
        <w:rPr>
          <w:b/>
          <w:lang w:val="en-US"/>
        </w:rPr>
      </w:pPr>
    </w:p>
    <w:p w14:paraId="04F961E4" w14:textId="32AA1B5A" w:rsidR="001B2491" w:rsidRPr="008F4A42" w:rsidRDefault="00781206" w:rsidP="001B2491">
      <w:pPr>
        <w:pStyle w:val="ListParagraph"/>
        <w:numPr>
          <w:ilvl w:val="0"/>
          <w:numId w:val="3"/>
        </w:numPr>
        <w:ind w:left="360"/>
        <w:rPr>
          <w:b/>
          <w:lang w:val="en-US"/>
        </w:rPr>
      </w:pPr>
      <w:r>
        <w:rPr>
          <w:b/>
          <w:lang w:val="en-US"/>
        </w:rPr>
        <w:t>Multiple</w:t>
      </w:r>
      <w:r w:rsidR="001B2491" w:rsidRPr="008F4A42">
        <w:rPr>
          <w:b/>
          <w:lang w:val="en-US"/>
        </w:rPr>
        <w:t xml:space="preserve"> level identified</w:t>
      </w:r>
      <w:r w:rsidR="001B2491">
        <w:rPr>
          <w:b/>
          <w:lang w:val="en-US"/>
        </w:rPr>
        <w:t xml:space="preserve"> – unknown species, potential novel species</w:t>
      </w:r>
      <w:r w:rsidR="001B2491" w:rsidRPr="008F4A42">
        <w:rPr>
          <w:b/>
          <w:lang w:val="en-US"/>
        </w:rPr>
        <w:t>:</w:t>
      </w:r>
    </w:p>
    <w:p w14:paraId="6E2D250B" w14:textId="602CF48D" w:rsidR="001B2491" w:rsidRPr="001B2491" w:rsidRDefault="001B2491" w:rsidP="001B2491">
      <w:pPr>
        <w:rPr>
          <w:color w:val="0070C0"/>
          <w:lang w:val="en-US"/>
        </w:rPr>
      </w:pPr>
      <w:r w:rsidRPr="001B2491">
        <w:rPr>
          <w:color w:val="FF0000"/>
          <w:lang w:val="en-US"/>
        </w:rPr>
        <w:t>k__</w:t>
      </w:r>
      <w:proofErr w:type="gramStart"/>
      <w:r w:rsidRPr="001B2491">
        <w:rPr>
          <w:color w:val="0070C0"/>
          <w:lang w:val="en-US"/>
        </w:rPr>
        <w:t>Bacteria;</w:t>
      </w:r>
      <w:r w:rsidRPr="001B2491">
        <w:rPr>
          <w:color w:val="FF0000"/>
          <w:lang w:val="en-US"/>
        </w:rPr>
        <w:t>p</w:t>
      </w:r>
      <w:proofErr w:type="gramEnd"/>
      <w:r w:rsidRPr="001B2491">
        <w:rPr>
          <w:color w:val="FF0000"/>
          <w:lang w:val="en-US"/>
        </w:rPr>
        <w:t>__</w:t>
      </w:r>
      <w:proofErr w:type="gramStart"/>
      <w:r w:rsidRPr="001B2491">
        <w:rPr>
          <w:color w:val="0070C0"/>
          <w:lang w:val="en-US"/>
        </w:rPr>
        <w:t>Firmicutes;</w:t>
      </w:r>
      <w:r w:rsidRPr="001B2491">
        <w:rPr>
          <w:color w:val="FF0000"/>
          <w:lang w:val="en-US"/>
        </w:rPr>
        <w:t>c</w:t>
      </w:r>
      <w:proofErr w:type="gramEnd"/>
      <w:r w:rsidRPr="001B2491">
        <w:rPr>
          <w:color w:val="FF0000"/>
          <w:lang w:val="en-US"/>
        </w:rPr>
        <w:t>__</w:t>
      </w:r>
      <w:proofErr w:type="gramStart"/>
      <w:r w:rsidRPr="001B2491">
        <w:rPr>
          <w:color w:val="0070C0"/>
          <w:lang w:val="en-US"/>
        </w:rPr>
        <w:t>Clostridia;</w:t>
      </w:r>
      <w:r w:rsidRPr="001B2491">
        <w:rPr>
          <w:color w:val="FF0000"/>
          <w:lang w:val="en-US"/>
        </w:rPr>
        <w:t>o</w:t>
      </w:r>
      <w:proofErr w:type="gramEnd"/>
      <w:r w:rsidRPr="001B2491">
        <w:rPr>
          <w:color w:val="FF0000"/>
          <w:lang w:val="en-US"/>
        </w:rPr>
        <w:t>__</w:t>
      </w:r>
      <w:proofErr w:type="gramStart"/>
      <w:r w:rsidRPr="001B2491">
        <w:rPr>
          <w:color w:val="0070C0"/>
          <w:lang w:val="en-US"/>
        </w:rPr>
        <w:t>Clostridiales;</w:t>
      </w:r>
      <w:r w:rsidRPr="001B2491">
        <w:rPr>
          <w:color w:val="FF0000"/>
          <w:lang w:val="en-US"/>
        </w:rPr>
        <w:t>f</w:t>
      </w:r>
      <w:proofErr w:type="gramEnd"/>
      <w:r w:rsidRPr="001B2491">
        <w:rPr>
          <w:color w:val="FF0000"/>
          <w:lang w:val="en-US"/>
        </w:rPr>
        <w:t>__</w:t>
      </w:r>
      <w:proofErr w:type="gramStart"/>
      <w:r w:rsidRPr="001B2491">
        <w:rPr>
          <w:color w:val="0070C0"/>
          <w:lang w:val="en-US"/>
        </w:rPr>
        <w:t>Lachnospiraceae;</w:t>
      </w:r>
      <w:r w:rsidRPr="001B2491">
        <w:rPr>
          <w:color w:val="FF0000"/>
          <w:lang w:val="en-US"/>
        </w:rPr>
        <w:t>g</w:t>
      </w:r>
      <w:proofErr w:type="gramEnd"/>
      <w:r w:rsidRPr="001B2491">
        <w:rPr>
          <w:color w:val="FF0000"/>
          <w:lang w:val="en-US"/>
        </w:rPr>
        <w:t>__</w:t>
      </w:r>
      <w:proofErr w:type="gramStart"/>
      <w:r w:rsidRPr="001B2491">
        <w:rPr>
          <w:color w:val="0070C0"/>
          <w:lang w:val="en-US"/>
        </w:rPr>
        <w:t>Roseburia;</w:t>
      </w:r>
      <w:r w:rsidRPr="001B2491">
        <w:rPr>
          <w:color w:val="FF0000"/>
          <w:lang w:val="en-US"/>
        </w:rPr>
        <w:t>s</w:t>
      </w:r>
      <w:proofErr w:type="gramEnd"/>
      <w:r w:rsidRPr="001B2491">
        <w:rPr>
          <w:color w:val="FF0000"/>
          <w:lang w:val="en-US"/>
        </w:rPr>
        <w:t>__</w:t>
      </w:r>
      <w:r w:rsidRPr="001B2491">
        <w:rPr>
          <w:color w:val="0070C0"/>
          <w:lang w:val="en-US"/>
        </w:rPr>
        <w:t xml:space="preserve"> </w:t>
      </w:r>
      <w:r w:rsidR="00781206">
        <w:rPr>
          <w:color w:val="0070C0"/>
          <w:lang w:val="en-US"/>
        </w:rPr>
        <w:t>multispecies_sppn123</w:t>
      </w:r>
      <w:r>
        <w:rPr>
          <w:color w:val="0070C0"/>
          <w:lang w:val="en-US"/>
        </w:rPr>
        <w:t>_</w:t>
      </w:r>
      <w:r w:rsidR="00781206">
        <w:rPr>
          <w:color w:val="0070C0"/>
          <w:lang w:val="en-US"/>
        </w:rPr>
        <w:t>3_</w:t>
      </w:r>
      <w:r>
        <w:rPr>
          <w:color w:val="0070C0"/>
          <w:lang w:val="en-US"/>
        </w:rPr>
        <w:t>nov_9</w:t>
      </w:r>
      <w:r w:rsidR="00781206">
        <w:rPr>
          <w:color w:val="0070C0"/>
          <w:lang w:val="en-US"/>
        </w:rPr>
        <w:t>6</w:t>
      </w:r>
      <w:r>
        <w:rPr>
          <w:color w:val="0070C0"/>
          <w:lang w:val="en-US"/>
        </w:rPr>
        <w:t>%</w:t>
      </w:r>
    </w:p>
    <w:p w14:paraId="35C5FDB2" w14:textId="77777777" w:rsidR="00781206" w:rsidRDefault="001B2491" w:rsidP="001B2491">
      <w:pPr>
        <w:rPr>
          <w:color w:val="000000" w:themeColor="text1"/>
          <w:lang w:val="en-US"/>
        </w:rPr>
      </w:pPr>
      <w:r>
        <w:rPr>
          <w:color w:val="000000" w:themeColor="text1"/>
          <w:lang w:val="en-US"/>
        </w:rPr>
        <w:tab/>
        <w:t xml:space="preserve">The above example indicates that some reads have no match to any of the reference sequences with sequence identity ≥ 98% and percent coverage (alignment length)  ≥ 98% as well. </w:t>
      </w:r>
      <w:proofErr w:type="gramStart"/>
      <w:r>
        <w:rPr>
          <w:color w:val="000000" w:themeColor="text1"/>
          <w:lang w:val="en-US"/>
        </w:rPr>
        <w:t>However</w:t>
      </w:r>
      <w:proofErr w:type="gramEnd"/>
      <w:r>
        <w:rPr>
          <w:color w:val="000000" w:themeColor="text1"/>
          <w:lang w:val="en-US"/>
        </w:rPr>
        <w:t xml:space="preserve"> </w:t>
      </w:r>
      <w:proofErr w:type="gramStart"/>
      <w:r>
        <w:rPr>
          <w:color w:val="000000" w:themeColor="text1"/>
          <w:lang w:val="en-US"/>
        </w:rPr>
        <w:t>this</w:t>
      </w:r>
      <w:proofErr w:type="gramEnd"/>
      <w:r>
        <w:rPr>
          <w:color w:val="000000" w:themeColor="text1"/>
          <w:lang w:val="en-US"/>
        </w:rPr>
        <w:t xml:space="preserve"> groups of </w:t>
      </w:r>
      <w:proofErr w:type="gramStart"/>
      <w:r>
        <w:rPr>
          <w:color w:val="000000" w:themeColor="text1"/>
          <w:lang w:val="en-US"/>
        </w:rPr>
        <w:t>reads</w:t>
      </w:r>
      <w:proofErr w:type="gramEnd"/>
      <w:r>
        <w:rPr>
          <w:color w:val="000000" w:themeColor="text1"/>
          <w:lang w:val="en-US"/>
        </w:rPr>
        <w:t xml:space="preserve"> (</w:t>
      </w:r>
      <w:proofErr w:type="gramStart"/>
      <w:r>
        <w:rPr>
          <w:color w:val="000000" w:themeColor="text1"/>
          <w:lang w:val="en-US"/>
        </w:rPr>
        <w:t>actually the</w:t>
      </w:r>
      <w:proofErr w:type="gramEnd"/>
      <w:r>
        <w:rPr>
          <w:color w:val="000000" w:themeColor="text1"/>
          <w:lang w:val="en-US"/>
        </w:rPr>
        <w:t xml:space="preserve"> representative read from a </w:t>
      </w:r>
      <w:r w:rsidRPr="001B2491">
        <w:rPr>
          <w:i/>
          <w:color w:val="000000" w:themeColor="text1"/>
          <w:lang w:val="en-US"/>
        </w:rPr>
        <w:t xml:space="preserve">de </w:t>
      </w:r>
      <w:proofErr w:type="gramStart"/>
      <w:r w:rsidRPr="001B2491">
        <w:rPr>
          <w:i/>
          <w:color w:val="000000" w:themeColor="text1"/>
          <w:lang w:val="en-US"/>
        </w:rPr>
        <w:t xml:space="preserve">novo </w:t>
      </w:r>
      <w:r>
        <w:rPr>
          <w:color w:val="000000" w:themeColor="text1"/>
          <w:lang w:val="en-US"/>
        </w:rPr>
        <w:t xml:space="preserve"> OTU</w:t>
      </w:r>
      <w:proofErr w:type="gramEnd"/>
      <w:r>
        <w:rPr>
          <w:color w:val="000000" w:themeColor="text1"/>
          <w:lang w:val="en-US"/>
        </w:rPr>
        <w:t xml:space="preserve">) </w:t>
      </w:r>
      <w:proofErr w:type="gramStart"/>
      <w:r>
        <w:rPr>
          <w:color w:val="000000" w:themeColor="text1"/>
          <w:lang w:val="en-US"/>
        </w:rPr>
        <w:t>has</w:t>
      </w:r>
      <w:proofErr w:type="gramEnd"/>
      <w:r>
        <w:rPr>
          <w:color w:val="000000" w:themeColor="text1"/>
          <w:lang w:val="en-US"/>
        </w:rPr>
        <w:t xml:space="preserve"> </w:t>
      </w:r>
      <w:proofErr w:type="gramStart"/>
      <w:r>
        <w:rPr>
          <w:color w:val="000000" w:themeColor="text1"/>
          <w:lang w:val="en-US"/>
        </w:rPr>
        <w:t>96</w:t>
      </w:r>
      <w:proofErr w:type="gramEnd"/>
      <w:r>
        <w:rPr>
          <w:color w:val="000000" w:themeColor="text1"/>
          <w:lang w:val="en-US"/>
        </w:rPr>
        <w:t xml:space="preserve">% percent identity </w:t>
      </w:r>
      <w:r w:rsidR="00781206">
        <w:rPr>
          <w:color w:val="000000" w:themeColor="text1"/>
          <w:lang w:val="en-US"/>
        </w:rPr>
        <w:t xml:space="preserve">equally to 3 species in </w:t>
      </w:r>
      <w:proofErr w:type="spellStart"/>
      <w:r w:rsidR="00781206">
        <w:rPr>
          <w:i/>
          <w:color w:val="000000" w:themeColor="text1"/>
          <w:lang w:val="en-US"/>
        </w:rPr>
        <w:t>Roseburia</w:t>
      </w:r>
      <w:proofErr w:type="spellEnd"/>
      <w:r w:rsidR="00781206">
        <w:rPr>
          <w:i/>
          <w:color w:val="000000" w:themeColor="text1"/>
          <w:lang w:val="en-US"/>
        </w:rPr>
        <w:t xml:space="preserve">. </w:t>
      </w:r>
      <w:r w:rsidR="00781206">
        <w:rPr>
          <w:color w:val="000000" w:themeColor="text1"/>
          <w:lang w:val="en-US"/>
        </w:rPr>
        <w:t>T</w:t>
      </w:r>
      <w:r>
        <w:rPr>
          <w:color w:val="000000" w:themeColor="text1"/>
          <w:lang w:val="en-US"/>
        </w:rPr>
        <w:t xml:space="preserve">hus this is </w:t>
      </w:r>
      <w:r w:rsidR="00781206">
        <w:rPr>
          <w:color w:val="000000" w:themeColor="text1"/>
          <w:lang w:val="en-US"/>
        </w:rPr>
        <w:t xml:space="preserve">no single closest species, instead this group of reads match equally to multiple </w:t>
      </w:r>
      <w:r>
        <w:rPr>
          <w:color w:val="000000" w:themeColor="text1"/>
          <w:lang w:val="en-US"/>
        </w:rPr>
        <w:t>species</w:t>
      </w:r>
      <w:r w:rsidR="00781206">
        <w:rPr>
          <w:color w:val="000000" w:themeColor="text1"/>
          <w:lang w:val="en-US"/>
        </w:rPr>
        <w:t xml:space="preserve"> at 96%. Since they have passed chimera check so they represent a novel species. “sppn123” is a temporary ID for this potential novel species. </w:t>
      </w:r>
    </w:p>
    <w:p w14:paraId="42BF44F9" w14:textId="77777777" w:rsidR="006F228B" w:rsidRDefault="006F228B" w:rsidP="006F228B">
      <w:pPr>
        <w:spacing w:after="0"/>
        <w:rPr>
          <w:color w:val="000000" w:themeColor="text1"/>
          <w:lang w:val="en-US"/>
        </w:rPr>
      </w:pPr>
    </w:p>
    <w:p w14:paraId="7D463D69" w14:textId="77777777" w:rsidR="00781206" w:rsidRPr="007940DA" w:rsidRDefault="00781206" w:rsidP="006F228B">
      <w:pPr>
        <w:spacing w:after="0"/>
        <w:rPr>
          <w:lang w:val="en-US"/>
        </w:rPr>
      </w:pPr>
    </w:p>
    <w:sectPr w:rsidR="00781206" w:rsidRPr="007940DA" w:rsidSect="00A5316A">
      <w:pgSz w:w="12240" w:h="15840"/>
      <w:pgMar w:top="1440" w:right="90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F2A1F"/>
    <w:multiLevelType w:val="hybridMultilevel"/>
    <w:tmpl w:val="64EAC462"/>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0616A"/>
    <w:multiLevelType w:val="hybridMultilevel"/>
    <w:tmpl w:val="EC26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D2FE3"/>
    <w:multiLevelType w:val="hybridMultilevel"/>
    <w:tmpl w:val="AC2820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7612141">
    <w:abstractNumId w:val="2"/>
  </w:num>
  <w:num w:numId="2" w16cid:durableId="838929622">
    <w:abstractNumId w:val="1"/>
  </w:num>
  <w:num w:numId="3" w16cid:durableId="1245724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1F6"/>
    <w:rsid w:val="00076225"/>
    <w:rsid w:val="00083C7E"/>
    <w:rsid w:val="000A761A"/>
    <w:rsid w:val="0018559E"/>
    <w:rsid w:val="001B2491"/>
    <w:rsid w:val="001B51F8"/>
    <w:rsid w:val="00216BBA"/>
    <w:rsid w:val="002330E4"/>
    <w:rsid w:val="00386E88"/>
    <w:rsid w:val="003B01F6"/>
    <w:rsid w:val="003F6315"/>
    <w:rsid w:val="004F4FFC"/>
    <w:rsid w:val="00526ACB"/>
    <w:rsid w:val="005675DC"/>
    <w:rsid w:val="005A678A"/>
    <w:rsid w:val="006612AC"/>
    <w:rsid w:val="006F228B"/>
    <w:rsid w:val="00733D4F"/>
    <w:rsid w:val="00781206"/>
    <w:rsid w:val="007940DA"/>
    <w:rsid w:val="008F4A42"/>
    <w:rsid w:val="00A030BD"/>
    <w:rsid w:val="00A528DD"/>
    <w:rsid w:val="00A5316A"/>
    <w:rsid w:val="00A87755"/>
    <w:rsid w:val="00B2444D"/>
    <w:rsid w:val="00BB7688"/>
    <w:rsid w:val="00C31C1C"/>
    <w:rsid w:val="00C3209D"/>
    <w:rsid w:val="00D2385A"/>
    <w:rsid w:val="00D97269"/>
    <w:rsid w:val="00DE4DA8"/>
    <w:rsid w:val="00E71BBE"/>
    <w:rsid w:val="00E95AE7"/>
    <w:rsid w:val="00F82BA6"/>
    <w:rsid w:val="00FA7C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D6CE"/>
  <w15:chartTrackingRefBased/>
  <w15:docId w15:val="{F2B3F1BB-DEE1-4A83-AF36-14D1EC0F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1F6"/>
    <w:pPr>
      <w:spacing w:after="200" w:line="276" w:lineRule="auto"/>
    </w:pPr>
    <w:rPr>
      <w:rFonts w:eastAsiaTheme="minorEastAsia"/>
      <w:lang w:val="nb-NO"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1F6"/>
    <w:rPr>
      <w:color w:val="0563C1" w:themeColor="hyperlink"/>
      <w:u w:val="single"/>
    </w:rPr>
  </w:style>
  <w:style w:type="character" w:styleId="CommentReference">
    <w:name w:val="annotation reference"/>
    <w:basedOn w:val="DefaultParagraphFont"/>
    <w:uiPriority w:val="99"/>
    <w:semiHidden/>
    <w:unhideWhenUsed/>
    <w:rsid w:val="003B01F6"/>
    <w:rPr>
      <w:sz w:val="18"/>
      <w:szCs w:val="18"/>
    </w:rPr>
  </w:style>
  <w:style w:type="paragraph" w:styleId="CommentText">
    <w:name w:val="annotation text"/>
    <w:basedOn w:val="Normal"/>
    <w:link w:val="CommentTextChar"/>
    <w:uiPriority w:val="99"/>
    <w:semiHidden/>
    <w:unhideWhenUsed/>
    <w:rsid w:val="003B01F6"/>
    <w:pPr>
      <w:spacing w:line="240" w:lineRule="auto"/>
    </w:pPr>
    <w:rPr>
      <w:sz w:val="24"/>
      <w:szCs w:val="24"/>
    </w:rPr>
  </w:style>
  <w:style w:type="character" w:customStyle="1" w:styleId="CommentTextChar">
    <w:name w:val="Comment Text Char"/>
    <w:basedOn w:val="DefaultParagraphFont"/>
    <w:link w:val="CommentText"/>
    <w:uiPriority w:val="99"/>
    <w:semiHidden/>
    <w:rsid w:val="003B01F6"/>
    <w:rPr>
      <w:rFonts w:eastAsiaTheme="minorEastAsia"/>
      <w:sz w:val="24"/>
      <w:szCs w:val="24"/>
      <w:lang w:val="nb-NO" w:eastAsia="zh-CN"/>
    </w:rPr>
  </w:style>
  <w:style w:type="character" w:customStyle="1" w:styleId="mantext">
    <w:name w:val="mantext"/>
    <w:basedOn w:val="DefaultParagraphFont"/>
    <w:rsid w:val="003B01F6"/>
  </w:style>
  <w:style w:type="paragraph" w:styleId="BalloonText">
    <w:name w:val="Balloon Text"/>
    <w:basedOn w:val="Normal"/>
    <w:link w:val="BalloonTextChar"/>
    <w:uiPriority w:val="99"/>
    <w:semiHidden/>
    <w:unhideWhenUsed/>
    <w:rsid w:val="003B01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01F6"/>
    <w:rPr>
      <w:rFonts w:ascii="Segoe UI" w:eastAsiaTheme="minorEastAsia" w:hAnsi="Segoe UI" w:cs="Segoe UI"/>
      <w:sz w:val="18"/>
      <w:szCs w:val="18"/>
      <w:lang w:val="nb-NO" w:eastAsia="zh-CN"/>
    </w:rPr>
  </w:style>
  <w:style w:type="paragraph" w:styleId="ListParagraph">
    <w:name w:val="List Paragraph"/>
    <w:basedOn w:val="Normal"/>
    <w:uiPriority w:val="34"/>
    <w:qFormat/>
    <w:rsid w:val="00185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496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tp://ftp.ncbi.nlm.nih.gov/blast/db/16SMicrobial.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eengenes.lbl.gov/Download/Sequence_Data/Fasta_data_files/gold_strains_gg16S_aligned.fasta.gz" TargetMode="External"/><Relationship Id="rId5" Type="http://schemas.openxmlformats.org/officeDocument/2006/relationships/hyperlink" Target="http://www.homd.org/index.php?name=seqDownload&amp;file&amp;typ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Tsute Chen</dc:creator>
  <cp:keywords/>
  <dc:description/>
  <cp:lastModifiedBy>Tsute Chen</cp:lastModifiedBy>
  <cp:revision>2</cp:revision>
  <cp:lastPrinted>2018-09-10T20:48:00Z</cp:lastPrinted>
  <dcterms:created xsi:type="dcterms:W3CDTF">2025-05-27T13:20:00Z</dcterms:created>
  <dcterms:modified xsi:type="dcterms:W3CDTF">2025-05-27T13:20:00Z</dcterms:modified>
</cp:coreProperties>
</file>