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0B5B3" w14:textId="77777777" w:rsidR="00D31950" w:rsidRPr="00E47D7C" w:rsidRDefault="00020637">
      <w:pPr>
        <w:rPr>
          <w:rFonts w:ascii="Helvetica" w:hAnsi="Helvetica"/>
          <w:b/>
          <w:sz w:val="32"/>
          <w:szCs w:val="32"/>
        </w:rPr>
      </w:pPr>
      <w:r w:rsidRPr="00E47D7C">
        <w:rPr>
          <w:rFonts w:ascii="Helvetica" w:hAnsi="Helvetica"/>
          <w:b/>
          <w:sz w:val="32"/>
          <w:szCs w:val="32"/>
        </w:rPr>
        <w:t>Udacity Smartcab project</w:t>
      </w:r>
    </w:p>
    <w:p w14:paraId="4A776181" w14:textId="77777777" w:rsidR="00020637" w:rsidRPr="00E47D7C" w:rsidRDefault="00020637">
      <w:pPr>
        <w:rPr>
          <w:rFonts w:ascii="Helvetica" w:hAnsi="Helvetica"/>
        </w:rPr>
      </w:pPr>
    </w:p>
    <w:p w14:paraId="60E464A8" w14:textId="77777777" w:rsidR="00020637" w:rsidRPr="00E47D7C" w:rsidRDefault="00020637" w:rsidP="00020637">
      <w:pPr>
        <w:jc w:val="right"/>
        <w:rPr>
          <w:rFonts w:ascii="Helvetica" w:hAnsi="Helvetica"/>
        </w:rPr>
      </w:pPr>
      <w:r w:rsidRPr="00E47D7C">
        <w:rPr>
          <w:rFonts w:ascii="Helvetica" w:hAnsi="Helvetica"/>
        </w:rPr>
        <w:t>Tomoaki Tsuzuki</w:t>
      </w:r>
    </w:p>
    <w:p w14:paraId="6E221F7A" w14:textId="77777777" w:rsidR="00020637" w:rsidRPr="00E47D7C" w:rsidRDefault="00020637">
      <w:pPr>
        <w:rPr>
          <w:rFonts w:ascii="Helvetica" w:hAnsi="Helvetica"/>
        </w:rPr>
      </w:pPr>
      <w:bookmarkStart w:id="0" w:name="_GoBack"/>
      <w:bookmarkEnd w:id="0"/>
    </w:p>
    <w:p w14:paraId="2E1E830F" w14:textId="77777777" w:rsidR="00020637" w:rsidRPr="00E47D7C" w:rsidRDefault="00020637">
      <w:pPr>
        <w:rPr>
          <w:rFonts w:ascii="Helvetica" w:hAnsi="Helvetica"/>
          <w:b/>
        </w:rPr>
      </w:pPr>
      <w:r w:rsidRPr="00E47D7C">
        <w:rPr>
          <w:rFonts w:ascii="Helvetica" w:hAnsi="Helvetica"/>
          <w:b/>
        </w:rPr>
        <w:t>Implement a Basic Driving Agent</w:t>
      </w:r>
    </w:p>
    <w:p w14:paraId="6396941D" w14:textId="77777777" w:rsidR="00020637" w:rsidRDefault="00020637">
      <w:pPr>
        <w:rPr>
          <w:b/>
        </w:rPr>
      </w:pPr>
    </w:p>
    <w:p w14:paraId="22BD092F" w14:textId="77777777" w:rsidR="00E47D7C" w:rsidRPr="00E47D7C" w:rsidRDefault="00E47D7C" w:rsidP="00E47D7C">
      <w:pPr>
        <w:widowControl/>
        <w:jc w:val="left"/>
        <w:rPr>
          <w:rFonts w:ascii="Times New Roman" w:eastAsia="Times New Roman" w:hAnsi="Times New Roman" w:cs="Times New Roman"/>
          <w:kern w:val="0"/>
          <w:sz w:val="23"/>
          <w:szCs w:val="23"/>
        </w:rPr>
      </w:pPr>
      <w:r w:rsidRPr="00E47D7C">
        <w:rPr>
          <w:rFonts w:ascii="Helvetica" w:eastAsia="Times New Roman" w:hAnsi="Helvetica" w:cs="Times New Roman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QUESTION:</w:t>
      </w:r>
      <w:r w:rsidRPr="00E47D7C">
        <w:rPr>
          <w:rFonts w:ascii="Helvetica" w:eastAsia="Times New Roman" w:hAnsi="Helvetica" w:cs="Times New Roman"/>
          <w:color w:val="4F4F4F"/>
          <w:kern w:val="0"/>
          <w:sz w:val="23"/>
          <w:szCs w:val="23"/>
          <w:shd w:val="clear" w:color="auto" w:fill="FFFFFF"/>
        </w:rPr>
        <w:t> </w:t>
      </w:r>
      <w:r w:rsidRPr="00E47D7C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Observe what you see with the agent's behavior as it takes random actions. Does the </w:t>
      </w:r>
      <w:r w:rsidRPr="00E47D7C">
        <w:rPr>
          <w:rFonts w:ascii="Helvetica" w:eastAsia="Times New Roman" w:hAnsi="Helvetica" w:cs="Times New Roman"/>
          <w:b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smartcab </w:t>
      </w:r>
      <w:r w:rsidRPr="00E47D7C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eventually make it to the destination? Are there any other interesting observations to note?</w:t>
      </w:r>
    </w:p>
    <w:p w14:paraId="49161216" w14:textId="77777777" w:rsidR="00E47D7C" w:rsidRPr="00E47D7C" w:rsidRDefault="00E47D7C">
      <w:pPr>
        <w:rPr>
          <w:rFonts w:ascii="Helvetica" w:hAnsi="Helvetica"/>
          <w:b/>
          <w:sz w:val="23"/>
          <w:szCs w:val="23"/>
        </w:rPr>
      </w:pPr>
    </w:p>
    <w:p w14:paraId="57C3685A" w14:textId="78D873B0" w:rsidR="00C71C10" w:rsidRDefault="00E47D7C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b/>
          <w:i/>
          <w:sz w:val="23"/>
          <w:szCs w:val="23"/>
        </w:rPr>
        <w:t>ANSWER</w:t>
      </w:r>
      <w:r w:rsidRPr="00E47D7C">
        <w:rPr>
          <w:rFonts w:ascii="Helvetica" w:hAnsi="Helvetica"/>
          <w:b/>
          <w:i/>
          <w:sz w:val="23"/>
          <w:szCs w:val="23"/>
        </w:rPr>
        <w:t>:</w:t>
      </w:r>
      <w:r>
        <w:rPr>
          <w:rFonts w:ascii="Helvetica" w:hAnsi="Helvetica"/>
          <w:b/>
          <w:i/>
          <w:sz w:val="23"/>
          <w:szCs w:val="23"/>
        </w:rPr>
        <w:t xml:space="preserve"> </w:t>
      </w:r>
      <w:r w:rsidR="00C71C10">
        <w:rPr>
          <w:rFonts w:ascii="Helvetica" w:hAnsi="Helvetica"/>
          <w:i/>
          <w:sz w:val="23"/>
          <w:szCs w:val="23"/>
        </w:rPr>
        <w:t xml:space="preserve">I have run 100 times with random actions. Surprisingly the agent reached the goal more than 50% of the time. It is </w:t>
      </w:r>
      <w:r w:rsidR="008675CC">
        <w:rPr>
          <w:rFonts w:ascii="Helvetica" w:hAnsi="Helvetica"/>
          <w:i/>
          <w:sz w:val="23"/>
          <w:szCs w:val="23"/>
        </w:rPr>
        <w:t>61/100 times. The average steps to take to reached destination is about 55 steps.</w:t>
      </w:r>
    </w:p>
    <w:p w14:paraId="6E7425BB" w14:textId="77777777" w:rsidR="008675CC" w:rsidRDefault="008675CC">
      <w:pPr>
        <w:rPr>
          <w:rFonts w:ascii="Helvetica" w:hAnsi="Helvetica"/>
          <w:i/>
          <w:sz w:val="23"/>
          <w:szCs w:val="23"/>
        </w:rPr>
      </w:pPr>
    </w:p>
    <w:p w14:paraId="22DB116A" w14:textId="3EE239D8" w:rsidR="008675CC" w:rsidRDefault="008675CC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 xml:space="preserve">The graph below shows </w:t>
      </w:r>
      <w:r w:rsidR="001624A8">
        <w:rPr>
          <w:rFonts w:ascii="Helvetica" w:hAnsi="Helvetica"/>
          <w:i/>
          <w:sz w:val="23"/>
          <w:szCs w:val="23"/>
        </w:rPr>
        <w:t>how random smartcab performed.</w:t>
      </w:r>
    </w:p>
    <w:p w14:paraId="527165E4" w14:textId="431BB66A" w:rsidR="001624A8" w:rsidRDefault="001624A8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Blue line shows if the agent reached to destination (0 = failed, 1 = success). Orange line shows time steps to take.</w:t>
      </w:r>
    </w:p>
    <w:p w14:paraId="4937C754" w14:textId="77777777" w:rsidR="008675CC" w:rsidRDefault="008675CC">
      <w:pPr>
        <w:rPr>
          <w:rFonts w:ascii="Helvetica" w:hAnsi="Helvetica"/>
          <w:i/>
          <w:sz w:val="23"/>
          <w:szCs w:val="23"/>
        </w:rPr>
      </w:pPr>
    </w:p>
    <w:p w14:paraId="5F88AE64" w14:textId="36279BC1" w:rsidR="008675CC" w:rsidRPr="00C71C10" w:rsidRDefault="008675CC">
      <w:pPr>
        <w:rPr>
          <w:rFonts w:ascii="Helvetica" w:hAnsi="Helvetica"/>
          <w:i/>
          <w:sz w:val="23"/>
          <w:szCs w:val="23"/>
        </w:rPr>
      </w:pPr>
      <w:r>
        <w:rPr>
          <w:noProof/>
        </w:rPr>
        <w:drawing>
          <wp:inline distT="0" distB="0" distL="0" distR="0" wp14:anchorId="288F0EBC" wp14:editId="35E8B988">
            <wp:extent cx="5396230" cy="2921635"/>
            <wp:effectExtent l="0" t="0" r="13970" b="2476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FE702F" w14:textId="77777777" w:rsidR="00C71C10" w:rsidRDefault="00C71C10">
      <w:pPr>
        <w:rPr>
          <w:rFonts w:ascii="Helvetica" w:hAnsi="Helvetica"/>
          <w:b/>
          <w:i/>
          <w:sz w:val="23"/>
          <w:szCs w:val="23"/>
        </w:rPr>
      </w:pPr>
    </w:p>
    <w:p w14:paraId="1931DA33" w14:textId="092D2AA2" w:rsidR="001624A8" w:rsidRDefault="001624A8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Obviously there is no trend for both success or fail and time steps.</w:t>
      </w:r>
    </w:p>
    <w:p w14:paraId="24C94ADE" w14:textId="3A4790DD" w:rsidR="001624A8" w:rsidRDefault="001624A8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Hopefully with Q-learning implemented, it shows trend of getting better and better.</w:t>
      </w:r>
    </w:p>
    <w:p w14:paraId="337EC1B2" w14:textId="668D3E3B" w:rsidR="00827447" w:rsidRPr="00E47D7C" w:rsidRDefault="00FD157F">
      <w:pPr>
        <w:rPr>
          <w:rFonts w:ascii="Helvetica" w:hAnsi="Helvetica"/>
          <w:b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lastRenderedPageBreak/>
        <w:t xml:space="preserve"> </w:t>
      </w:r>
    </w:p>
    <w:sectPr w:rsidR="00827447" w:rsidRPr="00E47D7C" w:rsidSect="00131A9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37"/>
    <w:rsid w:val="00016BE8"/>
    <w:rsid w:val="00020637"/>
    <w:rsid w:val="00131A97"/>
    <w:rsid w:val="001624A8"/>
    <w:rsid w:val="00827447"/>
    <w:rsid w:val="008675CC"/>
    <w:rsid w:val="00C71C10"/>
    <w:rsid w:val="00D31950"/>
    <w:rsid w:val="00E47D7C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B44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7D7C"/>
    <w:rPr>
      <w:b/>
      <w:bCs/>
    </w:rPr>
  </w:style>
  <w:style w:type="character" w:styleId="a4">
    <w:name w:val="Emphasis"/>
    <w:basedOn w:val="a0"/>
    <w:uiPriority w:val="20"/>
    <w:qFormat/>
    <w:rsid w:val="00E47D7C"/>
    <w:rPr>
      <w:i/>
      <w:iCs/>
    </w:rPr>
  </w:style>
  <w:style w:type="character" w:customStyle="1" w:styleId="apple-converted-space">
    <w:name w:val="apple-converted-space"/>
    <w:basedOn w:val="a0"/>
    <w:rsid w:val="00E4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12502;&#12483;&#12463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Random smartcab</a:t>
            </a:r>
            <a:endParaRPr lang="ja-JP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has reached deestination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1.0</c:v>
                </c:pt>
                <c:pt idx="4">
                  <c:v>1.0</c:v>
                </c:pt>
                <c:pt idx="5">
                  <c:v>0.0</c:v>
                </c:pt>
                <c:pt idx="6">
                  <c:v>1.0</c:v>
                </c:pt>
                <c:pt idx="7">
                  <c:v>0.0</c:v>
                </c:pt>
                <c:pt idx="8">
                  <c:v>1.0</c:v>
                </c:pt>
                <c:pt idx="9">
                  <c:v>0.0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0.0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0.0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0.0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0.0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1.0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1.0</c:v>
                </c:pt>
                <c:pt idx="47">
                  <c:v>1.0</c:v>
                </c:pt>
                <c:pt idx="48">
                  <c:v>0.0</c:v>
                </c:pt>
                <c:pt idx="49">
                  <c:v>0.0</c:v>
                </c:pt>
                <c:pt idx="50">
                  <c:v>1.0</c:v>
                </c:pt>
                <c:pt idx="51">
                  <c:v>0.0</c:v>
                </c:pt>
                <c:pt idx="52">
                  <c:v>1.0</c:v>
                </c:pt>
                <c:pt idx="53">
                  <c:v>1.0</c:v>
                </c:pt>
                <c:pt idx="54">
                  <c:v>0.0</c:v>
                </c:pt>
                <c:pt idx="55">
                  <c:v>0.0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0.0</c:v>
                </c:pt>
                <c:pt idx="60">
                  <c:v>1.0</c:v>
                </c:pt>
                <c:pt idx="61">
                  <c:v>0.0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0.0</c:v>
                </c:pt>
                <c:pt idx="68">
                  <c:v>1.0</c:v>
                </c:pt>
                <c:pt idx="69">
                  <c:v>1.0</c:v>
                </c:pt>
                <c:pt idx="70">
                  <c:v>0.0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0.0</c:v>
                </c:pt>
                <c:pt idx="75">
                  <c:v>1.0</c:v>
                </c:pt>
                <c:pt idx="76">
                  <c:v>0.0</c:v>
                </c:pt>
                <c:pt idx="77">
                  <c:v>1.0</c:v>
                </c:pt>
                <c:pt idx="78">
                  <c:v>1.0</c:v>
                </c:pt>
                <c:pt idx="79">
                  <c:v>0.0</c:v>
                </c:pt>
                <c:pt idx="80">
                  <c:v>1.0</c:v>
                </c:pt>
                <c:pt idx="81">
                  <c:v>0.0</c:v>
                </c:pt>
                <c:pt idx="82">
                  <c:v>1.0</c:v>
                </c:pt>
                <c:pt idx="83">
                  <c:v>1.0</c:v>
                </c:pt>
                <c:pt idx="84">
                  <c:v>0.0</c:v>
                </c:pt>
                <c:pt idx="85">
                  <c:v>0.0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0.0</c:v>
                </c:pt>
                <c:pt idx="90">
                  <c:v>1.0</c:v>
                </c:pt>
                <c:pt idx="91">
                  <c:v>0.0</c:v>
                </c:pt>
                <c:pt idx="92">
                  <c:v>1.0</c:v>
                </c:pt>
                <c:pt idx="93">
                  <c:v>0.0</c:v>
                </c:pt>
                <c:pt idx="94">
                  <c:v>1.0</c:v>
                </c:pt>
                <c:pt idx="95">
                  <c:v>1.0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44533616"/>
        <c:axId val="-196167024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steps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</c:numCache>
            </c:numRef>
          </c:cat>
          <c:val>
            <c:numRef>
              <c:f>Sheet1!$C$2:$C$101</c:f>
              <c:numCache>
                <c:formatCode>General</c:formatCode>
                <c:ptCount val="100"/>
                <c:pt idx="0">
                  <c:v>130.0</c:v>
                </c:pt>
                <c:pt idx="1">
                  <c:v>145.0</c:v>
                </c:pt>
                <c:pt idx="2">
                  <c:v>125.0</c:v>
                </c:pt>
                <c:pt idx="3">
                  <c:v>122.0</c:v>
                </c:pt>
                <c:pt idx="4">
                  <c:v>6.0</c:v>
                </c:pt>
                <c:pt idx="5">
                  <c:v>130.0</c:v>
                </c:pt>
                <c:pt idx="6">
                  <c:v>15.0</c:v>
                </c:pt>
                <c:pt idx="7">
                  <c:v>120.0</c:v>
                </c:pt>
                <c:pt idx="8">
                  <c:v>73.0</c:v>
                </c:pt>
                <c:pt idx="9">
                  <c:v>120.0</c:v>
                </c:pt>
                <c:pt idx="10">
                  <c:v>7.0</c:v>
                </c:pt>
                <c:pt idx="11">
                  <c:v>106.0</c:v>
                </c:pt>
                <c:pt idx="12">
                  <c:v>58.0</c:v>
                </c:pt>
                <c:pt idx="13">
                  <c:v>38.0</c:v>
                </c:pt>
                <c:pt idx="14">
                  <c:v>114.0</c:v>
                </c:pt>
                <c:pt idx="15">
                  <c:v>120.0</c:v>
                </c:pt>
                <c:pt idx="16">
                  <c:v>17.0</c:v>
                </c:pt>
                <c:pt idx="17">
                  <c:v>102.0</c:v>
                </c:pt>
                <c:pt idx="18">
                  <c:v>21.0</c:v>
                </c:pt>
                <c:pt idx="19">
                  <c:v>120.0</c:v>
                </c:pt>
                <c:pt idx="20">
                  <c:v>2.0</c:v>
                </c:pt>
                <c:pt idx="21">
                  <c:v>22.0</c:v>
                </c:pt>
                <c:pt idx="22">
                  <c:v>42.0</c:v>
                </c:pt>
                <c:pt idx="23">
                  <c:v>135.0</c:v>
                </c:pt>
                <c:pt idx="24">
                  <c:v>66.0</c:v>
                </c:pt>
                <c:pt idx="25">
                  <c:v>145.0</c:v>
                </c:pt>
                <c:pt idx="26">
                  <c:v>1.0</c:v>
                </c:pt>
                <c:pt idx="27">
                  <c:v>52.0</c:v>
                </c:pt>
                <c:pt idx="28">
                  <c:v>42.0</c:v>
                </c:pt>
                <c:pt idx="29">
                  <c:v>59.0</c:v>
                </c:pt>
                <c:pt idx="30">
                  <c:v>73.0</c:v>
                </c:pt>
                <c:pt idx="31">
                  <c:v>16.0</c:v>
                </c:pt>
                <c:pt idx="32">
                  <c:v>145.0</c:v>
                </c:pt>
                <c:pt idx="33">
                  <c:v>35.0</c:v>
                </c:pt>
                <c:pt idx="34">
                  <c:v>13.0</c:v>
                </c:pt>
                <c:pt idx="35">
                  <c:v>90.0</c:v>
                </c:pt>
                <c:pt idx="36">
                  <c:v>68.0</c:v>
                </c:pt>
                <c:pt idx="37">
                  <c:v>120.0</c:v>
                </c:pt>
                <c:pt idx="38">
                  <c:v>120.0</c:v>
                </c:pt>
                <c:pt idx="39">
                  <c:v>135.0</c:v>
                </c:pt>
                <c:pt idx="40">
                  <c:v>140.0</c:v>
                </c:pt>
                <c:pt idx="41">
                  <c:v>125.0</c:v>
                </c:pt>
                <c:pt idx="42">
                  <c:v>25.0</c:v>
                </c:pt>
                <c:pt idx="43">
                  <c:v>140.0</c:v>
                </c:pt>
                <c:pt idx="44">
                  <c:v>125.0</c:v>
                </c:pt>
                <c:pt idx="45">
                  <c:v>130.0</c:v>
                </c:pt>
                <c:pt idx="46">
                  <c:v>22.0</c:v>
                </c:pt>
                <c:pt idx="47">
                  <c:v>53.0</c:v>
                </c:pt>
                <c:pt idx="48">
                  <c:v>145.0</c:v>
                </c:pt>
                <c:pt idx="49">
                  <c:v>125.0</c:v>
                </c:pt>
                <c:pt idx="50">
                  <c:v>29.0</c:v>
                </c:pt>
                <c:pt idx="51">
                  <c:v>130.0</c:v>
                </c:pt>
                <c:pt idx="52">
                  <c:v>102.0</c:v>
                </c:pt>
                <c:pt idx="53">
                  <c:v>34.0</c:v>
                </c:pt>
                <c:pt idx="54">
                  <c:v>135.0</c:v>
                </c:pt>
                <c:pt idx="55">
                  <c:v>150.0</c:v>
                </c:pt>
                <c:pt idx="56">
                  <c:v>22.0</c:v>
                </c:pt>
                <c:pt idx="57">
                  <c:v>73.0</c:v>
                </c:pt>
                <c:pt idx="58">
                  <c:v>4.0</c:v>
                </c:pt>
                <c:pt idx="59">
                  <c:v>125.0</c:v>
                </c:pt>
                <c:pt idx="60">
                  <c:v>63.0</c:v>
                </c:pt>
                <c:pt idx="61">
                  <c:v>125.0</c:v>
                </c:pt>
                <c:pt idx="62">
                  <c:v>79.0</c:v>
                </c:pt>
                <c:pt idx="63">
                  <c:v>125.0</c:v>
                </c:pt>
                <c:pt idx="64">
                  <c:v>48.0</c:v>
                </c:pt>
                <c:pt idx="65">
                  <c:v>41.0</c:v>
                </c:pt>
                <c:pt idx="66">
                  <c:v>35.0</c:v>
                </c:pt>
                <c:pt idx="67">
                  <c:v>120.0</c:v>
                </c:pt>
                <c:pt idx="68">
                  <c:v>43.0</c:v>
                </c:pt>
                <c:pt idx="69">
                  <c:v>86.0</c:v>
                </c:pt>
                <c:pt idx="70">
                  <c:v>120.0</c:v>
                </c:pt>
                <c:pt idx="71">
                  <c:v>12.0</c:v>
                </c:pt>
                <c:pt idx="72">
                  <c:v>24.0</c:v>
                </c:pt>
                <c:pt idx="73">
                  <c:v>58.0</c:v>
                </c:pt>
                <c:pt idx="74">
                  <c:v>120.0</c:v>
                </c:pt>
                <c:pt idx="75">
                  <c:v>120.0</c:v>
                </c:pt>
                <c:pt idx="76">
                  <c:v>120.0</c:v>
                </c:pt>
                <c:pt idx="77">
                  <c:v>68.0</c:v>
                </c:pt>
                <c:pt idx="78">
                  <c:v>69.0</c:v>
                </c:pt>
                <c:pt idx="79">
                  <c:v>125.0</c:v>
                </c:pt>
                <c:pt idx="80">
                  <c:v>121.0</c:v>
                </c:pt>
                <c:pt idx="81">
                  <c:v>125.0</c:v>
                </c:pt>
                <c:pt idx="82">
                  <c:v>127.0</c:v>
                </c:pt>
                <c:pt idx="83">
                  <c:v>110.0</c:v>
                </c:pt>
                <c:pt idx="84">
                  <c:v>125.0</c:v>
                </c:pt>
                <c:pt idx="85">
                  <c:v>140.0</c:v>
                </c:pt>
                <c:pt idx="86">
                  <c:v>31.0</c:v>
                </c:pt>
                <c:pt idx="87">
                  <c:v>89.0</c:v>
                </c:pt>
                <c:pt idx="88">
                  <c:v>25.0</c:v>
                </c:pt>
                <c:pt idx="89">
                  <c:v>120.0</c:v>
                </c:pt>
                <c:pt idx="90">
                  <c:v>23.0</c:v>
                </c:pt>
                <c:pt idx="91">
                  <c:v>150.0</c:v>
                </c:pt>
                <c:pt idx="92">
                  <c:v>69.0</c:v>
                </c:pt>
                <c:pt idx="93">
                  <c:v>120.0</c:v>
                </c:pt>
                <c:pt idx="94">
                  <c:v>92.0</c:v>
                </c:pt>
                <c:pt idx="95">
                  <c:v>44.0</c:v>
                </c:pt>
                <c:pt idx="96">
                  <c:v>130.0</c:v>
                </c:pt>
                <c:pt idx="97">
                  <c:v>120.0</c:v>
                </c:pt>
                <c:pt idx="98">
                  <c:v>125.0</c:v>
                </c:pt>
                <c:pt idx="99">
                  <c:v>75.0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44665920"/>
        <c:axId val="-195933024"/>
      </c:lineChart>
      <c:catAx>
        <c:axId val="-244533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196167024"/>
        <c:crosses val="autoZero"/>
        <c:auto val="1"/>
        <c:lblAlgn val="ctr"/>
        <c:lblOffset val="100"/>
        <c:noMultiLvlLbl val="0"/>
      </c:catAx>
      <c:valAx>
        <c:axId val="-19616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244533616"/>
        <c:crosses val="autoZero"/>
        <c:crossBetween val="between"/>
      </c:valAx>
      <c:valAx>
        <c:axId val="-195933024"/>
        <c:scaling>
          <c:orientation val="minMax"/>
        </c:scaling>
        <c:delete val="0"/>
        <c:axPos val="r"/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244665920"/>
        <c:crosses val="max"/>
        <c:crossBetween val="between"/>
      </c:valAx>
      <c:catAx>
        <c:axId val="-2446659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959330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都筑友昭</dc:creator>
  <cp:keywords/>
  <dc:description/>
  <cp:lastModifiedBy>都筑友昭</cp:lastModifiedBy>
  <cp:revision>3</cp:revision>
  <dcterms:created xsi:type="dcterms:W3CDTF">2016-09-23T08:36:00Z</dcterms:created>
  <dcterms:modified xsi:type="dcterms:W3CDTF">2016-09-25T02:06:00Z</dcterms:modified>
</cp:coreProperties>
</file>