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0DE9" w:rsidRDefault="007A0DE9">
      <w:pPr>
        <w:pStyle w:val="Textoindependiente"/>
        <w:rPr>
          <w:rFonts w:ascii="Times New Roman"/>
          <w:sz w:val="54"/>
        </w:rPr>
      </w:pPr>
    </w:p>
    <w:p w:rsidR="007A0DE9" w:rsidRDefault="007A0DE9">
      <w:pPr>
        <w:pStyle w:val="Textoindependiente"/>
        <w:rPr>
          <w:rFonts w:ascii="Times New Roman"/>
          <w:sz w:val="54"/>
        </w:rPr>
      </w:pPr>
    </w:p>
    <w:p w:rsidR="007A0DE9" w:rsidRDefault="007A0DE9">
      <w:pPr>
        <w:pStyle w:val="Textoindependiente"/>
        <w:rPr>
          <w:rFonts w:ascii="Times New Roman"/>
          <w:sz w:val="54"/>
        </w:rPr>
      </w:pPr>
    </w:p>
    <w:p w:rsidR="007A0DE9" w:rsidRDefault="007A0DE9">
      <w:pPr>
        <w:pStyle w:val="Textoindependiente"/>
        <w:spacing w:before="521"/>
        <w:rPr>
          <w:rFonts w:ascii="Times New Roman"/>
          <w:sz w:val="54"/>
        </w:rPr>
      </w:pPr>
    </w:p>
    <w:p w:rsidR="007A0DE9" w:rsidRDefault="00000000">
      <w:pPr>
        <w:pStyle w:val="Ttulo"/>
      </w:pPr>
      <w:r>
        <w:rPr>
          <w:color w:val="1A5E79"/>
        </w:rPr>
        <w:t xml:space="preserve">ERP </w:t>
      </w:r>
      <w:r>
        <w:rPr>
          <w:color w:val="1A5E79"/>
          <w:spacing w:val="-2"/>
        </w:rPr>
        <w:t>EDUCATIVA</w:t>
      </w:r>
    </w:p>
    <w:p w:rsidR="007A0DE9" w:rsidRDefault="007A0DE9">
      <w:pPr>
        <w:pStyle w:val="Textoindependiente"/>
        <w:rPr>
          <w:rFonts w:ascii="Arial"/>
          <w:b/>
          <w:sz w:val="54"/>
        </w:rPr>
      </w:pPr>
    </w:p>
    <w:p w:rsidR="007A0DE9" w:rsidRDefault="007A0DE9">
      <w:pPr>
        <w:pStyle w:val="Textoindependiente"/>
        <w:rPr>
          <w:rFonts w:ascii="Arial"/>
          <w:b/>
          <w:sz w:val="54"/>
        </w:rPr>
      </w:pPr>
    </w:p>
    <w:p w:rsidR="007A0DE9" w:rsidRDefault="007A0DE9">
      <w:pPr>
        <w:pStyle w:val="Textoindependiente"/>
        <w:rPr>
          <w:rFonts w:ascii="Arial"/>
          <w:b/>
          <w:sz w:val="54"/>
        </w:rPr>
      </w:pPr>
    </w:p>
    <w:p w:rsidR="007A0DE9" w:rsidRDefault="007A0DE9">
      <w:pPr>
        <w:pStyle w:val="Textoindependiente"/>
        <w:rPr>
          <w:rFonts w:ascii="Arial"/>
          <w:b/>
          <w:sz w:val="54"/>
        </w:rPr>
      </w:pPr>
    </w:p>
    <w:p w:rsidR="007A0DE9" w:rsidRDefault="007A0DE9">
      <w:pPr>
        <w:pStyle w:val="Textoindependiente"/>
        <w:spacing w:before="477"/>
        <w:rPr>
          <w:rFonts w:ascii="Arial"/>
          <w:b/>
          <w:sz w:val="54"/>
        </w:rPr>
      </w:pPr>
    </w:p>
    <w:p w:rsidR="007A0DE9" w:rsidRDefault="00000000">
      <w:pPr>
        <w:ind w:right="90"/>
        <w:jc w:val="center"/>
        <w:rPr>
          <w:sz w:val="30"/>
        </w:rPr>
      </w:pPr>
      <w:r>
        <w:rPr>
          <w:color w:val="7E8C8C"/>
          <w:sz w:val="30"/>
        </w:rPr>
        <w:t xml:space="preserve">Guía Funcional del </w:t>
      </w:r>
      <w:r>
        <w:rPr>
          <w:color w:val="7E8C8C"/>
          <w:spacing w:val="-2"/>
          <w:sz w:val="30"/>
        </w:rPr>
        <w:t>Sistema</w:t>
      </w:r>
    </w:p>
    <w:p w:rsidR="007A0DE9" w:rsidRDefault="007A0DE9">
      <w:pPr>
        <w:jc w:val="center"/>
        <w:rPr>
          <w:sz w:val="30"/>
        </w:rPr>
        <w:sectPr w:rsidR="007A0DE9">
          <w:headerReference w:type="default" r:id="rId7"/>
          <w:footerReference w:type="default" r:id="rId8"/>
          <w:type w:val="continuous"/>
          <w:pgSz w:w="11910" w:h="16840"/>
          <w:pgMar w:top="1680" w:right="566" w:bottom="1400" w:left="992" w:header="946" w:footer="1203" w:gutter="0"/>
          <w:pgNumType w:start="1"/>
          <w:cols w:space="720"/>
        </w:sectPr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  <w:spacing w:before="186"/>
      </w:pPr>
    </w:p>
    <w:p w:rsidR="007A0DE9" w:rsidRDefault="00000000">
      <w:pPr>
        <w:pStyle w:val="Textoindependiente"/>
        <w:ind w:left="1" w:right="90"/>
        <w:jc w:val="center"/>
      </w:pPr>
      <w:bookmarkStart w:id="0" w:name="Introducción"/>
      <w:bookmarkEnd w:id="0"/>
      <w:r>
        <w:rPr>
          <w:color w:val="333333"/>
        </w:rPr>
        <w:t xml:space="preserve">Una solución integral para la gestión académica y </w:t>
      </w:r>
      <w:r>
        <w:rPr>
          <w:color w:val="333333"/>
          <w:spacing w:val="-2"/>
        </w:rPr>
        <w:t>administrativa.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  <w:spacing w:before="182"/>
      </w:pPr>
    </w:p>
    <w:p w:rsidR="007A0DE9" w:rsidRDefault="00000000">
      <w:pPr>
        <w:pStyle w:val="Textoindependiente"/>
        <w:spacing w:before="1"/>
        <w:ind w:right="90"/>
        <w:jc w:val="center"/>
      </w:pPr>
      <w:r>
        <w:rPr>
          <w:color w:val="333333"/>
        </w:rPr>
        <w:t>Generado el: 2026-01-</w:t>
      </w:r>
      <w:r>
        <w:rPr>
          <w:color w:val="333333"/>
          <w:spacing w:val="-5"/>
        </w:rPr>
        <w:t>16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  <w:spacing w:before="9"/>
      </w:pPr>
    </w:p>
    <w:p w:rsidR="007A0DE9" w:rsidRDefault="00000000">
      <w:pPr>
        <w:pStyle w:val="Ttulo1"/>
      </w:pPr>
      <w:r>
        <w:rPr>
          <w:color w:val="1A5E79"/>
          <w:spacing w:val="-2"/>
        </w:rPr>
        <w:t>Introducción</w:t>
      </w:r>
    </w:p>
    <w:p w:rsidR="007A0DE9" w:rsidRDefault="007A0DE9">
      <w:pPr>
        <w:pStyle w:val="Textoindependiente"/>
        <w:spacing w:before="92"/>
        <w:rPr>
          <w:rFonts w:ascii="Arial"/>
          <w:b/>
          <w:sz w:val="36"/>
        </w:rPr>
      </w:pPr>
    </w:p>
    <w:p w:rsidR="007A0DE9" w:rsidRDefault="00000000">
      <w:pPr>
        <w:pStyle w:val="Textoindependiente"/>
        <w:spacing w:line="312" w:lineRule="auto"/>
        <w:ind w:left="27"/>
      </w:pPr>
      <w:r>
        <w:rPr>
          <w:color w:val="333333"/>
        </w:rPr>
        <w:t>Bienvenido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40"/>
        </w:rPr>
        <w:t xml:space="preserve"> </w:t>
      </w:r>
      <w:r>
        <w:rPr>
          <w:rFonts w:ascii="Arial" w:hAnsi="Arial"/>
          <w:b/>
          <w:color w:val="333333"/>
        </w:rPr>
        <w:t>ERP</w:t>
      </w:r>
      <w:r>
        <w:rPr>
          <w:rFonts w:ascii="Arial" w:hAnsi="Arial"/>
          <w:b/>
          <w:color w:val="333333"/>
          <w:spacing w:val="40"/>
        </w:rPr>
        <w:t xml:space="preserve"> </w:t>
      </w:r>
      <w:r>
        <w:rPr>
          <w:rFonts w:ascii="Arial" w:hAnsi="Arial"/>
          <w:b/>
          <w:color w:val="333333"/>
        </w:rPr>
        <w:t>EDUCATIVA</w:t>
      </w:r>
      <w:r>
        <w:rPr>
          <w:color w:val="333333"/>
        </w:rPr>
        <w:t>.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Este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sido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diseñado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simplificar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potenciar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gestión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instituciones educativas, integrando procesos académicos, financieros y administrativos en una sola plataforma intuitiva y segura.</w:t>
      </w:r>
    </w:p>
    <w:p w:rsidR="007A0DE9" w:rsidRDefault="007A0DE9">
      <w:pPr>
        <w:pStyle w:val="Textoindependiente"/>
        <w:spacing w:line="312" w:lineRule="auto"/>
        <w:sectPr w:rsidR="007A0DE9">
          <w:pgSz w:w="11910" w:h="16840"/>
          <w:pgMar w:top="1680" w:right="566" w:bottom="1400" w:left="992" w:header="946" w:footer="1203" w:gutter="0"/>
          <w:cols w:space="720"/>
        </w:sectPr>
      </w:pPr>
    </w:p>
    <w:p w:rsidR="007A0DE9" w:rsidRDefault="00000000">
      <w:pPr>
        <w:pStyle w:val="Textoindependiente"/>
        <w:spacing w:before="84" w:line="312" w:lineRule="auto"/>
        <w:ind w:left="27"/>
      </w:pPr>
      <w:bookmarkStart w:id="1" w:name="1._Módulo_Académico"/>
      <w:bookmarkStart w:id="2" w:name="Gestión_de_Periodos_Académicos"/>
      <w:bookmarkStart w:id="3" w:name="Matriculación_y_Cursos"/>
      <w:bookmarkStart w:id="4" w:name="Calificaciones_y_Asistencia"/>
      <w:bookmarkStart w:id="5" w:name="2._Módulo_de_Tesorería"/>
      <w:bookmarkStart w:id="6" w:name="Gestión_de_Cobros"/>
      <w:bookmarkStart w:id="7" w:name="Facturación_Electrónica_e_Impuestos"/>
      <w:bookmarkEnd w:id="1"/>
      <w:bookmarkEnd w:id="2"/>
      <w:bookmarkEnd w:id="3"/>
      <w:bookmarkEnd w:id="4"/>
      <w:bookmarkEnd w:id="5"/>
      <w:bookmarkEnd w:id="6"/>
      <w:bookmarkEnd w:id="7"/>
      <w:r>
        <w:rPr>
          <w:color w:val="333333"/>
        </w:rPr>
        <w:lastRenderedPageBreak/>
        <w:t>Esta guía detalla las bondades y funcionalidades organizadas por módulos, para que usted pueda aprovechar al máximo todas las herramientas disponibles.</w:t>
      </w:r>
    </w:p>
    <w:p w:rsidR="007A0DE9" w:rsidRDefault="00AD3C73">
      <w:pPr>
        <w:pStyle w:val="Textoindependiente"/>
        <w:spacing w:before="115"/>
      </w:pPr>
      <w:r w:rsidRPr="00AD3C73">
        <w:drawing>
          <wp:inline distT="0" distB="0" distL="0" distR="0" wp14:anchorId="010D99EF" wp14:editId="653DD5D3">
            <wp:extent cx="6573520" cy="3050540"/>
            <wp:effectExtent l="0" t="0" r="0" b="0"/>
            <wp:docPr id="1895086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86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73" w:rsidRDefault="00AD3C73">
      <w:pPr>
        <w:pStyle w:val="Textoindependiente"/>
        <w:spacing w:before="115"/>
      </w:pPr>
    </w:p>
    <w:p w:rsidR="007A0DE9" w:rsidRDefault="00000000">
      <w:pPr>
        <w:pStyle w:val="Ttulo2"/>
        <w:numPr>
          <w:ilvl w:val="0"/>
          <w:numId w:val="1"/>
        </w:numPr>
        <w:tabs>
          <w:tab w:val="left" w:pos="327"/>
        </w:tabs>
        <w:ind w:left="327" w:hanging="300"/>
      </w:pPr>
      <w:r>
        <w:rPr>
          <w:color w:val="2B3D4F"/>
        </w:rPr>
        <w:t xml:space="preserve">Módulo </w:t>
      </w:r>
      <w:r>
        <w:rPr>
          <w:color w:val="2B3D4F"/>
          <w:spacing w:val="-2"/>
        </w:rPr>
        <w:t>Académico</w:t>
      </w:r>
    </w:p>
    <w:p w:rsidR="007A0DE9" w:rsidRDefault="00000000">
      <w:pPr>
        <w:pStyle w:val="Textoindependiente"/>
        <w:spacing w:before="1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155002</wp:posOffset>
                </wp:positionV>
                <wp:extent cx="6502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AA854" id="Graphic 3" o:spid="_x0000_s1026" style="position:absolute;margin-left:50pt;margin-top:12.2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" path="m,l65024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7A0DE9" w:rsidRDefault="007A0DE9">
      <w:pPr>
        <w:pStyle w:val="Textoindependiente"/>
        <w:spacing w:before="35"/>
        <w:rPr>
          <w:rFonts w:ascii="Arial"/>
          <w:b/>
        </w:rPr>
      </w:pPr>
    </w:p>
    <w:p w:rsidR="007A0DE9" w:rsidRDefault="00000000">
      <w:pPr>
        <w:pStyle w:val="Textoindependiente"/>
        <w:spacing w:before="1"/>
        <w:ind w:left="27"/>
      </w:pPr>
      <w:r>
        <w:rPr>
          <w:color w:val="333333"/>
        </w:rPr>
        <w:t xml:space="preserve">El corazón de la institución. Gestione todo el ciclo de vida académico de manera eficiente y </w:t>
      </w:r>
      <w:r>
        <w:rPr>
          <w:color w:val="333333"/>
          <w:spacing w:val="-2"/>
        </w:rPr>
        <w:t>centralizada.</w:t>
      </w:r>
    </w:p>
    <w:p w:rsidR="007A0DE9" w:rsidRDefault="007A0DE9">
      <w:pPr>
        <w:pStyle w:val="Textoindependiente"/>
        <w:spacing w:before="114"/>
      </w:pPr>
    </w:p>
    <w:p w:rsidR="007A0DE9" w:rsidRDefault="00000000">
      <w:pPr>
        <w:pStyle w:val="Ttulo3"/>
      </w:pPr>
      <w:r>
        <w:rPr>
          <w:color w:val="E67E21"/>
        </w:rPr>
        <w:t xml:space="preserve">Gestión de Periodos </w:t>
      </w:r>
      <w:r>
        <w:rPr>
          <w:color w:val="E67E21"/>
          <w:spacing w:val="-2"/>
        </w:rPr>
        <w:t>Académicos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Control Total: </w:t>
      </w:r>
      <w:r>
        <w:rPr>
          <w:color w:val="333333"/>
          <w:sz w:val="18"/>
        </w:rPr>
        <w:t xml:space="preserve">Apertura y cierre de años lectivos y periodos (trimestres/quimestres) con un solo </w:t>
      </w:r>
      <w:r>
        <w:rPr>
          <w:color w:val="333333"/>
          <w:spacing w:val="-2"/>
          <w:sz w:val="18"/>
        </w:rPr>
        <w:t>clic.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78" w:line="312" w:lineRule="auto"/>
        <w:ind w:left="297" w:right="1152"/>
        <w:rPr>
          <w:sz w:val="18"/>
        </w:rPr>
      </w:pPr>
      <w:r>
        <w:rPr>
          <w:rFonts w:ascii="Arial" w:hAnsi="Arial"/>
          <w:b/>
          <w:color w:val="333333"/>
          <w:sz w:val="18"/>
        </w:rPr>
        <w:t>Seguridad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rFonts w:ascii="Arial" w:hAnsi="Arial"/>
          <w:b/>
          <w:color w:val="333333"/>
          <w:sz w:val="18"/>
        </w:rPr>
        <w:t>de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rFonts w:ascii="Arial" w:hAnsi="Arial"/>
          <w:b/>
          <w:color w:val="333333"/>
          <w:sz w:val="18"/>
        </w:rPr>
        <w:t>Datos: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El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bloqueo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periodos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cerrados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impide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modificaciones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accidentales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o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no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autorizadas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 calificaciones históricas.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  <w:spacing w:before="146"/>
      </w:pPr>
    </w:p>
    <w:p w:rsidR="007A0DE9" w:rsidRDefault="00000000">
      <w:pPr>
        <w:pStyle w:val="Ttulo3"/>
      </w:pPr>
      <w:r>
        <w:rPr>
          <w:color w:val="E67E21"/>
        </w:rPr>
        <w:t xml:space="preserve">Matriculación y </w:t>
      </w:r>
      <w:r>
        <w:rPr>
          <w:color w:val="E67E21"/>
          <w:spacing w:val="-2"/>
        </w:rPr>
        <w:t>Cursos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96"/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Matrícula Simplificada: </w:t>
      </w:r>
      <w:r>
        <w:rPr>
          <w:color w:val="333333"/>
          <w:sz w:val="18"/>
        </w:rPr>
        <w:t xml:space="preserve">Inscriba estudiantes en cursos y paralelos de forma </w:t>
      </w:r>
      <w:r>
        <w:rPr>
          <w:color w:val="333333"/>
          <w:spacing w:val="-2"/>
          <w:sz w:val="18"/>
        </w:rPr>
        <w:t>rápida.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78"/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Historial Académico: </w:t>
      </w:r>
      <w:r>
        <w:rPr>
          <w:color w:val="333333"/>
          <w:sz w:val="18"/>
        </w:rPr>
        <w:t xml:space="preserve">Mantenga un registro detallado de todas las matrículas pasadas y </w:t>
      </w:r>
      <w:r>
        <w:rPr>
          <w:color w:val="333333"/>
          <w:spacing w:val="-2"/>
          <w:sz w:val="18"/>
        </w:rPr>
        <w:t>presentes.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000000">
      <w:pPr>
        <w:pStyle w:val="Ttulo3"/>
      </w:pPr>
      <w:r>
        <w:rPr>
          <w:color w:val="E67E21"/>
        </w:rPr>
        <w:t xml:space="preserve">Calificaciones y </w:t>
      </w:r>
      <w:r>
        <w:rPr>
          <w:color w:val="E67E21"/>
          <w:spacing w:val="-2"/>
        </w:rPr>
        <w:t>Asistencia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Registro Ágil: </w:t>
      </w:r>
      <w:r>
        <w:rPr>
          <w:color w:val="333333"/>
          <w:sz w:val="18"/>
        </w:rPr>
        <w:t xml:space="preserve">Los docentes pueden ingresar notas y asistencia desde cualquier </w:t>
      </w:r>
      <w:r>
        <w:rPr>
          <w:color w:val="333333"/>
          <w:spacing w:val="-2"/>
          <w:sz w:val="18"/>
        </w:rPr>
        <w:t>dispositivo.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78"/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Validaciones Automáticas: </w:t>
      </w:r>
      <w:r>
        <w:rPr>
          <w:color w:val="333333"/>
          <w:sz w:val="18"/>
        </w:rPr>
        <w:t xml:space="preserve">El sistema alerta sobre notas fuera de rango y bloquea ingresos en fechas no </w:t>
      </w:r>
      <w:r>
        <w:rPr>
          <w:color w:val="333333"/>
          <w:spacing w:val="-2"/>
          <w:sz w:val="18"/>
        </w:rPr>
        <w:t>permitidas.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78" w:line="312" w:lineRule="auto"/>
        <w:ind w:left="297" w:right="1063"/>
        <w:rPr>
          <w:sz w:val="18"/>
        </w:rPr>
      </w:pPr>
      <w:r>
        <w:rPr>
          <w:rFonts w:ascii="Arial" w:hAnsi="Arial"/>
          <w:b/>
          <w:color w:val="333333"/>
          <w:sz w:val="18"/>
        </w:rPr>
        <w:t>Reportes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rFonts w:ascii="Arial" w:hAnsi="Arial"/>
          <w:b/>
          <w:color w:val="333333"/>
          <w:sz w:val="18"/>
        </w:rPr>
        <w:t>Instantáneos: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Generación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automática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libretas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calificaciones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reportes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asistencia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detallados (presentes, ausentes, atrasos).</w:t>
      </w:r>
    </w:p>
    <w:p w:rsidR="007A0DE9" w:rsidRDefault="007A0DE9">
      <w:pPr>
        <w:pStyle w:val="Textoindependiente"/>
      </w:pPr>
    </w:p>
    <w:p w:rsidR="007A0DE9" w:rsidRDefault="00AD3C73">
      <w:pPr>
        <w:pStyle w:val="Textoindependiente"/>
      </w:pPr>
      <w:r w:rsidRPr="00AD3C73">
        <w:lastRenderedPageBreak/>
        <w:drawing>
          <wp:inline distT="0" distB="0" distL="0" distR="0" wp14:anchorId="164430B8" wp14:editId="64344CAD">
            <wp:extent cx="6573520" cy="1972945"/>
            <wp:effectExtent l="0" t="0" r="0" b="8255"/>
            <wp:docPr id="170976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73" w:rsidRDefault="00AD3C73">
      <w:pPr>
        <w:pStyle w:val="Textoindependiente"/>
      </w:pPr>
    </w:p>
    <w:p w:rsidR="00AD3C73" w:rsidRDefault="00AD3C73">
      <w:pPr>
        <w:pStyle w:val="Textoindependiente"/>
      </w:pPr>
      <w:r w:rsidRPr="00AD3C73">
        <w:drawing>
          <wp:inline distT="0" distB="0" distL="0" distR="0" wp14:anchorId="1144415F" wp14:editId="53CBBB9E">
            <wp:extent cx="6573520" cy="1634490"/>
            <wp:effectExtent l="0" t="0" r="0" b="3810"/>
            <wp:docPr id="1916483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83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73" w:rsidRDefault="00AD3C73">
      <w:pPr>
        <w:pStyle w:val="Textoindependiente"/>
      </w:pPr>
    </w:p>
    <w:p w:rsidR="00AD3C73" w:rsidRDefault="00AD3C73">
      <w:pPr>
        <w:pStyle w:val="Textoindependiente"/>
      </w:pPr>
      <w:r w:rsidRPr="00AD3C73">
        <w:drawing>
          <wp:inline distT="0" distB="0" distL="0" distR="0" wp14:anchorId="0CB58B25" wp14:editId="4A8382F0">
            <wp:extent cx="6573520" cy="1623060"/>
            <wp:effectExtent l="0" t="0" r="0" b="0"/>
            <wp:docPr id="148798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8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73" w:rsidRDefault="00AD3C73">
      <w:pPr>
        <w:pStyle w:val="Textoindependiente"/>
      </w:pPr>
    </w:p>
    <w:p w:rsidR="00AD3C73" w:rsidRDefault="00AD3C73">
      <w:pPr>
        <w:pStyle w:val="Textoindependiente"/>
      </w:pPr>
      <w:r w:rsidRPr="00AD3C73">
        <w:drawing>
          <wp:inline distT="0" distB="0" distL="0" distR="0" wp14:anchorId="10C2E115" wp14:editId="60C0455F">
            <wp:extent cx="6573520" cy="1593850"/>
            <wp:effectExtent l="0" t="0" r="0" b="6350"/>
            <wp:docPr id="1426884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84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73" w:rsidRDefault="00AD3C73">
      <w:pPr>
        <w:pStyle w:val="Textoindependiente"/>
      </w:pPr>
    </w:p>
    <w:p w:rsidR="00AD3C73" w:rsidRDefault="00AD3C73">
      <w:pPr>
        <w:pStyle w:val="Textoindependiente"/>
      </w:pPr>
      <w:r w:rsidRPr="00AD3C73">
        <w:lastRenderedPageBreak/>
        <w:drawing>
          <wp:inline distT="0" distB="0" distL="0" distR="0" wp14:anchorId="391EA164" wp14:editId="50430D02">
            <wp:extent cx="6573520" cy="1810385"/>
            <wp:effectExtent l="0" t="0" r="0" b="0"/>
            <wp:docPr id="578696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96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73" w:rsidRDefault="00AD3C73">
      <w:pPr>
        <w:pStyle w:val="Textoindependiente"/>
      </w:pPr>
    </w:p>
    <w:p w:rsidR="00AD3C73" w:rsidRDefault="00AD3C73">
      <w:pPr>
        <w:pStyle w:val="Textoindependiente"/>
      </w:pPr>
      <w:r w:rsidRPr="00AD3C73">
        <w:drawing>
          <wp:inline distT="0" distB="0" distL="0" distR="0" wp14:anchorId="5FD91144" wp14:editId="3D2B503A">
            <wp:extent cx="6573520" cy="1517650"/>
            <wp:effectExtent l="0" t="0" r="0" b="6350"/>
            <wp:docPr id="4851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73" w:rsidRDefault="00AD3C73">
      <w:pPr>
        <w:pStyle w:val="Textoindependiente"/>
      </w:pPr>
    </w:p>
    <w:p w:rsidR="00AD3C73" w:rsidRDefault="00AD3C73">
      <w:pPr>
        <w:pStyle w:val="Textoindependiente"/>
      </w:pPr>
      <w:r w:rsidRPr="00AD3C73">
        <w:drawing>
          <wp:inline distT="0" distB="0" distL="0" distR="0" wp14:anchorId="305BF51F" wp14:editId="6B23B76E">
            <wp:extent cx="6573520" cy="2691765"/>
            <wp:effectExtent l="0" t="0" r="0" b="0"/>
            <wp:docPr id="212346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6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73" w:rsidRDefault="00AD3C73">
      <w:pPr>
        <w:pStyle w:val="Textoindependiente"/>
      </w:pPr>
    </w:p>
    <w:p w:rsidR="007A0DE9" w:rsidRDefault="007A0DE9">
      <w:pPr>
        <w:pStyle w:val="Textoindependiente"/>
        <w:spacing w:before="1"/>
      </w:pPr>
    </w:p>
    <w:p w:rsidR="007A0DE9" w:rsidRDefault="00000000">
      <w:pPr>
        <w:pStyle w:val="Ttulo2"/>
        <w:numPr>
          <w:ilvl w:val="0"/>
          <w:numId w:val="1"/>
        </w:numPr>
        <w:tabs>
          <w:tab w:val="left" w:pos="327"/>
        </w:tabs>
        <w:ind w:left="327" w:hanging="300"/>
      </w:pPr>
      <w:r>
        <w:rPr>
          <w:color w:val="2B3D4F"/>
        </w:rPr>
        <w:t xml:space="preserve">Módulo de </w:t>
      </w:r>
      <w:r>
        <w:rPr>
          <w:color w:val="2B3D4F"/>
          <w:spacing w:val="-2"/>
        </w:rPr>
        <w:t>Tesorería</w:t>
      </w:r>
    </w:p>
    <w:p w:rsidR="007A0DE9" w:rsidRDefault="00000000">
      <w:pPr>
        <w:pStyle w:val="Textoindependiente"/>
        <w:spacing w:before="2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155295</wp:posOffset>
                </wp:positionV>
                <wp:extent cx="6502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5ABF2" id="Graphic 4" o:spid="_x0000_s1026" style="position:absolute;margin-left:50pt;margin-top:12.2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" path="m,l65024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7A0DE9" w:rsidRDefault="007A0DE9">
      <w:pPr>
        <w:pStyle w:val="Textoindependiente"/>
        <w:spacing w:before="35"/>
        <w:rPr>
          <w:rFonts w:ascii="Arial"/>
          <w:b/>
        </w:rPr>
      </w:pPr>
    </w:p>
    <w:p w:rsidR="007A0DE9" w:rsidRDefault="00000000">
      <w:pPr>
        <w:pStyle w:val="Textoindependiente"/>
        <w:spacing w:before="1"/>
        <w:ind w:left="27"/>
      </w:pPr>
      <w:r>
        <w:rPr>
          <w:color w:val="333333"/>
        </w:rPr>
        <w:t xml:space="preserve">Optimice el flujo de caja y mantenga las cuentas claras con herramientas financieras </w:t>
      </w:r>
      <w:r>
        <w:rPr>
          <w:color w:val="333333"/>
          <w:spacing w:val="-2"/>
        </w:rPr>
        <w:t>integradas.</w:t>
      </w:r>
    </w:p>
    <w:p w:rsidR="007A0DE9" w:rsidRDefault="007A0DE9">
      <w:pPr>
        <w:pStyle w:val="Textoindependiente"/>
        <w:spacing w:before="114"/>
      </w:pPr>
    </w:p>
    <w:p w:rsidR="007A0DE9" w:rsidRDefault="00000000">
      <w:pPr>
        <w:pStyle w:val="Ttulo3"/>
      </w:pPr>
      <w:r>
        <w:rPr>
          <w:color w:val="E67E21"/>
        </w:rPr>
        <w:t xml:space="preserve">Gestión de </w:t>
      </w:r>
      <w:r>
        <w:rPr>
          <w:color w:val="E67E21"/>
          <w:spacing w:val="-2"/>
        </w:rPr>
        <w:t>Cobros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Cargos Automáticos: </w:t>
      </w:r>
      <w:r>
        <w:rPr>
          <w:color w:val="333333"/>
          <w:sz w:val="18"/>
        </w:rPr>
        <w:t xml:space="preserve">Genere deudas mensuales (pensiones) a grupos de estudiantes </w:t>
      </w:r>
      <w:r>
        <w:rPr>
          <w:color w:val="333333"/>
          <w:spacing w:val="-2"/>
          <w:sz w:val="18"/>
        </w:rPr>
        <w:t>masivamente.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78"/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Estado de Cuenta: </w:t>
      </w:r>
      <w:r>
        <w:rPr>
          <w:color w:val="333333"/>
          <w:sz w:val="18"/>
        </w:rPr>
        <w:t xml:space="preserve">Visualice rápidamente quién ha pagado y quién tiene saldos </w:t>
      </w:r>
      <w:r>
        <w:rPr>
          <w:color w:val="333333"/>
          <w:spacing w:val="-2"/>
          <w:sz w:val="18"/>
        </w:rPr>
        <w:t>pendientes.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000000">
      <w:pPr>
        <w:pStyle w:val="Ttulo3"/>
        <w:spacing w:before="1"/>
      </w:pPr>
      <w:r>
        <w:rPr>
          <w:color w:val="E67E21"/>
        </w:rPr>
        <w:t xml:space="preserve">Facturación Electrónica e </w:t>
      </w:r>
      <w:r>
        <w:rPr>
          <w:color w:val="E67E21"/>
          <w:spacing w:val="-2"/>
        </w:rPr>
        <w:t>Impuestos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lastRenderedPageBreak/>
        <w:t xml:space="preserve">Cumplimiento SRI: </w:t>
      </w:r>
      <w:r>
        <w:rPr>
          <w:color w:val="333333"/>
          <w:sz w:val="18"/>
        </w:rPr>
        <w:t xml:space="preserve">Emisión de facturas cumpliendo con la normativa ecuatoriana </w:t>
      </w:r>
      <w:r>
        <w:rPr>
          <w:color w:val="333333"/>
          <w:spacing w:val="-2"/>
          <w:sz w:val="18"/>
        </w:rPr>
        <w:t>vigente.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78"/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Descarga de Facturas: </w:t>
      </w:r>
      <w:r>
        <w:rPr>
          <w:color w:val="333333"/>
          <w:sz w:val="18"/>
        </w:rPr>
        <w:t xml:space="preserve">Los padres de familia pueden descargar sus facturas en PDF directamente desde el </w:t>
      </w:r>
      <w:r>
        <w:rPr>
          <w:color w:val="333333"/>
          <w:spacing w:val="-2"/>
          <w:sz w:val="18"/>
        </w:rPr>
        <w:t>portal.</w:t>
      </w:r>
    </w:p>
    <w:p w:rsidR="007A0DE9" w:rsidRDefault="007A0DE9">
      <w:pPr>
        <w:pStyle w:val="Prrafodelista"/>
        <w:rPr>
          <w:sz w:val="18"/>
        </w:rPr>
        <w:sectPr w:rsidR="007A0DE9">
          <w:pgSz w:w="11910" w:h="16840"/>
          <w:pgMar w:top="1680" w:right="566" w:bottom="1400" w:left="992" w:header="946" w:footer="1203" w:gutter="0"/>
          <w:cols w:space="720"/>
        </w:sectPr>
      </w:pP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84" w:line="312" w:lineRule="auto"/>
        <w:ind w:left="297" w:right="883"/>
        <w:rPr>
          <w:sz w:val="18"/>
        </w:rPr>
      </w:pPr>
      <w:bookmarkStart w:id="8" w:name="3._Módulo_Contable"/>
      <w:bookmarkStart w:id="9" w:name="Plan_de_Cuentas_y_Asientos"/>
      <w:bookmarkStart w:id="10" w:name="Reportes_Financieros"/>
      <w:bookmarkStart w:id="11" w:name="4._Módulo_de_Compras"/>
      <w:bookmarkStart w:id="12" w:name="Proveedores_y_Gastos"/>
      <w:bookmarkStart w:id="13" w:name="Retenciones"/>
      <w:bookmarkStart w:id="14" w:name="5._Comunicación_y_Soporte"/>
      <w:bookmarkStart w:id="15" w:name="Mesa_de_Ayuda_(Helpdesk)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Arial" w:hAnsi="Arial"/>
          <w:b/>
          <w:color w:val="333333"/>
          <w:sz w:val="18"/>
        </w:rPr>
        <w:lastRenderedPageBreak/>
        <w:t>Múltiples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rFonts w:ascii="Arial" w:hAnsi="Arial"/>
          <w:b/>
          <w:color w:val="333333"/>
          <w:sz w:val="18"/>
        </w:rPr>
        <w:t>Conceptos: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Gestión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flexible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rubros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(matrículas,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pensiones,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uniformes,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etc.)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configuración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 xml:space="preserve">IVA </w:t>
      </w:r>
      <w:r>
        <w:rPr>
          <w:color w:val="333333"/>
          <w:spacing w:val="-2"/>
          <w:sz w:val="18"/>
        </w:rPr>
        <w:t>personalizada.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  <w:spacing w:before="1"/>
      </w:pPr>
    </w:p>
    <w:p w:rsidR="007A0DE9" w:rsidRDefault="00000000">
      <w:pPr>
        <w:pStyle w:val="Ttulo2"/>
        <w:numPr>
          <w:ilvl w:val="0"/>
          <w:numId w:val="1"/>
        </w:numPr>
        <w:tabs>
          <w:tab w:val="left" w:pos="327"/>
        </w:tabs>
        <w:ind w:left="327" w:hanging="300"/>
      </w:pPr>
      <w:r>
        <w:rPr>
          <w:color w:val="2B3D4F"/>
        </w:rPr>
        <w:t xml:space="preserve">Módulo </w:t>
      </w:r>
      <w:r>
        <w:rPr>
          <w:color w:val="2B3D4F"/>
          <w:spacing w:val="-2"/>
        </w:rPr>
        <w:t>Contable</w:t>
      </w:r>
    </w:p>
    <w:p w:rsidR="007A0DE9" w:rsidRDefault="00000000">
      <w:pPr>
        <w:pStyle w:val="Textoindependiente"/>
        <w:spacing w:before="1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155025</wp:posOffset>
                </wp:positionV>
                <wp:extent cx="6502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51061" id="Graphic 5" o:spid="_x0000_s1026" style="position:absolute;margin-left:50pt;margin-top:12.2pt;width:51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" path="m,l65024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7A0DE9" w:rsidRDefault="007A0DE9">
      <w:pPr>
        <w:pStyle w:val="Textoindependiente"/>
        <w:spacing w:before="35"/>
        <w:rPr>
          <w:rFonts w:ascii="Arial"/>
          <w:b/>
        </w:rPr>
      </w:pPr>
    </w:p>
    <w:p w:rsidR="007A0DE9" w:rsidRDefault="00000000">
      <w:pPr>
        <w:pStyle w:val="Textoindependiente"/>
        <w:spacing w:before="1"/>
        <w:ind w:left="27"/>
      </w:pPr>
      <w:r>
        <w:rPr>
          <w:color w:val="333333"/>
        </w:rPr>
        <w:t xml:space="preserve">Contabilidad robusta y automatizada, diseñada para cumplir con los estándares financieros y </w:t>
      </w:r>
      <w:r>
        <w:rPr>
          <w:color w:val="333333"/>
          <w:spacing w:val="-2"/>
        </w:rPr>
        <w:t>tributarios.</w:t>
      </w:r>
    </w:p>
    <w:p w:rsidR="007A0DE9" w:rsidRDefault="007A0DE9">
      <w:pPr>
        <w:pStyle w:val="Textoindependiente"/>
        <w:spacing w:before="114"/>
      </w:pPr>
    </w:p>
    <w:p w:rsidR="007A0DE9" w:rsidRDefault="00000000">
      <w:pPr>
        <w:pStyle w:val="Ttulo3"/>
      </w:pPr>
      <w:r>
        <w:rPr>
          <w:color w:val="E67E21"/>
        </w:rPr>
        <w:t xml:space="preserve">Plan de Cuentas y </w:t>
      </w:r>
      <w:r>
        <w:rPr>
          <w:color w:val="E67E21"/>
          <w:spacing w:val="-2"/>
        </w:rPr>
        <w:t>Asientos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Estructura Flexible: </w:t>
      </w:r>
      <w:r>
        <w:rPr>
          <w:color w:val="333333"/>
          <w:sz w:val="18"/>
        </w:rPr>
        <w:t xml:space="preserve">Configure su plan de cuentas jerárquico según las necesidades de la </w:t>
      </w:r>
      <w:r>
        <w:rPr>
          <w:color w:val="333333"/>
          <w:spacing w:val="-2"/>
          <w:sz w:val="18"/>
        </w:rPr>
        <w:t>institución.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78"/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Automatización: </w:t>
      </w:r>
      <w:r>
        <w:rPr>
          <w:color w:val="333333"/>
          <w:sz w:val="18"/>
        </w:rPr>
        <w:t xml:space="preserve">Los pagos y facturas generan asientos contables automáticamente, reduciendo errores </w:t>
      </w:r>
      <w:r>
        <w:rPr>
          <w:color w:val="333333"/>
          <w:spacing w:val="-2"/>
          <w:sz w:val="18"/>
        </w:rPr>
        <w:t>manuales.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000000">
      <w:pPr>
        <w:pStyle w:val="Ttulo3"/>
        <w:spacing w:before="1"/>
      </w:pPr>
      <w:r>
        <w:rPr>
          <w:color w:val="E67E21"/>
        </w:rPr>
        <w:t xml:space="preserve">Reportes </w:t>
      </w:r>
      <w:r>
        <w:rPr>
          <w:color w:val="E67E21"/>
          <w:spacing w:val="-2"/>
        </w:rPr>
        <w:t>Financieros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Toma de Decisiones: </w:t>
      </w:r>
      <w:r>
        <w:rPr>
          <w:color w:val="333333"/>
          <w:sz w:val="18"/>
        </w:rPr>
        <w:t xml:space="preserve">Genere Balances Generales y Estados de Resultados en tiempo </w:t>
      </w:r>
      <w:r>
        <w:rPr>
          <w:color w:val="333333"/>
          <w:spacing w:val="-2"/>
          <w:sz w:val="18"/>
        </w:rPr>
        <w:t>real.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78"/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Anexos Transaccionales (ATS): </w:t>
      </w:r>
      <w:r>
        <w:rPr>
          <w:color w:val="333333"/>
          <w:sz w:val="18"/>
        </w:rPr>
        <w:t xml:space="preserve">Exporte la información necesaria para las declaraciones al SRI sin </w:t>
      </w:r>
      <w:r>
        <w:rPr>
          <w:color w:val="333333"/>
          <w:spacing w:val="-2"/>
          <w:sz w:val="18"/>
        </w:rPr>
        <w:t>complicaciones.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  <w:spacing w:before="62"/>
      </w:pPr>
    </w:p>
    <w:p w:rsidR="007A0DE9" w:rsidRDefault="00000000">
      <w:pPr>
        <w:pStyle w:val="Ttulo2"/>
        <w:numPr>
          <w:ilvl w:val="0"/>
          <w:numId w:val="1"/>
        </w:numPr>
        <w:tabs>
          <w:tab w:val="left" w:pos="327"/>
        </w:tabs>
        <w:ind w:left="327" w:hanging="300"/>
      </w:pPr>
      <w:r>
        <w:rPr>
          <w:color w:val="2B3D4F"/>
        </w:rPr>
        <w:t xml:space="preserve">Módulo de </w:t>
      </w:r>
      <w:r>
        <w:rPr>
          <w:color w:val="2B3D4F"/>
          <w:spacing w:val="-2"/>
        </w:rPr>
        <w:t>Compras</w:t>
      </w:r>
    </w:p>
    <w:p w:rsidR="007A0DE9" w:rsidRDefault="00000000">
      <w:pPr>
        <w:pStyle w:val="Textoindependiente"/>
        <w:spacing w:before="1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155127</wp:posOffset>
                </wp:positionV>
                <wp:extent cx="6502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1B1B1" id="Graphic 6" o:spid="_x0000_s1026" style="position:absolute;margin-left:50pt;margin-top:12.2pt;width:51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" path="m,l65024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7A0DE9" w:rsidRDefault="007A0DE9">
      <w:pPr>
        <w:pStyle w:val="Textoindependiente"/>
        <w:spacing w:before="35"/>
        <w:rPr>
          <w:rFonts w:ascii="Arial"/>
          <w:b/>
        </w:rPr>
      </w:pPr>
    </w:p>
    <w:p w:rsidR="007A0DE9" w:rsidRDefault="00000000">
      <w:pPr>
        <w:pStyle w:val="Textoindependiente"/>
        <w:spacing w:before="1"/>
        <w:ind w:left="27"/>
      </w:pPr>
      <w:r>
        <w:rPr>
          <w:color w:val="333333"/>
        </w:rPr>
        <w:t xml:space="preserve">Control total sobre los egresos de la </w:t>
      </w:r>
      <w:r>
        <w:rPr>
          <w:color w:val="333333"/>
          <w:spacing w:val="-2"/>
        </w:rPr>
        <w:t>institución.</w:t>
      </w:r>
    </w:p>
    <w:p w:rsidR="007A0DE9" w:rsidRDefault="007A0DE9">
      <w:pPr>
        <w:pStyle w:val="Textoindependiente"/>
        <w:spacing w:before="114"/>
      </w:pPr>
    </w:p>
    <w:p w:rsidR="007A0DE9" w:rsidRDefault="00000000">
      <w:pPr>
        <w:pStyle w:val="Ttulo3"/>
      </w:pPr>
      <w:r>
        <w:rPr>
          <w:color w:val="E67E21"/>
        </w:rPr>
        <w:t xml:space="preserve">Proveedores y </w:t>
      </w:r>
      <w:r>
        <w:rPr>
          <w:color w:val="E67E21"/>
          <w:spacing w:val="-2"/>
        </w:rPr>
        <w:t>Gastos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Base de Datos de Proveedores: </w:t>
      </w:r>
      <w:r>
        <w:rPr>
          <w:color w:val="333333"/>
          <w:sz w:val="18"/>
        </w:rPr>
        <w:t xml:space="preserve">Gestión centralizada de la información de sus </w:t>
      </w:r>
      <w:r>
        <w:rPr>
          <w:color w:val="333333"/>
          <w:spacing w:val="-2"/>
          <w:sz w:val="18"/>
        </w:rPr>
        <w:t>proveedores.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78"/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Registro de Facturas: </w:t>
      </w:r>
      <w:r>
        <w:rPr>
          <w:color w:val="333333"/>
          <w:sz w:val="18"/>
        </w:rPr>
        <w:t xml:space="preserve">Ingrese facturas de compra y vincúlelas directamente a la </w:t>
      </w:r>
      <w:r>
        <w:rPr>
          <w:color w:val="333333"/>
          <w:spacing w:val="-2"/>
          <w:sz w:val="18"/>
        </w:rPr>
        <w:t>contabilidad.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000000">
      <w:pPr>
        <w:pStyle w:val="Ttulo3"/>
        <w:spacing w:before="1"/>
      </w:pPr>
      <w:r>
        <w:rPr>
          <w:color w:val="E67E21"/>
          <w:spacing w:val="-2"/>
        </w:rPr>
        <w:t>Retenciones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line="312" w:lineRule="auto"/>
        <w:ind w:left="297" w:right="142"/>
        <w:rPr>
          <w:sz w:val="18"/>
        </w:rPr>
      </w:pPr>
      <w:r>
        <w:rPr>
          <w:rFonts w:ascii="Arial" w:hAnsi="Arial"/>
          <w:b/>
          <w:color w:val="333333"/>
          <w:sz w:val="18"/>
        </w:rPr>
        <w:t>Emisión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rFonts w:ascii="Arial" w:hAnsi="Arial"/>
          <w:b/>
          <w:color w:val="333333"/>
          <w:sz w:val="18"/>
        </w:rPr>
        <w:t>de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rFonts w:ascii="Arial" w:hAnsi="Arial"/>
          <w:b/>
          <w:color w:val="333333"/>
          <w:sz w:val="18"/>
        </w:rPr>
        <w:t>Retenciones: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Genere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comprobantes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retención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automáticamente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al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registrar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una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compra,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cumpliendo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la normativa fiscal.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  <w:spacing w:before="1"/>
      </w:pPr>
    </w:p>
    <w:p w:rsidR="007A0DE9" w:rsidRDefault="00000000">
      <w:pPr>
        <w:pStyle w:val="Ttulo2"/>
        <w:numPr>
          <w:ilvl w:val="0"/>
          <w:numId w:val="1"/>
        </w:numPr>
        <w:tabs>
          <w:tab w:val="left" w:pos="327"/>
        </w:tabs>
        <w:ind w:left="327" w:hanging="300"/>
      </w:pPr>
      <w:r>
        <w:rPr>
          <w:color w:val="2B3D4F"/>
        </w:rPr>
        <w:t xml:space="preserve">Comunicación y </w:t>
      </w:r>
      <w:r>
        <w:rPr>
          <w:color w:val="2B3D4F"/>
          <w:spacing w:val="-2"/>
        </w:rPr>
        <w:t>Soporte</w:t>
      </w:r>
    </w:p>
    <w:p w:rsidR="007A0DE9" w:rsidRDefault="00000000">
      <w:pPr>
        <w:pStyle w:val="Textoindependiente"/>
        <w:spacing w:before="1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155007</wp:posOffset>
                </wp:positionV>
                <wp:extent cx="6502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98F3B" id="Graphic 7" o:spid="_x0000_s1026" style="position:absolute;margin-left:50pt;margin-top:12.2pt;width:51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" path="m,l65024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7A0DE9" w:rsidRDefault="007A0DE9">
      <w:pPr>
        <w:pStyle w:val="Textoindependiente"/>
        <w:spacing w:before="35"/>
        <w:rPr>
          <w:rFonts w:ascii="Arial"/>
          <w:b/>
        </w:rPr>
      </w:pPr>
    </w:p>
    <w:p w:rsidR="007A0DE9" w:rsidRDefault="00000000">
      <w:pPr>
        <w:pStyle w:val="Textoindependiente"/>
        <w:spacing w:before="1"/>
        <w:ind w:left="27"/>
      </w:pPr>
      <w:r>
        <w:rPr>
          <w:color w:val="333333"/>
        </w:rPr>
        <w:t xml:space="preserve">Mejore la interacción entre la institución, docentes y padres de </w:t>
      </w:r>
      <w:r>
        <w:rPr>
          <w:color w:val="333333"/>
          <w:spacing w:val="-2"/>
        </w:rPr>
        <w:t>familia.</w:t>
      </w:r>
    </w:p>
    <w:p w:rsidR="007A0DE9" w:rsidRDefault="007A0DE9">
      <w:pPr>
        <w:pStyle w:val="Textoindependiente"/>
        <w:spacing w:before="114"/>
      </w:pPr>
    </w:p>
    <w:p w:rsidR="007A0DE9" w:rsidRDefault="00000000">
      <w:pPr>
        <w:pStyle w:val="Ttulo3"/>
      </w:pPr>
      <w:r>
        <w:rPr>
          <w:color w:val="E67E21"/>
        </w:rPr>
        <w:t xml:space="preserve">Mesa de Ayuda </w:t>
      </w:r>
      <w:r>
        <w:rPr>
          <w:color w:val="E67E21"/>
          <w:spacing w:val="-2"/>
        </w:rPr>
        <w:t>(</w:t>
      </w:r>
      <w:proofErr w:type="spellStart"/>
      <w:r>
        <w:rPr>
          <w:color w:val="E67E21"/>
          <w:spacing w:val="-2"/>
        </w:rPr>
        <w:t>Helpdesk</w:t>
      </w:r>
      <w:proofErr w:type="spellEnd"/>
      <w:r>
        <w:rPr>
          <w:color w:val="E67E21"/>
          <w:spacing w:val="-2"/>
        </w:rPr>
        <w:t>)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Gestión de Tickets: </w:t>
      </w:r>
      <w:r>
        <w:rPr>
          <w:color w:val="333333"/>
          <w:sz w:val="18"/>
        </w:rPr>
        <w:t xml:space="preserve">Canales directos para reportar incidencias técnicas o </w:t>
      </w:r>
      <w:r>
        <w:rPr>
          <w:color w:val="333333"/>
          <w:spacing w:val="-2"/>
          <w:sz w:val="18"/>
        </w:rPr>
        <w:t>administrativas.</w:t>
      </w:r>
    </w:p>
    <w:p w:rsidR="007A0DE9" w:rsidRDefault="007A0DE9">
      <w:pPr>
        <w:pStyle w:val="Prrafodelista"/>
        <w:rPr>
          <w:sz w:val="18"/>
        </w:rPr>
        <w:sectPr w:rsidR="007A0DE9">
          <w:pgSz w:w="11910" w:h="16840"/>
          <w:pgMar w:top="1680" w:right="566" w:bottom="1400" w:left="992" w:header="946" w:footer="1203" w:gutter="0"/>
          <w:cols w:space="720"/>
        </w:sectPr>
      </w:pP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84" w:line="312" w:lineRule="auto"/>
        <w:ind w:left="297" w:right="542"/>
        <w:rPr>
          <w:sz w:val="18"/>
        </w:rPr>
      </w:pPr>
      <w:bookmarkStart w:id="16" w:name="Avisos_y_Cartelera"/>
      <w:bookmarkStart w:id="17" w:name="6._Seguridad_y_Usuarios"/>
      <w:bookmarkStart w:id="18" w:name="Conclusión"/>
      <w:bookmarkEnd w:id="16"/>
      <w:bookmarkEnd w:id="17"/>
      <w:bookmarkEnd w:id="18"/>
      <w:r>
        <w:rPr>
          <w:rFonts w:ascii="Arial" w:hAnsi="Arial"/>
          <w:b/>
          <w:color w:val="333333"/>
          <w:sz w:val="18"/>
        </w:rPr>
        <w:lastRenderedPageBreak/>
        <w:t>Seguimiento: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Monitoree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el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estado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sus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solicitudes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(Abierto,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Progreso,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Resuelto)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notificaciones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cambio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 xml:space="preserve">de </w:t>
      </w:r>
      <w:r>
        <w:rPr>
          <w:color w:val="333333"/>
          <w:spacing w:val="-2"/>
          <w:sz w:val="18"/>
        </w:rPr>
        <w:t>estado.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  <w:spacing w:before="146"/>
      </w:pPr>
    </w:p>
    <w:p w:rsidR="007A0DE9" w:rsidRDefault="00000000">
      <w:pPr>
        <w:pStyle w:val="Ttulo3"/>
      </w:pPr>
      <w:r>
        <w:rPr>
          <w:color w:val="E67E21"/>
        </w:rPr>
        <w:t xml:space="preserve">Avisos y </w:t>
      </w:r>
      <w:r>
        <w:rPr>
          <w:color w:val="E67E21"/>
          <w:spacing w:val="-2"/>
        </w:rPr>
        <w:t>Cartelera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ind w:left="297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Comunicación Efectiva: </w:t>
      </w:r>
      <w:r>
        <w:rPr>
          <w:color w:val="333333"/>
          <w:sz w:val="18"/>
        </w:rPr>
        <w:t xml:space="preserve">Publique anuncios importantes visibles para estudiantes, padres y docentes en su panel </w:t>
      </w:r>
      <w:r>
        <w:rPr>
          <w:color w:val="333333"/>
          <w:spacing w:val="-2"/>
          <w:sz w:val="18"/>
        </w:rPr>
        <w:t>principal.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  <w:spacing w:before="62"/>
      </w:pPr>
    </w:p>
    <w:p w:rsidR="007A0DE9" w:rsidRDefault="00000000">
      <w:pPr>
        <w:pStyle w:val="Ttulo2"/>
        <w:numPr>
          <w:ilvl w:val="0"/>
          <w:numId w:val="1"/>
        </w:numPr>
        <w:tabs>
          <w:tab w:val="left" w:pos="327"/>
        </w:tabs>
        <w:ind w:left="327" w:hanging="300"/>
      </w:pPr>
      <w:r>
        <w:rPr>
          <w:color w:val="2B3D4F"/>
        </w:rPr>
        <w:t xml:space="preserve">Seguridad y </w:t>
      </w:r>
      <w:r>
        <w:rPr>
          <w:color w:val="2B3D4F"/>
          <w:spacing w:val="-2"/>
        </w:rPr>
        <w:t>Usuarios</w:t>
      </w:r>
    </w:p>
    <w:p w:rsidR="007A0DE9" w:rsidRDefault="00000000">
      <w:pPr>
        <w:pStyle w:val="Textoindependiente"/>
        <w:spacing w:before="2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155389</wp:posOffset>
                </wp:positionV>
                <wp:extent cx="6502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15FF2" id="Graphic 8" o:spid="_x0000_s1026" style="position:absolute;margin-left:50pt;margin-top:12.25pt;width:51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" path="m,l6502400,e" filled="f" strokecolor="#ccc">
                <v:path arrowok="t"/>
                <w10:wrap type="topAndBottom" anchorx="page"/>
              </v:shape>
            </w:pict>
          </mc:Fallback>
        </mc:AlternateContent>
      </w:r>
    </w:p>
    <w:p w:rsidR="007A0DE9" w:rsidRDefault="007A0DE9">
      <w:pPr>
        <w:pStyle w:val="Textoindependiente"/>
        <w:spacing w:before="35"/>
        <w:rPr>
          <w:rFonts w:ascii="Arial"/>
          <w:b/>
        </w:rPr>
      </w:pPr>
    </w:p>
    <w:p w:rsidR="007A0DE9" w:rsidRDefault="00000000">
      <w:pPr>
        <w:pStyle w:val="Textoindependiente"/>
        <w:spacing w:before="1"/>
        <w:ind w:left="27"/>
      </w:pPr>
      <w:r>
        <w:rPr>
          <w:color w:val="333333"/>
        </w:rPr>
        <w:t xml:space="preserve">Protección y control de acceso </w:t>
      </w:r>
      <w:r>
        <w:rPr>
          <w:color w:val="333333"/>
          <w:spacing w:val="-2"/>
        </w:rPr>
        <w:t>garantizado.</w:t>
      </w:r>
    </w:p>
    <w:p w:rsidR="007A0DE9" w:rsidRDefault="007A0DE9">
      <w:pPr>
        <w:pStyle w:val="Textoindependiente"/>
        <w:spacing w:before="45"/>
      </w:pP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" w:line="312" w:lineRule="auto"/>
        <w:ind w:left="297" w:right="272"/>
        <w:rPr>
          <w:sz w:val="18"/>
        </w:rPr>
      </w:pPr>
      <w:r>
        <w:rPr>
          <w:rFonts w:ascii="Arial" w:hAnsi="Arial"/>
          <w:b/>
          <w:color w:val="333333"/>
          <w:sz w:val="18"/>
        </w:rPr>
        <w:t>Roles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rFonts w:ascii="Arial" w:hAnsi="Arial"/>
          <w:b/>
          <w:color w:val="333333"/>
          <w:sz w:val="18"/>
        </w:rPr>
        <w:t>y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rFonts w:ascii="Arial" w:hAnsi="Arial"/>
          <w:b/>
          <w:color w:val="333333"/>
          <w:sz w:val="18"/>
        </w:rPr>
        <w:t>Permisos: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Accesos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diferenciados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para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Rectores,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Administradores,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Docentes,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Estudiantes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Padres.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Cada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uno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ve solo lo que necesita ver.</w:t>
      </w:r>
    </w:p>
    <w:p w:rsidR="007A0DE9" w:rsidRDefault="00000000">
      <w:pPr>
        <w:pStyle w:val="Prrafodelista"/>
        <w:numPr>
          <w:ilvl w:val="1"/>
          <w:numId w:val="1"/>
        </w:numPr>
        <w:tabs>
          <w:tab w:val="left" w:pos="297"/>
        </w:tabs>
        <w:spacing w:before="117" w:line="312" w:lineRule="auto"/>
        <w:ind w:left="297" w:right="923"/>
        <w:rPr>
          <w:sz w:val="18"/>
        </w:rPr>
      </w:pPr>
      <w:r>
        <w:rPr>
          <w:rFonts w:ascii="Arial" w:hAnsi="Arial"/>
          <w:b/>
          <w:color w:val="333333"/>
          <w:sz w:val="18"/>
        </w:rPr>
        <w:t>Privacidad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rFonts w:ascii="Arial" w:hAnsi="Arial"/>
          <w:b/>
          <w:color w:val="333333"/>
          <w:sz w:val="18"/>
        </w:rPr>
        <w:t>de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rFonts w:ascii="Arial" w:hAnsi="Arial"/>
          <w:b/>
          <w:color w:val="333333"/>
          <w:sz w:val="18"/>
        </w:rPr>
        <w:t>Datos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rFonts w:ascii="Arial" w:hAnsi="Arial"/>
          <w:b/>
          <w:color w:val="333333"/>
          <w:sz w:val="18"/>
        </w:rPr>
        <w:t>(ARCO):</w:t>
      </w:r>
      <w:r>
        <w:rPr>
          <w:rFonts w:ascii="Arial" w:hAnsi="Arial"/>
          <w:b/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Herramientas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para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gestionar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los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derechos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Acceso,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Rectificación,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Cancelación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y Oposición de datos personales, cumpliendo con la ley de protección de datos.</w:t>
      </w:r>
    </w:p>
    <w:p w:rsidR="007A0DE9" w:rsidRDefault="007A0DE9">
      <w:pPr>
        <w:pStyle w:val="Textoindependiente"/>
      </w:pPr>
    </w:p>
    <w:p w:rsidR="007A0DE9" w:rsidRDefault="007A0DE9">
      <w:pPr>
        <w:pStyle w:val="Textoindependiente"/>
      </w:pPr>
    </w:p>
    <w:p w:rsidR="007A0DE9" w:rsidRDefault="007A0DE9">
      <w:pPr>
        <w:pStyle w:val="Textoindependiente"/>
        <w:spacing w:before="41"/>
      </w:pPr>
    </w:p>
    <w:p w:rsidR="007A0DE9" w:rsidRDefault="00000000">
      <w:pPr>
        <w:pStyle w:val="Ttulo1"/>
      </w:pPr>
      <w:r>
        <w:rPr>
          <w:color w:val="1A5E79"/>
          <w:spacing w:val="-2"/>
        </w:rPr>
        <w:t>Conclusión</w:t>
      </w:r>
    </w:p>
    <w:p w:rsidR="007A0DE9" w:rsidRDefault="007A0DE9">
      <w:pPr>
        <w:pStyle w:val="Textoindependiente"/>
        <w:spacing w:before="91"/>
        <w:rPr>
          <w:rFonts w:ascii="Arial"/>
          <w:b/>
          <w:sz w:val="36"/>
        </w:rPr>
      </w:pPr>
    </w:p>
    <w:p w:rsidR="007A0DE9" w:rsidRDefault="00000000">
      <w:pPr>
        <w:pStyle w:val="Textoindependiente"/>
        <w:spacing w:line="312" w:lineRule="auto"/>
        <w:ind w:left="27"/>
      </w:pPr>
      <w:r>
        <w:rPr>
          <w:color w:val="333333"/>
        </w:rPr>
        <w:t>ERP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EDUCATIVA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es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más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sistema;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es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aliado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estratégico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excelencia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educativa.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arquitectura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modular permite que la institución crezca y se adapte, asegurando siempre la integridad de la información y la eficiencia operativa.</w:t>
      </w:r>
    </w:p>
    <w:p w:rsidR="007A0DE9" w:rsidRDefault="007A0DE9">
      <w:pPr>
        <w:pStyle w:val="Textoindependiente"/>
        <w:spacing w:before="15"/>
      </w:pPr>
    </w:p>
    <w:p w:rsidR="007A0DE9" w:rsidRDefault="00000000">
      <w:pPr>
        <w:pStyle w:val="Textoindependiente"/>
        <w:ind w:left="27"/>
      </w:pPr>
      <w:r>
        <w:rPr>
          <w:color w:val="333333"/>
        </w:rPr>
        <w:t xml:space="preserve">Para más información o soporte técnico, por favor utilice el módulo de Ayuda integrado en la </w:t>
      </w:r>
      <w:r>
        <w:rPr>
          <w:color w:val="333333"/>
          <w:spacing w:val="-2"/>
        </w:rPr>
        <w:t>plataforma.</w:t>
      </w:r>
    </w:p>
    <w:sectPr w:rsidR="007A0DE9">
      <w:pgSz w:w="11910" w:h="16840"/>
      <w:pgMar w:top="1680" w:right="566" w:bottom="1400" w:left="992" w:header="946" w:footer="12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03E1" w:rsidRDefault="008203E1">
      <w:r>
        <w:separator/>
      </w:r>
    </w:p>
  </w:endnote>
  <w:endnote w:type="continuationSeparator" w:id="0">
    <w:p w:rsidR="008203E1" w:rsidRDefault="00820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0DE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>
              <wp:simplePos x="0" y="0"/>
              <wp:positionH relativeFrom="page">
                <wp:posOffset>3704321</wp:posOffset>
              </wp:positionH>
              <wp:positionV relativeFrom="page">
                <wp:posOffset>9788345</wp:posOffset>
              </wp:positionV>
              <wp:extent cx="401955" cy="121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1955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0DE9" w:rsidRDefault="00000000">
                          <w:pPr>
                            <w:spacing w:before="2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7E8C8C"/>
                              <w:w w:val="105"/>
                              <w:sz w:val="13"/>
                            </w:rPr>
                            <w:t>Página</w:t>
                          </w:r>
                          <w:r>
                            <w:rPr>
                              <w:color w:val="7E8C8C"/>
                              <w:spacing w:val="-9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7E8C8C"/>
                              <w:spacing w:val="-10"/>
                              <w:w w:val="105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color w:val="7E8C8C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7E8C8C"/>
                              <w:spacing w:val="-10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color w:val="7E8C8C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1.7pt;margin-top:770.75pt;width:31.65pt;height:9.5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" filled="f" stroked="f">
              <v:textbox inset="0,0,0,0">
                <w:txbxContent>
                  <w:p w:rsidR="007A0DE9" w:rsidRDefault="00000000">
                    <w:pPr>
                      <w:spacing w:before="20"/>
                      <w:ind w:left="20"/>
                      <w:rPr>
                        <w:sz w:val="13"/>
                      </w:rPr>
                    </w:pPr>
                    <w:r>
                      <w:rPr>
                        <w:color w:val="7E8C8C"/>
                        <w:w w:val="105"/>
                        <w:sz w:val="13"/>
                      </w:rPr>
                      <w:t>Página</w:t>
                    </w:r>
                    <w:r>
                      <w:rPr>
                        <w:color w:val="7E8C8C"/>
                        <w:spacing w:val="-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7E8C8C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color w:val="7E8C8C"/>
                        <w:spacing w:val="-10"/>
                        <w:w w:val="105"/>
                        <w:sz w:val="13"/>
                      </w:rPr>
                      <w:instrText xml:space="preserve"> PAGE </w:instrText>
                    </w:r>
                    <w:r>
                      <w:rPr>
                        <w:color w:val="7E8C8C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color w:val="7E8C8C"/>
                        <w:spacing w:val="-10"/>
                        <w:w w:val="105"/>
                        <w:sz w:val="13"/>
                      </w:rPr>
                      <w:t>1</w:t>
                    </w:r>
                    <w:r>
                      <w:rPr>
                        <w:color w:val="7E8C8C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03E1" w:rsidRDefault="008203E1">
      <w:r>
        <w:separator/>
      </w:r>
    </w:p>
  </w:footnote>
  <w:footnote w:type="continuationSeparator" w:id="0">
    <w:p w:rsidR="008203E1" w:rsidRDefault="00820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0DE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>
              <wp:simplePos x="0" y="0"/>
              <wp:positionH relativeFrom="page">
                <wp:posOffset>5763803</wp:posOffset>
              </wp:positionH>
              <wp:positionV relativeFrom="page">
                <wp:posOffset>618945</wp:posOffset>
              </wp:positionV>
              <wp:extent cx="1374140" cy="1212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14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0DE9" w:rsidRDefault="00000000">
                          <w:pPr>
                            <w:spacing w:before="2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7E8C8C"/>
                              <w:w w:val="105"/>
                              <w:sz w:val="13"/>
                            </w:rPr>
                            <w:t>ERP</w:t>
                          </w:r>
                          <w:r>
                            <w:rPr>
                              <w:color w:val="7E8C8C"/>
                              <w:spacing w:val="-8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w w:val="105"/>
                              <w:sz w:val="13"/>
                            </w:rPr>
                            <w:t>EDUCATIVA</w:t>
                          </w:r>
                          <w:r>
                            <w:rPr>
                              <w:color w:val="7E8C8C"/>
                              <w:spacing w:val="-7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w w:val="105"/>
                              <w:sz w:val="13"/>
                            </w:rPr>
                            <w:t>-</w:t>
                          </w:r>
                          <w:r>
                            <w:rPr>
                              <w:color w:val="7E8C8C"/>
                              <w:spacing w:val="-8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w w:val="105"/>
                              <w:sz w:val="13"/>
                            </w:rPr>
                            <w:t>Guía</w:t>
                          </w:r>
                          <w:r>
                            <w:rPr>
                              <w:color w:val="7E8C8C"/>
                              <w:spacing w:val="-7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spacing w:val="-2"/>
                              <w:w w:val="105"/>
                              <w:sz w:val="13"/>
                            </w:rPr>
                            <w:t>Funcional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3.85pt;margin-top:48.75pt;width:108.2pt;height:9.55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" filled="f" stroked="f">
              <v:textbox inset="0,0,0,0">
                <w:txbxContent>
                  <w:p w:rsidR="007A0DE9" w:rsidRDefault="00000000">
                    <w:pPr>
                      <w:spacing w:before="20"/>
                      <w:ind w:left="20"/>
                      <w:rPr>
                        <w:sz w:val="13"/>
                      </w:rPr>
                    </w:pPr>
                    <w:r>
                      <w:rPr>
                        <w:color w:val="7E8C8C"/>
                        <w:w w:val="105"/>
                        <w:sz w:val="13"/>
                      </w:rPr>
                      <w:t>ERP</w:t>
                    </w:r>
                    <w:r>
                      <w:rPr>
                        <w:color w:val="7E8C8C"/>
                        <w:spacing w:val="-8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7E8C8C"/>
                        <w:w w:val="105"/>
                        <w:sz w:val="13"/>
                      </w:rPr>
                      <w:t>EDUCATIVA</w:t>
                    </w:r>
                    <w:r>
                      <w:rPr>
                        <w:color w:val="7E8C8C"/>
                        <w:spacing w:val="-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7E8C8C"/>
                        <w:w w:val="105"/>
                        <w:sz w:val="13"/>
                      </w:rPr>
                      <w:t>-</w:t>
                    </w:r>
                    <w:r>
                      <w:rPr>
                        <w:color w:val="7E8C8C"/>
                        <w:spacing w:val="-8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7E8C8C"/>
                        <w:w w:val="105"/>
                        <w:sz w:val="13"/>
                      </w:rPr>
                      <w:t>Guía</w:t>
                    </w:r>
                    <w:r>
                      <w:rPr>
                        <w:color w:val="7E8C8C"/>
                        <w:spacing w:val="-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7E8C8C"/>
                        <w:spacing w:val="-2"/>
                        <w:w w:val="105"/>
                        <w:sz w:val="13"/>
                      </w:rPr>
                      <w:t>Funcional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005D3"/>
    <w:multiLevelType w:val="hybridMultilevel"/>
    <w:tmpl w:val="F83A6CDC"/>
    <w:lvl w:ilvl="0" w:tplc="C2944906">
      <w:start w:val="1"/>
      <w:numFmt w:val="decimal"/>
      <w:lvlText w:val="%1."/>
      <w:lvlJc w:val="left"/>
      <w:pPr>
        <w:ind w:left="328" w:hanging="301"/>
        <w:jc w:val="left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100"/>
        <w:sz w:val="27"/>
        <w:szCs w:val="27"/>
        <w:lang w:val="es-ES" w:eastAsia="en-US" w:bidi="ar-SA"/>
      </w:rPr>
    </w:lvl>
    <w:lvl w:ilvl="1" w:tplc="B7F00660">
      <w:numFmt w:val="bullet"/>
      <w:lvlText w:val="•"/>
      <w:lvlJc w:val="left"/>
      <w:pPr>
        <w:ind w:left="298" w:hanging="27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s-ES" w:eastAsia="en-US" w:bidi="ar-SA"/>
      </w:rPr>
    </w:lvl>
    <w:lvl w:ilvl="2" w:tplc="CF6842E6">
      <w:numFmt w:val="bullet"/>
      <w:lvlText w:val="•"/>
      <w:lvlJc w:val="left"/>
      <w:pPr>
        <w:ind w:left="1434" w:hanging="270"/>
      </w:pPr>
      <w:rPr>
        <w:rFonts w:hint="default"/>
        <w:lang w:val="es-ES" w:eastAsia="en-US" w:bidi="ar-SA"/>
      </w:rPr>
    </w:lvl>
    <w:lvl w:ilvl="3" w:tplc="CCC435D8">
      <w:numFmt w:val="bullet"/>
      <w:lvlText w:val="•"/>
      <w:lvlJc w:val="left"/>
      <w:pPr>
        <w:ind w:left="2548" w:hanging="270"/>
      </w:pPr>
      <w:rPr>
        <w:rFonts w:hint="default"/>
        <w:lang w:val="es-ES" w:eastAsia="en-US" w:bidi="ar-SA"/>
      </w:rPr>
    </w:lvl>
    <w:lvl w:ilvl="4" w:tplc="EAEE7226">
      <w:numFmt w:val="bullet"/>
      <w:lvlText w:val="•"/>
      <w:lvlJc w:val="left"/>
      <w:pPr>
        <w:ind w:left="3662" w:hanging="270"/>
      </w:pPr>
      <w:rPr>
        <w:rFonts w:hint="default"/>
        <w:lang w:val="es-ES" w:eastAsia="en-US" w:bidi="ar-SA"/>
      </w:rPr>
    </w:lvl>
    <w:lvl w:ilvl="5" w:tplc="BC4657F0">
      <w:numFmt w:val="bullet"/>
      <w:lvlText w:val="•"/>
      <w:lvlJc w:val="left"/>
      <w:pPr>
        <w:ind w:left="4776" w:hanging="270"/>
      </w:pPr>
      <w:rPr>
        <w:rFonts w:hint="default"/>
        <w:lang w:val="es-ES" w:eastAsia="en-US" w:bidi="ar-SA"/>
      </w:rPr>
    </w:lvl>
    <w:lvl w:ilvl="6" w:tplc="FDD2F130">
      <w:numFmt w:val="bullet"/>
      <w:lvlText w:val="•"/>
      <w:lvlJc w:val="left"/>
      <w:pPr>
        <w:ind w:left="5890" w:hanging="270"/>
      </w:pPr>
      <w:rPr>
        <w:rFonts w:hint="default"/>
        <w:lang w:val="es-ES" w:eastAsia="en-US" w:bidi="ar-SA"/>
      </w:rPr>
    </w:lvl>
    <w:lvl w:ilvl="7" w:tplc="5A06FD6E">
      <w:numFmt w:val="bullet"/>
      <w:lvlText w:val="•"/>
      <w:lvlJc w:val="left"/>
      <w:pPr>
        <w:ind w:left="7005" w:hanging="270"/>
      </w:pPr>
      <w:rPr>
        <w:rFonts w:hint="default"/>
        <w:lang w:val="es-ES" w:eastAsia="en-US" w:bidi="ar-SA"/>
      </w:rPr>
    </w:lvl>
    <w:lvl w:ilvl="8" w:tplc="2AC64A40">
      <w:numFmt w:val="bullet"/>
      <w:lvlText w:val="•"/>
      <w:lvlJc w:val="left"/>
      <w:pPr>
        <w:ind w:left="8119" w:hanging="270"/>
      </w:pPr>
      <w:rPr>
        <w:rFonts w:hint="default"/>
        <w:lang w:val="es-ES" w:eastAsia="en-US" w:bidi="ar-SA"/>
      </w:rPr>
    </w:lvl>
  </w:abstractNum>
  <w:num w:numId="1" w16cid:durableId="156351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E9"/>
    <w:rsid w:val="00647C3F"/>
    <w:rsid w:val="0076251C"/>
    <w:rsid w:val="007A0DE9"/>
    <w:rsid w:val="008203E1"/>
    <w:rsid w:val="00AD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901CE"/>
  <w15:docId w15:val="{725D4CBA-4EC9-41D4-A15F-347E7A72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right="90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327" w:hanging="300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27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right="90"/>
      <w:jc w:val="center"/>
    </w:pPr>
    <w:rPr>
      <w:rFonts w:ascii="Arial" w:eastAsia="Arial" w:hAnsi="Arial" w:cs="Arial"/>
      <w:b/>
      <w:bCs/>
      <w:sz w:val="54"/>
      <w:szCs w:val="54"/>
    </w:rPr>
  </w:style>
  <w:style w:type="paragraph" w:styleId="Prrafodelista">
    <w:name w:val="List Paragraph"/>
    <w:basedOn w:val="Normal"/>
    <w:uiPriority w:val="1"/>
    <w:qFormat/>
    <w:pPr>
      <w:spacing w:before="195"/>
      <w:ind w:left="297" w:hanging="27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700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</dc:creator>
  <cp:lastModifiedBy>Soporte</cp:lastModifiedBy>
  <cp:revision>2</cp:revision>
  <dcterms:created xsi:type="dcterms:W3CDTF">2026-01-16T19:57:00Z</dcterms:created>
  <dcterms:modified xsi:type="dcterms:W3CDTF">2026-01-16T19:57:00Z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2026-01-16T00:00:00Z</vt:filetime>
  </property>
  <property fmtid="{D5CDD505-2E9C-101B-9397-08002B2CF9AE}" pid="5" name="Producer">
    <vt:lpwstr>xhtml2pdf &lt;https://github.com/xhtml2pdf/xhtml2pdf/&gt;</vt:lpwstr>
  </property>
</Properties>
</file>