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A7127" w14:textId="77777777" w:rsidR="00DD648E" w:rsidRDefault="00DD648E"/>
    <w:p w14:paraId="3863D197" w14:textId="77777777" w:rsidR="003110FD" w:rsidRDefault="003110FD">
      <w:pPr>
        <w:rPr>
          <w:rFonts w:ascii="Malgun Gothic" w:eastAsia="Malgun Gothic" w:hAnsi="Malgun Gothic"/>
          <w:sz w:val="44"/>
          <w:szCs w:val="44"/>
        </w:rPr>
      </w:pPr>
    </w:p>
    <w:p w14:paraId="686C6166" w14:textId="77777777" w:rsidR="003110FD" w:rsidRDefault="003110FD">
      <w:pPr>
        <w:rPr>
          <w:rFonts w:ascii="Malgun Gothic" w:eastAsia="Malgun Gothic" w:hAnsi="Malgun Gothic"/>
          <w:sz w:val="44"/>
          <w:szCs w:val="44"/>
        </w:rPr>
      </w:pPr>
    </w:p>
    <w:p w14:paraId="20E17434" w14:textId="77777777" w:rsidR="003110FD" w:rsidRDefault="003110FD">
      <w:pPr>
        <w:rPr>
          <w:rFonts w:ascii="Malgun Gothic" w:eastAsia="Malgun Gothic" w:hAnsi="Malgun Gothic"/>
          <w:sz w:val="44"/>
          <w:szCs w:val="44"/>
        </w:rPr>
      </w:pPr>
    </w:p>
    <w:p w14:paraId="0433A2D2" w14:textId="77777777" w:rsidR="00EF4A38" w:rsidRPr="002D7151" w:rsidRDefault="00EF4A38">
      <w:pPr>
        <w:rPr>
          <w:rFonts w:ascii="Malgun Gothic" w:eastAsia="Malgun Gothic" w:hAnsi="Malgun Gothic"/>
          <w:b/>
          <w:sz w:val="56"/>
          <w:szCs w:val="44"/>
          <w:lang w:val="es-ES"/>
        </w:rPr>
      </w:pPr>
      <w:proofErr w:type="spellStart"/>
      <w:r w:rsidRPr="002D7151">
        <w:rPr>
          <w:rFonts w:ascii="Malgun Gothic" w:eastAsia="Malgun Gothic" w:hAnsi="Malgun Gothic"/>
          <w:b/>
          <w:sz w:val="56"/>
          <w:szCs w:val="44"/>
          <w:lang w:val="es-ES"/>
        </w:rPr>
        <w:t>Cavway</w:t>
      </w:r>
      <w:proofErr w:type="spellEnd"/>
      <w:r w:rsidRPr="002D7151">
        <w:rPr>
          <w:rFonts w:ascii="Malgun Gothic" w:eastAsia="Malgun Gothic" w:hAnsi="Malgun Gothic"/>
          <w:b/>
          <w:sz w:val="56"/>
          <w:szCs w:val="44"/>
          <w:lang w:val="es-ES"/>
        </w:rPr>
        <w:t xml:space="preserve"> X1 </w:t>
      </w:r>
      <w:proofErr w:type="spellStart"/>
      <w:r w:rsidRPr="002D7151">
        <w:rPr>
          <w:rFonts w:ascii="Malgun Gothic" w:eastAsia="Malgun Gothic" w:hAnsi="Malgun Gothic"/>
          <w:b/>
          <w:sz w:val="56"/>
          <w:szCs w:val="44"/>
          <w:lang w:val="es-ES"/>
        </w:rPr>
        <w:t>User</w:t>
      </w:r>
      <w:proofErr w:type="spellEnd"/>
      <w:r w:rsidRPr="002D7151">
        <w:rPr>
          <w:rFonts w:ascii="Malgun Gothic" w:eastAsia="Malgun Gothic" w:hAnsi="Malgun Gothic"/>
          <w:b/>
          <w:sz w:val="56"/>
          <w:szCs w:val="44"/>
          <w:lang w:val="es-ES"/>
        </w:rPr>
        <w:t xml:space="preserve"> Manual</w:t>
      </w:r>
    </w:p>
    <w:p w14:paraId="4BFA010B" w14:textId="0C14DAC6" w:rsidR="003110FD" w:rsidRPr="002D7151" w:rsidRDefault="00F70B3C">
      <w:pPr>
        <w:rPr>
          <w:rFonts w:ascii="Malgun Gothic" w:eastAsia="Malgun Gothic" w:hAnsi="Malgun Gothic"/>
          <w:sz w:val="36"/>
          <w:szCs w:val="44"/>
          <w:lang w:val="es-ES"/>
        </w:rPr>
      </w:pPr>
      <w:r>
        <w:rPr>
          <w:rFonts w:ascii="Malgun Gothic" w:eastAsia="Malgun Gothic" w:hAnsi="Malgun Gothic"/>
          <w:sz w:val="36"/>
          <w:szCs w:val="44"/>
          <w:lang w:val="es-ES"/>
        </w:rPr>
        <w:t>Ene.</w:t>
      </w:r>
      <w:r w:rsidR="003110FD" w:rsidRPr="002D7151">
        <w:rPr>
          <w:rFonts w:ascii="Malgun Gothic" w:eastAsia="Malgun Gothic" w:hAnsi="Malgun Gothic"/>
          <w:sz w:val="36"/>
          <w:szCs w:val="44"/>
          <w:lang w:val="es-ES"/>
        </w:rPr>
        <w:t xml:space="preserve"> 202</w:t>
      </w:r>
      <w:r>
        <w:rPr>
          <w:rFonts w:ascii="Malgun Gothic" w:eastAsia="Malgun Gothic" w:hAnsi="Malgun Gothic"/>
          <w:sz w:val="36"/>
          <w:szCs w:val="44"/>
          <w:lang w:val="es-ES"/>
        </w:rPr>
        <w:t>5</w:t>
      </w:r>
      <w:r w:rsidR="000902A6" w:rsidRPr="002D7151">
        <w:rPr>
          <w:rFonts w:ascii="Malgun Gothic" w:eastAsia="Malgun Gothic" w:hAnsi="Malgun Gothic"/>
          <w:sz w:val="36"/>
          <w:szCs w:val="44"/>
          <w:lang w:val="es-ES"/>
        </w:rPr>
        <w:t xml:space="preserve"> Rev</w:t>
      </w:r>
      <w:r w:rsidR="000B6EBC" w:rsidRPr="002D7151">
        <w:rPr>
          <w:rFonts w:ascii="Malgun Gothic" w:eastAsia="Malgun Gothic" w:hAnsi="Malgun Gothic"/>
          <w:sz w:val="36"/>
          <w:szCs w:val="44"/>
          <w:lang w:val="es-ES"/>
        </w:rPr>
        <w:t>.</w:t>
      </w:r>
      <w:r w:rsidR="000902A6" w:rsidRPr="002D7151">
        <w:rPr>
          <w:rFonts w:ascii="Malgun Gothic" w:eastAsia="Malgun Gothic" w:hAnsi="Malgun Gothic"/>
          <w:sz w:val="36"/>
          <w:szCs w:val="44"/>
          <w:lang w:val="es-ES"/>
        </w:rPr>
        <w:t xml:space="preserve"> A</w:t>
      </w:r>
    </w:p>
    <w:p w14:paraId="5106EA06" w14:textId="5B0D4F73" w:rsidR="003110FD" w:rsidRPr="002D7151" w:rsidRDefault="003110FD">
      <w:pPr>
        <w:rPr>
          <w:rFonts w:ascii="Malgun Gothic" w:eastAsia="Malgun Gothic" w:hAnsi="Malgun Gothic"/>
          <w:sz w:val="36"/>
          <w:szCs w:val="44"/>
          <w:lang w:val="es-ES"/>
        </w:rPr>
      </w:pPr>
      <w:r w:rsidRPr="002D7151">
        <w:rPr>
          <w:rFonts w:ascii="Malgun Gothic" w:eastAsia="Malgun Gothic" w:hAnsi="Malgun Gothic"/>
          <w:sz w:val="36"/>
          <w:szCs w:val="44"/>
          <w:lang w:val="es-ES"/>
        </w:rPr>
        <w:t>Siwei Tian</w:t>
      </w:r>
      <w:r w:rsidR="00991184" w:rsidRPr="002D7151">
        <w:rPr>
          <w:rFonts w:ascii="Malgun Gothic" w:eastAsia="Malgun Gothic" w:hAnsi="Malgun Gothic"/>
          <w:sz w:val="36"/>
          <w:szCs w:val="44"/>
          <w:lang w:val="es-ES"/>
        </w:rPr>
        <w:t xml:space="preserve"> &amp;</w:t>
      </w:r>
      <w:r w:rsidRPr="002D7151">
        <w:rPr>
          <w:rFonts w:ascii="Malgun Gothic" w:eastAsia="Malgun Gothic" w:hAnsi="Malgun Gothic"/>
          <w:sz w:val="36"/>
          <w:szCs w:val="44"/>
          <w:lang w:val="es-ES"/>
        </w:rPr>
        <w:t xml:space="preserve"> </w:t>
      </w:r>
      <w:r w:rsidR="00F70B3C">
        <w:rPr>
          <w:rFonts w:ascii="Malgun Gothic" w:eastAsia="Malgun Gothic" w:hAnsi="Malgun Gothic"/>
          <w:sz w:val="36"/>
          <w:szCs w:val="44"/>
          <w:lang w:val="es-ES"/>
        </w:rPr>
        <w:t>Andrés Ros</w:t>
      </w:r>
    </w:p>
    <w:p w14:paraId="114CB8A8" w14:textId="77777777" w:rsidR="003110FD" w:rsidRPr="002D7151" w:rsidRDefault="003110FD">
      <w:pPr>
        <w:widowControl/>
        <w:jc w:val="left"/>
        <w:rPr>
          <w:rFonts w:ascii="Malgun Gothic" w:eastAsia="Malgun Gothic" w:hAnsi="Malgun Gothic"/>
          <w:sz w:val="44"/>
          <w:szCs w:val="44"/>
          <w:lang w:val="es-ES"/>
        </w:rPr>
      </w:pPr>
      <w:r w:rsidRPr="002D7151">
        <w:rPr>
          <w:rFonts w:ascii="Malgun Gothic" w:eastAsia="Malgun Gothic" w:hAnsi="Malgun Gothic"/>
          <w:sz w:val="44"/>
          <w:szCs w:val="44"/>
          <w:lang w:val="es-ES"/>
        </w:rPr>
        <w:br w:type="page"/>
      </w:r>
    </w:p>
    <w:p w14:paraId="4754BBA7" w14:textId="77777777" w:rsidR="008C1729" w:rsidRPr="002D7151" w:rsidRDefault="008C1729">
      <w:pPr>
        <w:rPr>
          <w:lang w:val="es-ES"/>
        </w:rPr>
        <w:sectPr w:rsidR="008C1729" w:rsidRPr="002D7151" w:rsidSect="008C1729">
          <w:headerReference w:type="default" r:id="rId7"/>
          <w:footerReference w:type="default" r:id="rId8"/>
          <w:footerReference w:type="first" r:id="rId9"/>
          <w:pgSz w:w="11906" w:h="16838"/>
          <w:pgMar w:top="1440" w:right="1800" w:bottom="1440" w:left="1800" w:header="851" w:footer="992" w:gutter="0"/>
          <w:pgNumType w:start="0"/>
          <w:cols w:space="425"/>
          <w:titlePg/>
          <w:docGrid w:type="lines" w:linePitch="312"/>
        </w:sectPr>
      </w:pPr>
    </w:p>
    <w:p w14:paraId="18AFDF78" w14:textId="7E8D7428" w:rsidR="0009606B" w:rsidRPr="00F87052" w:rsidRDefault="00962675">
      <w:pPr>
        <w:rPr>
          <w:lang w:val="es-ES"/>
        </w:rPr>
      </w:pPr>
      <w:r w:rsidRPr="0009606B">
        <w:rPr>
          <w:noProof/>
        </w:rPr>
        <w:lastRenderedPageBreak/>
        <w:drawing>
          <wp:anchor distT="0" distB="0" distL="114300" distR="114300" simplePos="0" relativeHeight="251658240" behindDoc="0" locked="0" layoutInCell="1" allowOverlap="1" wp14:anchorId="3C7A4380" wp14:editId="397C5AC5">
            <wp:simplePos x="0" y="0"/>
            <wp:positionH relativeFrom="margin">
              <wp:posOffset>2543810</wp:posOffset>
            </wp:positionH>
            <wp:positionV relativeFrom="paragraph">
              <wp:posOffset>374650</wp:posOffset>
            </wp:positionV>
            <wp:extent cx="2797810" cy="2449195"/>
            <wp:effectExtent l="0" t="0" r="2540" b="825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0" cstate="print">
                      <a:extLst>
                        <a:ext uri="{28A0092B-C50C-407E-A947-70E740481C1C}">
                          <a14:useLocalDpi xmlns:a14="http://schemas.microsoft.com/office/drawing/2010/main" val="0"/>
                        </a:ext>
                      </a:extLst>
                    </a:blip>
                    <a:srcRect t="6738" b="6245"/>
                    <a:stretch/>
                  </pic:blipFill>
                  <pic:spPr>
                    <a:xfrm>
                      <a:off x="0" y="0"/>
                      <a:ext cx="2797810" cy="2449195"/>
                    </a:xfrm>
                    <a:prstGeom prst="rect">
                      <a:avLst/>
                    </a:prstGeom>
                  </pic:spPr>
                </pic:pic>
              </a:graphicData>
            </a:graphic>
            <wp14:sizeRelH relativeFrom="page">
              <wp14:pctWidth>0</wp14:pctWidth>
            </wp14:sizeRelH>
            <wp14:sizeRelV relativeFrom="page">
              <wp14:pctHeight>0</wp14:pctHeight>
            </wp14:sizeRelV>
          </wp:anchor>
        </w:drawing>
      </w:r>
      <w:r w:rsidR="00F87052" w:rsidRPr="00F87052">
        <w:rPr>
          <w:lang w:val="es-ES"/>
        </w:rPr>
        <w:t>El</w:t>
      </w:r>
      <w:r w:rsidR="00723B3C" w:rsidRPr="00F87052">
        <w:rPr>
          <w:lang w:val="es-ES"/>
        </w:rPr>
        <w:t xml:space="preserve"> </w:t>
      </w:r>
      <w:proofErr w:type="spellStart"/>
      <w:r w:rsidR="00723B3C" w:rsidRPr="00F87052">
        <w:rPr>
          <w:lang w:val="es-ES"/>
        </w:rPr>
        <w:t>Cavway</w:t>
      </w:r>
      <w:proofErr w:type="spellEnd"/>
      <w:r w:rsidR="00723B3C" w:rsidRPr="00F87052">
        <w:rPr>
          <w:lang w:val="es-ES"/>
        </w:rPr>
        <w:t xml:space="preserve"> X1 </w:t>
      </w:r>
      <w:r w:rsidR="00F87052" w:rsidRPr="00F87052">
        <w:rPr>
          <w:lang w:val="es-ES"/>
        </w:rPr>
        <w:t>es u</w:t>
      </w:r>
      <w:r w:rsidR="00F87052">
        <w:rPr>
          <w:lang w:val="es-ES"/>
        </w:rPr>
        <w:t>n dispositivo electrónico integrado para la topografía de cuevas. Tiene las siguientes características:</w:t>
      </w:r>
    </w:p>
    <w:p w14:paraId="3B4E772A" w14:textId="77777777" w:rsidR="00F87052" w:rsidRDefault="00F87052" w:rsidP="00F87052">
      <w:pPr>
        <w:pStyle w:val="Prrafodelista"/>
        <w:numPr>
          <w:ilvl w:val="0"/>
          <w:numId w:val="23"/>
        </w:numPr>
        <w:ind w:firstLineChars="0"/>
      </w:pPr>
      <w:r>
        <w:t xml:space="preserve">Buena </w:t>
      </w:r>
      <w:proofErr w:type="spellStart"/>
      <w:r>
        <w:t>ergonomía</w:t>
      </w:r>
      <w:proofErr w:type="spellEnd"/>
      <w:r>
        <w:t>:</w:t>
      </w:r>
    </w:p>
    <w:p w14:paraId="4C3E5ADA" w14:textId="77777777" w:rsidR="00F87052" w:rsidRPr="00F87052" w:rsidRDefault="00F87052" w:rsidP="00F87052">
      <w:pPr>
        <w:pStyle w:val="Prrafodelista"/>
        <w:numPr>
          <w:ilvl w:val="0"/>
          <w:numId w:val="23"/>
        </w:numPr>
        <w:ind w:firstLineChars="0"/>
        <w:rPr>
          <w:lang w:val="es-ES"/>
        </w:rPr>
      </w:pPr>
      <w:r w:rsidRPr="00F87052">
        <w:rPr>
          <w:rFonts w:hint="eastAsia"/>
          <w:lang w:val="es-ES"/>
        </w:rPr>
        <w:t>Peso de 145 g y tamaño de 131 * 55 * 33 mm</w:t>
      </w:r>
    </w:p>
    <w:p w14:paraId="0F3039CF" w14:textId="77777777" w:rsidR="00F87052" w:rsidRDefault="00F87052" w:rsidP="00F87052">
      <w:pPr>
        <w:pStyle w:val="Prrafodelista"/>
        <w:numPr>
          <w:ilvl w:val="0"/>
          <w:numId w:val="23"/>
        </w:numPr>
        <w:ind w:firstLineChars="0"/>
      </w:pPr>
      <w:r>
        <w:t xml:space="preserve">Alta </w:t>
      </w:r>
      <w:proofErr w:type="spellStart"/>
      <w:r>
        <w:t>precisión</w:t>
      </w:r>
      <w:proofErr w:type="spellEnd"/>
      <w:r>
        <w:t>:</w:t>
      </w:r>
    </w:p>
    <w:p w14:paraId="48268128" w14:textId="77777777" w:rsidR="00F87052" w:rsidRDefault="00F87052" w:rsidP="00F87052">
      <w:pPr>
        <w:pStyle w:val="Prrafodelista"/>
        <w:numPr>
          <w:ilvl w:val="0"/>
          <w:numId w:val="23"/>
        </w:numPr>
        <w:ind w:firstLineChars="0"/>
      </w:pPr>
      <w:proofErr w:type="spellStart"/>
      <w:r>
        <w:t>Distancia</w:t>
      </w:r>
      <w:proofErr w:type="spellEnd"/>
      <w:r>
        <w:t xml:space="preserve"> &lt; 5 mm</w:t>
      </w:r>
    </w:p>
    <w:p w14:paraId="0835B5E6" w14:textId="77777777" w:rsidR="00F87052" w:rsidRDefault="00F87052" w:rsidP="00F87052">
      <w:pPr>
        <w:pStyle w:val="Prrafodelista"/>
        <w:numPr>
          <w:ilvl w:val="0"/>
          <w:numId w:val="23"/>
        </w:numPr>
        <w:ind w:firstLineChars="0"/>
      </w:pPr>
      <w:proofErr w:type="spellStart"/>
      <w:r>
        <w:t>Acimut</w:t>
      </w:r>
      <w:proofErr w:type="spellEnd"/>
      <w:r>
        <w:t xml:space="preserve"> &lt; 0,4°</w:t>
      </w:r>
    </w:p>
    <w:p w14:paraId="0F8FEE48" w14:textId="77777777" w:rsidR="00F87052" w:rsidRDefault="00F87052" w:rsidP="00F87052">
      <w:pPr>
        <w:pStyle w:val="Prrafodelista"/>
        <w:numPr>
          <w:ilvl w:val="0"/>
          <w:numId w:val="23"/>
        </w:numPr>
        <w:ind w:firstLineChars="0"/>
      </w:pPr>
      <w:proofErr w:type="spellStart"/>
      <w:r>
        <w:rPr>
          <w:rFonts w:hint="eastAsia"/>
        </w:rPr>
        <w:t>Inclinaci</w:t>
      </w:r>
      <w:proofErr w:type="spellEnd"/>
      <w:r>
        <w:rPr>
          <w:rFonts w:hint="eastAsia"/>
        </w:rPr>
        <w:t>ón</w:t>
      </w:r>
      <w:r>
        <w:t xml:space="preserve"> &lt; 0,2°</w:t>
      </w:r>
    </w:p>
    <w:p w14:paraId="1FB4FCB3" w14:textId="77777777" w:rsidR="00F87052" w:rsidRDefault="00F87052" w:rsidP="00F87052">
      <w:pPr>
        <w:pStyle w:val="Prrafodelista"/>
        <w:numPr>
          <w:ilvl w:val="0"/>
          <w:numId w:val="23"/>
        </w:numPr>
        <w:ind w:firstLineChars="0"/>
      </w:pPr>
      <w:r>
        <w:t xml:space="preserve">IP67 </w:t>
      </w:r>
      <w:proofErr w:type="spellStart"/>
      <w:r>
        <w:t>Resistente</w:t>
      </w:r>
      <w:proofErr w:type="spellEnd"/>
      <w:r>
        <w:t xml:space="preserve"> al </w:t>
      </w:r>
      <w:proofErr w:type="spellStart"/>
      <w:r>
        <w:t>agua</w:t>
      </w:r>
      <w:proofErr w:type="spellEnd"/>
    </w:p>
    <w:p w14:paraId="7D4F2FDF" w14:textId="77777777" w:rsidR="00F87052" w:rsidRPr="00F87052" w:rsidRDefault="00F87052" w:rsidP="00F87052">
      <w:pPr>
        <w:pStyle w:val="Prrafodelista"/>
        <w:numPr>
          <w:ilvl w:val="0"/>
          <w:numId w:val="23"/>
        </w:numPr>
        <w:ind w:firstLineChars="0"/>
        <w:rPr>
          <w:lang w:val="es-ES"/>
        </w:rPr>
      </w:pPr>
      <w:r w:rsidRPr="00F87052">
        <w:rPr>
          <w:lang w:val="es-ES"/>
        </w:rPr>
        <w:t>Puerto USB-C que admite carga y transferencia de datos.</w:t>
      </w:r>
    </w:p>
    <w:p w14:paraId="7322F869" w14:textId="434FA63D" w:rsidR="00962675" w:rsidRPr="00F87052" w:rsidRDefault="00000000" w:rsidP="00C86883">
      <w:pPr>
        <w:pStyle w:val="Prrafodelista"/>
        <w:numPr>
          <w:ilvl w:val="0"/>
          <w:numId w:val="1"/>
        </w:numPr>
        <w:ind w:firstLineChars="0"/>
        <w:rPr>
          <w:lang w:val="es-ES"/>
        </w:rPr>
      </w:pPr>
      <w:r>
        <w:rPr>
          <w:noProof/>
        </w:rPr>
        <w:object w:dxaOrig="1440" w:dyaOrig="1440" w14:anchorId="72B30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62.85pt;margin-top:57pt;width:146.55pt;height:136.7pt;z-index:251666432;mso-position-horizontal-relative:text;mso-position-vertical-relative:text">
            <v:imagedata r:id="rId11" o:title=""/>
            <w10:wrap type="square"/>
          </v:shape>
          <o:OLEObject Type="Embed" ProgID="Visio.Drawing.15" ShapeID="_x0000_s2053" DrawAspect="Content" ObjectID="_1799676690" r:id="rId12"/>
        </w:object>
      </w:r>
      <w:r w:rsidR="00F87052" w:rsidRPr="00F87052">
        <w:rPr>
          <w:lang w:val="es-ES"/>
        </w:rPr>
        <w:t>Dos</w:t>
      </w:r>
      <w:r w:rsidR="00C86883" w:rsidRPr="00F87052">
        <w:rPr>
          <w:lang w:val="es-ES"/>
        </w:rPr>
        <w:t xml:space="preserve"> </w:t>
      </w:r>
      <w:r w:rsidR="00F87052" w:rsidRPr="00F87052">
        <w:rPr>
          <w:lang w:val="es-ES"/>
        </w:rPr>
        <w:t>pares de sensor</w:t>
      </w:r>
      <w:r w:rsidR="00F70B3C">
        <w:rPr>
          <w:lang w:val="es-ES"/>
        </w:rPr>
        <w:t>e</w:t>
      </w:r>
      <w:r w:rsidR="00F87052" w:rsidRPr="00F87052">
        <w:rPr>
          <w:lang w:val="es-ES"/>
        </w:rPr>
        <w:t xml:space="preserve">s </w:t>
      </w:r>
      <w:proofErr w:type="spellStart"/>
      <w:r w:rsidR="00F87052" w:rsidRPr="00F87052">
        <w:rPr>
          <w:lang w:val="es-ES"/>
        </w:rPr>
        <w:t>trieje</w:t>
      </w:r>
      <w:proofErr w:type="spellEnd"/>
      <w:r w:rsidR="00F87052" w:rsidRPr="00F87052">
        <w:rPr>
          <w:lang w:val="es-ES"/>
        </w:rPr>
        <w:t xml:space="preserve"> G y M</w:t>
      </w:r>
      <w:r w:rsidR="007F1C37" w:rsidRPr="00F87052">
        <w:rPr>
          <w:lang w:val="es-ES"/>
        </w:rPr>
        <w:t xml:space="preserve">. </w:t>
      </w:r>
      <w:r w:rsidR="00F87052" w:rsidRPr="00F87052">
        <w:rPr>
          <w:lang w:val="es-ES"/>
        </w:rPr>
        <w:t>R</w:t>
      </w:r>
      <w:r w:rsidR="00F70B3C">
        <w:rPr>
          <w:lang w:val="es-ES"/>
        </w:rPr>
        <w:t>esistente</w:t>
      </w:r>
      <w:r w:rsidR="00F87052" w:rsidRPr="00F87052">
        <w:rPr>
          <w:lang w:val="es-ES"/>
        </w:rPr>
        <w:t xml:space="preserve"> pérdida de calibración y buen rendimiento en la detección de interferencias magnéticas</w:t>
      </w:r>
      <w:r w:rsidR="00C86883" w:rsidRPr="00F87052">
        <w:rPr>
          <w:lang w:val="es-ES"/>
        </w:rPr>
        <w:t>.</w:t>
      </w:r>
    </w:p>
    <w:p w14:paraId="70F56AE4" w14:textId="5D287FE6" w:rsidR="00F87052" w:rsidRDefault="00F87052" w:rsidP="00026962">
      <w:proofErr w:type="spellStart"/>
      <w:r>
        <w:t>Diispone</w:t>
      </w:r>
      <w:proofErr w:type="spellEnd"/>
      <w:r>
        <w:t xml:space="preserve"> de </w:t>
      </w:r>
      <w:proofErr w:type="spellStart"/>
      <w:r>
        <w:t>cinco</w:t>
      </w:r>
      <w:proofErr w:type="spellEnd"/>
      <w:r>
        <w:t xml:space="preserve"> </w:t>
      </w:r>
      <w:proofErr w:type="spellStart"/>
      <w:r>
        <w:t>botones</w:t>
      </w:r>
      <w:proofErr w:type="spellEnd"/>
      <w:r>
        <w:t xml:space="preserve">: </w:t>
      </w:r>
    </w:p>
    <w:p w14:paraId="79131FA9" w14:textId="77777777" w:rsidR="007308D7" w:rsidRDefault="0052791B" w:rsidP="00E72B10">
      <w:pPr>
        <w:pStyle w:val="Prrafodelista"/>
        <w:numPr>
          <w:ilvl w:val="0"/>
          <w:numId w:val="3"/>
        </w:numPr>
        <w:ind w:firstLineChars="0"/>
      </w:pPr>
      <w:r>
        <w:t>Measure</w:t>
      </w:r>
      <w:r w:rsidR="00E607E9">
        <w:t>: “D</w:t>
      </w:r>
      <w:r>
        <w:t>IST</w:t>
      </w:r>
      <w:r w:rsidR="00E607E9">
        <w:t>”</w:t>
      </w:r>
    </w:p>
    <w:p w14:paraId="6DB29120" w14:textId="77777777" w:rsidR="007308D7" w:rsidRDefault="00E607E9" w:rsidP="00E72B10">
      <w:pPr>
        <w:pStyle w:val="Prrafodelista"/>
        <w:numPr>
          <w:ilvl w:val="0"/>
          <w:numId w:val="3"/>
        </w:numPr>
        <w:ind w:firstLineChars="0"/>
      </w:pPr>
      <w:r>
        <w:t>Left: “&lt;”</w:t>
      </w:r>
    </w:p>
    <w:p w14:paraId="767666D7" w14:textId="77777777" w:rsidR="007308D7" w:rsidRDefault="00E607E9" w:rsidP="00E72B10">
      <w:pPr>
        <w:pStyle w:val="Prrafodelista"/>
        <w:numPr>
          <w:ilvl w:val="0"/>
          <w:numId w:val="3"/>
        </w:numPr>
        <w:ind w:firstLineChars="0"/>
      </w:pPr>
      <w:r>
        <w:t>Right: “&gt;”</w:t>
      </w:r>
    </w:p>
    <w:p w14:paraId="37544DCD" w14:textId="77777777" w:rsidR="007308D7" w:rsidRDefault="00E607E9" w:rsidP="00E72B10">
      <w:pPr>
        <w:pStyle w:val="Prrafodelista"/>
        <w:numPr>
          <w:ilvl w:val="0"/>
          <w:numId w:val="3"/>
        </w:numPr>
        <w:ind w:firstLineChars="0"/>
      </w:pPr>
      <w:r>
        <w:t>Menu / Enter: “M”</w:t>
      </w:r>
    </w:p>
    <w:p w14:paraId="38398984" w14:textId="77777777" w:rsidR="007308D7" w:rsidRDefault="00E607E9" w:rsidP="00E72B10">
      <w:pPr>
        <w:pStyle w:val="Prrafodelista"/>
        <w:numPr>
          <w:ilvl w:val="0"/>
          <w:numId w:val="3"/>
        </w:numPr>
        <w:ind w:firstLineChars="0"/>
      </w:pPr>
      <w:r>
        <w:t>Clear</w:t>
      </w:r>
      <w:r w:rsidR="0052791B">
        <w:t xml:space="preserve"> / Off</w:t>
      </w:r>
      <w:r>
        <w:t>: “CLR”</w:t>
      </w:r>
    </w:p>
    <w:p w14:paraId="125D50D7" w14:textId="07DFCA46" w:rsidR="005D1040" w:rsidRPr="005D1040" w:rsidRDefault="00E93591" w:rsidP="005D1040">
      <w:pPr>
        <w:rPr>
          <w:b/>
          <w:sz w:val="36"/>
        </w:rPr>
      </w:pPr>
      <w:proofErr w:type="spellStart"/>
      <w:r>
        <w:rPr>
          <w:b/>
          <w:sz w:val="36"/>
        </w:rPr>
        <w:t>Medir</w:t>
      </w:r>
      <w:proofErr w:type="spellEnd"/>
    </w:p>
    <w:p w14:paraId="20F31150" w14:textId="18CE3270" w:rsidR="00C86883" w:rsidRPr="00E93591" w:rsidRDefault="00000000" w:rsidP="00C86883">
      <w:pPr>
        <w:rPr>
          <w:lang w:val="es-ES"/>
        </w:rPr>
      </w:pPr>
      <w:r>
        <w:object w:dxaOrig="1440" w:dyaOrig="1440" w14:anchorId="590067DA">
          <v:shape id="_x0000_s2050" type="#_x0000_t75" style="position:absolute;left:0;text-align:left;margin-left:263.2pt;margin-top:12pt;width:147.95pt;height:140.1pt;z-index:251660288;mso-position-horizontal-relative:text;mso-position-vertical-relative:text">
            <v:imagedata r:id="rId13" o:title=""/>
            <w10:wrap type="square"/>
          </v:shape>
          <o:OLEObject Type="Embed" ProgID="Visio.Drawing.15" ShapeID="_x0000_s2050" DrawAspect="Content" ObjectID="_1799676691" r:id="rId14"/>
        </w:object>
      </w:r>
      <w:r w:rsidR="00E93591" w:rsidRPr="000C1384">
        <w:rPr>
          <w:lang w:val="es-ES"/>
        </w:rPr>
        <w:t>Al presionar el botón superior, “DIS</w:t>
      </w:r>
      <w:r w:rsidR="000C1384" w:rsidRPr="000C1384">
        <w:rPr>
          <w:lang w:val="es-ES"/>
        </w:rPr>
        <w:t>T”, se enciende el disposit</w:t>
      </w:r>
      <w:r w:rsidR="000C1384">
        <w:rPr>
          <w:lang w:val="es-ES"/>
        </w:rPr>
        <w:t>ivo</w:t>
      </w:r>
      <w:r w:rsidR="007308D7" w:rsidRPr="000C1384">
        <w:rPr>
          <w:lang w:val="es-ES"/>
        </w:rPr>
        <w:t xml:space="preserve">. </w:t>
      </w:r>
      <w:r w:rsidR="00E93591" w:rsidRPr="00E93591">
        <w:rPr>
          <w:lang w:val="es-ES"/>
        </w:rPr>
        <w:t xml:space="preserve">La pantalla muestra la fecha y la hora. Una pulsación larga del botón CLR apaga el </w:t>
      </w:r>
      <w:proofErr w:type="spellStart"/>
      <w:r w:rsidR="00E93591" w:rsidRPr="00E93591">
        <w:rPr>
          <w:lang w:val="es-ES"/>
        </w:rPr>
        <w:t>Cavway</w:t>
      </w:r>
      <w:proofErr w:type="spellEnd"/>
      <w:r w:rsidR="00E93591" w:rsidRPr="00E93591">
        <w:rPr>
          <w:lang w:val="es-ES"/>
        </w:rPr>
        <w:t xml:space="preserve"> X1</w:t>
      </w:r>
      <w:r w:rsidR="007308D7" w:rsidRPr="00E93591">
        <w:rPr>
          <w:lang w:val="es-ES"/>
        </w:rPr>
        <w:t>.</w:t>
      </w:r>
    </w:p>
    <w:p w14:paraId="27EBEF4C" w14:textId="61A952E4" w:rsidR="002B177F" w:rsidRPr="000C1384" w:rsidRDefault="00000000" w:rsidP="007C3990">
      <w:pPr>
        <w:rPr>
          <w:lang w:val="es-ES"/>
        </w:rPr>
      </w:pPr>
      <w:r>
        <w:rPr>
          <w:noProof/>
        </w:rPr>
        <w:object w:dxaOrig="1440" w:dyaOrig="1440" w14:anchorId="7F9CF3ED">
          <v:shape id="_x0000_s2054" type="#_x0000_t75" style="position:absolute;left:0;text-align:left;margin-left:263.4pt;margin-top:106.5pt;width:148.25pt;height:140.35pt;z-index:251668480;mso-position-horizontal-relative:text;mso-position-vertical-relative:text">
            <v:imagedata r:id="rId15" o:title=""/>
            <w10:wrap type="square"/>
          </v:shape>
          <o:OLEObject Type="Embed" ProgID="Visio.Drawing.15" ShapeID="_x0000_s2054" DrawAspect="Content" ObjectID="_1799676692" r:id="rId16"/>
        </w:object>
      </w:r>
      <w:r w:rsidR="000C1384" w:rsidRPr="000C1384">
        <w:rPr>
          <w:lang w:val="es-ES"/>
        </w:rPr>
        <w:t>Pulsando el botón</w:t>
      </w:r>
      <w:r w:rsidR="000C1384">
        <w:rPr>
          <w:lang w:val="es-ES"/>
        </w:rPr>
        <w:t>” DIST</w:t>
      </w:r>
      <w:r w:rsidR="000C1384" w:rsidRPr="000C1384">
        <w:rPr>
          <w:lang w:val="es-ES"/>
        </w:rPr>
        <w:t>”, el láser se enciende y la pantalla muestra el acimut y la</w:t>
      </w:r>
      <w:r w:rsidR="000C1384">
        <w:rPr>
          <w:lang w:val="es-ES"/>
        </w:rPr>
        <w:t xml:space="preserve"> </w:t>
      </w:r>
      <w:r w:rsidR="000C1384" w:rsidRPr="000C1384">
        <w:rPr>
          <w:lang w:val="es-ES"/>
        </w:rPr>
        <w:t>in</w:t>
      </w:r>
      <w:r w:rsidR="000C1384">
        <w:rPr>
          <w:lang w:val="es-ES"/>
        </w:rPr>
        <w:t>clinación</w:t>
      </w:r>
      <w:r w:rsidR="007C3990" w:rsidRPr="000C1384">
        <w:rPr>
          <w:lang w:val="es-ES"/>
        </w:rPr>
        <w:t xml:space="preserve">. </w:t>
      </w:r>
      <w:r w:rsidR="000C1384" w:rsidRPr="000C1384">
        <w:rPr>
          <w:lang w:val="es-ES"/>
        </w:rPr>
        <w:t>Al presionarlo otra vez, se toma la medición de la distancia y los datos se almacenan en la memoria. Los valores se muestran en la pantalla. Hay una advertencia de error en la pantalla</w:t>
      </w:r>
      <w:r w:rsidR="00F70B3C">
        <w:rPr>
          <w:lang w:val="es-ES"/>
        </w:rPr>
        <w:t>,</w:t>
      </w:r>
      <w:r w:rsidR="000C1384" w:rsidRPr="000C1384">
        <w:rPr>
          <w:lang w:val="es-ES"/>
        </w:rPr>
        <w:t xml:space="preserve"> si el dispositivo detecta un error y el sonido de "pitido" dura más tiempo</w:t>
      </w:r>
      <w:r w:rsidR="007C3990" w:rsidRPr="000C1384">
        <w:rPr>
          <w:lang w:val="es-ES"/>
        </w:rPr>
        <w:t xml:space="preserve">. </w:t>
      </w:r>
      <w:r w:rsidR="000C1384" w:rsidRPr="000C1384">
        <w:rPr>
          <w:lang w:val="es-ES"/>
        </w:rPr>
        <w:t xml:space="preserve">Cada vez que se realizan tres o más disparos cercanos consecutivos, el </w:t>
      </w:r>
      <w:proofErr w:type="spellStart"/>
      <w:r w:rsidR="000C1384" w:rsidRPr="000C1384">
        <w:rPr>
          <w:lang w:val="es-ES"/>
        </w:rPr>
        <w:t>Cavway</w:t>
      </w:r>
      <w:proofErr w:type="spellEnd"/>
      <w:r w:rsidR="000C1384" w:rsidRPr="000C1384">
        <w:rPr>
          <w:lang w:val="es-ES"/>
        </w:rPr>
        <w:t xml:space="preserve"> X1 emite un doble pitido y parpadea la pantalla</w:t>
      </w:r>
      <w:r w:rsidR="007C3990" w:rsidRPr="000C1384">
        <w:rPr>
          <w:lang w:val="es-ES"/>
        </w:rPr>
        <w:t>.</w:t>
      </w:r>
      <w:r w:rsidR="00C771F5" w:rsidRPr="000C1384">
        <w:rPr>
          <w:rFonts w:hint="eastAsia"/>
          <w:lang w:val="es-ES"/>
        </w:rPr>
        <w:t xml:space="preserve"> </w:t>
      </w:r>
      <w:r w:rsidR="000C1384" w:rsidRPr="000C1384">
        <w:rPr>
          <w:rFonts w:hint="eastAsia"/>
          <w:lang w:val="es-ES"/>
        </w:rPr>
        <w:t>Aparecerá</w:t>
      </w:r>
      <w:r w:rsidR="000C1384" w:rsidRPr="000C1384">
        <w:rPr>
          <w:lang w:val="es-ES"/>
        </w:rPr>
        <w:t xml:space="preserve"> un símbolo "LEG" en la pantalla. Si se muestra un símbolo "ACC ERR", es posible que haya alguna interferencia magnética </w:t>
      </w:r>
      <w:r w:rsidR="000C1384" w:rsidRPr="000C1384">
        <w:rPr>
          <w:rFonts w:hint="eastAsia"/>
          <w:lang w:val="es-ES"/>
        </w:rPr>
        <w:t>alrededor</w:t>
      </w:r>
      <w:r w:rsidR="000C1384" w:rsidRPr="000C1384">
        <w:rPr>
          <w:lang w:val="es-ES"/>
        </w:rPr>
        <w:t>. Si "ACC ERR" aparece con frecuencia y no hay interferencias magnéticas, verifique su calibración</w:t>
      </w:r>
      <w:r w:rsidR="00390801" w:rsidRPr="000C1384">
        <w:rPr>
          <w:lang w:val="es-ES"/>
        </w:rPr>
        <w:t>.</w:t>
      </w:r>
    </w:p>
    <w:p w14:paraId="104B7BD8" w14:textId="77777777" w:rsidR="000C1384" w:rsidRPr="000C1384" w:rsidRDefault="000C1384" w:rsidP="0033311B">
      <w:pPr>
        <w:rPr>
          <w:lang w:val="es-ES"/>
        </w:rPr>
      </w:pPr>
      <w:r w:rsidRPr="000C1384">
        <w:rPr>
          <w:rFonts w:hint="eastAsia"/>
          <w:b/>
          <w:lang w:val="es-ES"/>
        </w:rPr>
        <w:t xml:space="preserve">Tecla de acceso rápido: </w:t>
      </w:r>
      <w:r w:rsidRPr="000C1384">
        <w:rPr>
          <w:lang w:val="es-ES"/>
        </w:rPr>
        <w:t>la pulsación prolongada de "&lt;" muestra los detalles de la información de error de precisión del disparo actual.</w:t>
      </w:r>
    </w:p>
    <w:p w14:paraId="63BA6850" w14:textId="3ADAD699" w:rsidR="00C771F5" w:rsidRPr="000C1384" w:rsidRDefault="000C1384" w:rsidP="007C3990">
      <w:pPr>
        <w:rPr>
          <w:lang w:val="es-ES"/>
        </w:rPr>
      </w:pPr>
      <w:r w:rsidRPr="000C1384">
        <w:rPr>
          <w:lang w:val="es-ES"/>
        </w:rPr>
        <w:t xml:space="preserve">La pulsación prolongada de "&gt;" entra en el cuadro de diálogo de confirmación de borrar las </w:t>
      </w:r>
      <w:r w:rsidRPr="000C1384">
        <w:rPr>
          <w:lang w:val="es-ES"/>
        </w:rPr>
        <w:lastRenderedPageBreak/>
        <w:t>tomas no enviadas</w:t>
      </w:r>
      <w:r w:rsidR="00C771F5" w:rsidRPr="000C1384">
        <w:rPr>
          <w:lang w:val="es-ES"/>
        </w:rPr>
        <w:t>.</w:t>
      </w:r>
    </w:p>
    <w:p w14:paraId="1B0FD88C" w14:textId="3EE72C27" w:rsidR="000C1384" w:rsidRPr="000C1384" w:rsidRDefault="00000000" w:rsidP="00000A32">
      <w:pPr>
        <w:rPr>
          <w:b/>
          <w:sz w:val="36"/>
          <w:lang w:val="es-ES"/>
        </w:rPr>
      </w:pPr>
      <w:r>
        <w:rPr>
          <w:noProof/>
        </w:rPr>
        <w:object w:dxaOrig="1440" w:dyaOrig="1440" w14:anchorId="40468875">
          <v:shape id="_x0000_s2091" type="#_x0000_t75" style="position:absolute;left:0;text-align:left;margin-left:275.95pt;margin-top:23.35pt;width:136.05pt;height:135.5pt;z-index:251704320;mso-position-horizontal-relative:text;mso-position-vertical-relative:text">
            <v:imagedata r:id="rId17" o:title=""/>
            <w10:wrap type="square"/>
          </v:shape>
          <o:OLEObject Type="Embed" ProgID="Visio.Drawing.15" ShapeID="_x0000_s2091" DrawAspect="Content" ObjectID="_1799676693" r:id="rId18"/>
        </w:object>
      </w:r>
      <w:r w:rsidR="000C1384" w:rsidRPr="000C1384">
        <w:rPr>
          <w:b/>
          <w:sz w:val="36"/>
          <w:lang w:val="es-ES"/>
        </w:rPr>
        <w:t>Modo Memoria</w:t>
      </w:r>
    </w:p>
    <w:p w14:paraId="272E14D1" w14:textId="2B6A1181" w:rsidR="00C462EB" w:rsidRPr="000C1384" w:rsidRDefault="000C1384" w:rsidP="007C3990">
      <w:pPr>
        <w:rPr>
          <w:lang w:val="es-ES"/>
        </w:rPr>
      </w:pPr>
      <w:r w:rsidRPr="000C1384">
        <w:rPr>
          <w:lang w:val="es-ES"/>
        </w:rPr>
        <w:t xml:space="preserve">Pulsando el botón "&lt;" o el botón "&gt;", el </w:t>
      </w:r>
      <w:proofErr w:type="spellStart"/>
      <w:r w:rsidRPr="000C1384">
        <w:rPr>
          <w:lang w:val="es-ES"/>
        </w:rPr>
        <w:t>Cavway</w:t>
      </w:r>
      <w:proofErr w:type="spellEnd"/>
      <w:r w:rsidRPr="000C1384">
        <w:rPr>
          <w:lang w:val="es-ES"/>
        </w:rPr>
        <w:t xml:space="preserve"> X1 entra en el modo de memoria: los datos en memoria se muestran en la pantalla. Los datos más recientes en la parte superior. Es posible desplazarse hacia arriba (botón "&lt;" - datos más recientes) y hacia abajo (botón "&gt;" - datos más antiguos) en la lista</w:t>
      </w:r>
      <w:r w:rsidR="00E607E9" w:rsidRPr="000C1384">
        <w:rPr>
          <w:lang w:val="es-ES"/>
        </w:rPr>
        <w:t>.</w:t>
      </w:r>
    </w:p>
    <w:p w14:paraId="03DCEB09" w14:textId="631E305D" w:rsidR="000C1384" w:rsidRPr="000C1384" w:rsidRDefault="000C1384" w:rsidP="00FD6146">
      <w:pPr>
        <w:rPr>
          <w:lang w:val="es-ES"/>
        </w:rPr>
      </w:pPr>
      <w:r w:rsidRPr="000C1384">
        <w:rPr>
          <w:lang w:val="es-ES"/>
        </w:rPr>
        <w:t xml:space="preserve">El carácter 'E' de la izquierda indica un error de datos. El carácter 'C' denota un dato de calibración. Los números en negrita </w:t>
      </w:r>
      <w:r w:rsidRPr="004C4FF5">
        <w:rPr>
          <w:lang w:val="es-ES"/>
        </w:rPr>
        <w:t xml:space="preserve">indican </w:t>
      </w:r>
      <w:r w:rsidR="004C4FF5" w:rsidRPr="004C4FF5">
        <w:rPr>
          <w:lang w:val="es-ES"/>
        </w:rPr>
        <w:t>un tramo</w:t>
      </w:r>
      <w:r w:rsidRPr="000C1384">
        <w:rPr>
          <w:lang w:val="es-ES"/>
        </w:rPr>
        <w:t>. Los datos que no han sido cedidos tienen un '*' a la derecha. Al pulsar el botón "M" se accede a la página de detalles de la toma.</w:t>
      </w:r>
    </w:p>
    <w:p w14:paraId="4D315DC5" w14:textId="77777777" w:rsidR="000C1384" w:rsidRPr="000C1384" w:rsidRDefault="000C1384" w:rsidP="00FD6146">
      <w:pPr>
        <w:rPr>
          <w:lang w:val="es-ES"/>
        </w:rPr>
      </w:pPr>
      <w:r w:rsidRPr="000C1384">
        <w:rPr>
          <w:lang w:val="es-ES"/>
        </w:rPr>
        <w:t>En la página de detalles de la toma, el botón "M" recorre la información de los datos resaltados: lecturas, errores y valores G/M/</w:t>
      </w:r>
      <w:proofErr w:type="spellStart"/>
      <w:r w:rsidRPr="000C1384">
        <w:rPr>
          <w:lang w:val="es-ES"/>
        </w:rPr>
        <w:t>dip</w:t>
      </w:r>
      <w:proofErr w:type="spellEnd"/>
      <w:r w:rsidRPr="000C1384">
        <w:rPr>
          <w:lang w:val="es-ES"/>
        </w:rPr>
        <w:t>. Los botones "&lt;" y "&gt;" se mueven a la toma anterior y siguiente en la memoria, respectivamente, sin cambiar la página de información.</w:t>
      </w:r>
    </w:p>
    <w:p w14:paraId="79E7382D" w14:textId="77777777" w:rsidR="000C1384" w:rsidRPr="000C1384" w:rsidRDefault="000C1384" w:rsidP="00FD6146">
      <w:pPr>
        <w:rPr>
          <w:lang w:val="es-ES"/>
        </w:rPr>
      </w:pPr>
      <w:r w:rsidRPr="000C1384">
        <w:rPr>
          <w:rFonts w:hint="eastAsia"/>
          <w:b/>
          <w:lang w:val="es-ES"/>
        </w:rPr>
        <w:t>Tecla de acceso rápido</w:t>
      </w:r>
      <w:r w:rsidRPr="000C1384">
        <w:rPr>
          <w:lang w:val="es-ES"/>
        </w:rPr>
        <w:t>: mantenga presionado "&gt;" ingresa al cuadro de diálogo de confirmación de borrar las tomas no enviadas.</w:t>
      </w:r>
    </w:p>
    <w:p w14:paraId="7480C48D" w14:textId="77777777" w:rsidR="00E8244B" w:rsidRPr="00F70B3C" w:rsidRDefault="00C771F5" w:rsidP="00C771F5">
      <w:pPr>
        <w:rPr>
          <w:lang w:val="es-ES"/>
        </w:rPr>
      </w:pPr>
      <w:r>
        <w:object w:dxaOrig="2621" w:dyaOrig="2591" w14:anchorId="0F482B68">
          <v:shape id="_x0000_i1029" type="#_x0000_t75" style="width:131.75pt;height:129.75pt" o:ole="" o:allowoverlap="f">
            <v:imagedata r:id="rId19" o:title=""/>
          </v:shape>
          <o:OLEObject Type="Embed" ProgID="Visio.Drawing.15" ShapeID="_x0000_i1029" DrawAspect="Content" ObjectID="_1799676680" r:id="rId20"/>
        </w:object>
      </w:r>
      <w:r w:rsidR="00407979" w:rsidRPr="00F70B3C">
        <w:rPr>
          <w:lang w:val="es-ES"/>
        </w:rPr>
        <w:t xml:space="preserve"> </w:t>
      </w:r>
      <w:r>
        <w:object w:dxaOrig="2621" w:dyaOrig="2591" w14:anchorId="5EB5FE0F">
          <v:shape id="_x0000_i1030" type="#_x0000_t75" style="width:131.75pt;height:129.75pt" o:ole="" o:allowoverlap="f">
            <v:imagedata r:id="rId21" o:title=""/>
          </v:shape>
          <o:OLEObject Type="Embed" ProgID="Visio.Drawing.15" ShapeID="_x0000_i1030" DrawAspect="Content" ObjectID="_1799676681" r:id="rId22"/>
        </w:object>
      </w:r>
      <w:r w:rsidRPr="00F70B3C">
        <w:rPr>
          <w:lang w:val="es-ES"/>
        </w:rPr>
        <w:t xml:space="preserve">  </w:t>
      </w:r>
      <w:r w:rsidR="00E8244B">
        <w:object w:dxaOrig="2621" w:dyaOrig="2591" w14:anchorId="06E07805">
          <v:shape id="_x0000_i1031" type="#_x0000_t75" style="width:131.75pt;height:129.75pt;mso-position-horizontal:absolute;mso-position-vertical:absolute" o:ole="" o:allowoverlap="f">
            <v:imagedata r:id="rId23" o:title=""/>
          </v:shape>
          <o:OLEObject Type="Embed" ProgID="Visio.Drawing.15" ShapeID="_x0000_i1031" DrawAspect="Content" ObjectID="_1799676682" r:id="rId24"/>
        </w:object>
      </w:r>
      <w:r w:rsidR="00E8244B" w:rsidRPr="00F70B3C">
        <w:rPr>
          <w:lang w:val="es-ES"/>
        </w:rPr>
        <w:t xml:space="preserve">  </w:t>
      </w:r>
    </w:p>
    <w:p w14:paraId="15373E16" w14:textId="4463D097" w:rsidR="000C1384" w:rsidRPr="000C1384" w:rsidRDefault="000C1384" w:rsidP="00BC7025">
      <w:pPr>
        <w:rPr>
          <w:lang w:val="es-ES"/>
        </w:rPr>
      </w:pPr>
      <w:r w:rsidRPr="000C1384">
        <w:rPr>
          <w:b/>
          <w:sz w:val="36"/>
          <w:lang w:val="es-ES"/>
        </w:rPr>
        <w:t>Modo menú</w:t>
      </w:r>
    </w:p>
    <w:p w14:paraId="4AB8E50E" w14:textId="2DFBAE9B" w:rsidR="00DA59C2" w:rsidRPr="000C1384" w:rsidRDefault="000C1384" w:rsidP="007279DE">
      <w:pPr>
        <w:rPr>
          <w:lang w:val="es-ES"/>
        </w:rPr>
      </w:pPr>
      <w:r w:rsidRPr="000C1384">
        <w:rPr>
          <w:lang w:val="es-ES"/>
        </w:rPr>
        <w:t xml:space="preserve">Pulsando el botón "M" se abre el menú de configuración del </w:t>
      </w:r>
      <w:proofErr w:type="spellStart"/>
      <w:r w:rsidRPr="000C1384">
        <w:rPr>
          <w:lang w:val="es-ES"/>
        </w:rPr>
        <w:t>Cavway</w:t>
      </w:r>
      <w:proofErr w:type="spellEnd"/>
      <w:r w:rsidRPr="000C1384">
        <w:rPr>
          <w:lang w:val="es-ES"/>
        </w:rPr>
        <w:t xml:space="preserve"> X1</w:t>
      </w:r>
      <w:r w:rsidR="00DA59C2" w:rsidRPr="000C1384">
        <w:rPr>
          <w:lang w:val="es-ES"/>
        </w:rPr>
        <w:t xml:space="preserve">: </w:t>
      </w:r>
    </w:p>
    <w:p w14:paraId="3238249A" w14:textId="77777777" w:rsidR="00DA59C2" w:rsidRDefault="00DA59C2" w:rsidP="00DA59C2">
      <w:pPr>
        <w:pStyle w:val="Prrafodelista"/>
        <w:numPr>
          <w:ilvl w:val="0"/>
          <w:numId w:val="4"/>
        </w:numPr>
        <w:ind w:firstLineChars="0"/>
      </w:pPr>
      <w:r>
        <w:t xml:space="preserve">Calibration </w:t>
      </w:r>
    </w:p>
    <w:p w14:paraId="2EE0EB9B" w14:textId="77777777" w:rsidR="00DA59C2" w:rsidRDefault="00DA59C2" w:rsidP="00DA59C2">
      <w:pPr>
        <w:pStyle w:val="Prrafodelista"/>
        <w:numPr>
          <w:ilvl w:val="0"/>
          <w:numId w:val="4"/>
        </w:numPr>
        <w:ind w:firstLineChars="0"/>
      </w:pPr>
      <w:proofErr w:type="spellStart"/>
      <w:r>
        <w:t>Clr</w:t>
      </w:r>
      <w:proofErr w:type="spellEnd"/>
      <w:r>
        <w:t xml:space="preserve">. Unsent </w:t>
      </w:r>
    </w:p>
    <w:p w14:paraId="05BB73FA" w14:textId="77777777" w:rsidR="00DA59C2" w:rsidRDefault="00DA59C2" w:rsidP="00DA59C2">
      <w:pPr>
        <w:pStyle w:val="Prrafodelista"/>
        <w:numPr>
          <w:ilvl w:val="0"/>
          <w:numId w:val="4"/>
        </w:numPr>
        <w:ind w:firstLineChars="0"/>
      </w:pPr>
      <w:r>
        <w:t xml:space="preserve">Options </w:t>
      </w:r>
    </w:p>
    <w:p w14:paraId="035CE90F" w14:textId="77777777" w:rsidR="00DA59C2" w:rsidRDefault="00DA59C2" w:rsidP="00DA59C2">
      <w:pPr>
        <w:pStyle w:val="Prrafodelista"/>
        <w:numPr>
          <w:ilvl w:val="0"/>
          <w:numId w:val="4"/>
        </w:numPr>
        <w:ind w:firstLineChars="0"/>
      </w:pPr>
      <w:r>
        <w:t>Information</w:t>
      </w:r>
    </w:p>
    <w:p w14:paraId="1E659082" w14:textId="77777777" w:rsidR="00DA59C2" w:rsidRDefault="00DA59C2" w:rsidP="00DA59C2">
      <w:pPr>
        <w:pStyle w:val="Prrafodelista"/>
        <w:numPr>
          <w:ilvl w:val="0"/>
          <w:numId w:val="4"/>
        </w:numPr>
        <w:ind w:firstLineChars="0"/>
      </w:pPr>
      <w:r>
        <w:t xml:space="preserve">Advan. Menu </w:t>
      </w:r>
    </w:p>
    <w:p w14:paraId="39659D93" w14:textId="652759D2" w:rsidR="007279DE" w:rsidRPr="000C1384" w:rsidRDefault="000C1384" w:rsidP="007279DE">
      <w:pPr>
        <w:rPr>
          <w:b/>
          <w:sz w:val="36"/>
          <w:lang w:val="es-ES"/>
        </w:rPr>
      </w:pPr>
      <w:r w:rsidRPr="000C1384">
        <w:rPr>
          <w:lang w:val="es-ES"/>
        </w:rPr>
        <w:t>Los botones "&lt;" y "&gt;" se mueven a través de las opciones. Seleccione una opción con el botón "M". Al presionar el botón "CLR" se vuelve al modo normal</w:t>
      </w:r>
      <w:r w:rsidR="00DA59C2" w:rsidRPr="000C1384">
        <w:rPr>
          <w:lang w:val="es-ES"/>
        </w:rPr>
        <w:t>.</w:t>
      </w:r>
      <w:r w:rsidR="00342D71" w:rsidRPr="000C1384">
        <w:rPr>
          <w:lang w:val="es-ES"/>
        </w:rPr>
        <w:t xml:space="preserve"> </w:t>
      </w:r>
    </w:p>
    <w:p w14:paraId="0A5ADBC9" w14:textId="77777777" w:rsidR="00342D71" w:rsidRPr="000C1384" w:rsidRDefault="00342D71" w:rsidP="007C3990">
      <w:pPr>
        <w:rPr>
          <w:b/>
          <w:sz w:val="36"/>
          <w:lang w:val="es-ES"/>
        </w:rPr>
      </w:pPr>
      <w:proofErr w:type="spellStart"/>
      <w:r w:rsidRPr="000C1384">
        <w:rPr>
          <w:b/>
          <w:sz w:val="28"/>
          <w:lang w:val="es-ES"/>
        </w:rPr>
        <w:t>Calibration</w:t>
      </w:r>
      <w:proofErr w:type="spellEnd"/>
      <w:r w:rsidRPr="000C1384">
        <w:rPr>
          <w:b/>
          <w:sz w:val="36"/>
          <w:lang w:val="es-ES"/>
        </w:rPr>
        <w:t xml:space="preserve"> </w:t>
      </w:r>
    </w:p>
    <w:p w14:paraId="567106AA" w14:textId="77777777" w:rsidR="000C1384" w:rsidRPr="000C1384" w:rsidRDefault="000C1384" w:rsidP="00E22DBE">
      <w:pPr>
        <w:rPr>
          <w:lang w:val="es-ES"/>
        </w:rPr>
      </w:pPr>
      <w:r w:rsidRPr="000C1384">
        <w:rPr>
          <w:lang w:val="es-ES"/>
        </w:rPr>
        <w:t xml:space="preserve">Con este menú el dispositivo entra en el modo de calibración, que se utiliza para calibrar el </w:t>
      </w:r>
      <w:proofErr w:type="spellStart"/>
      <w:r w:rsidRPr="000C1384">
        <w:rPr>
          <w:lang w:val="es-ES"/>
        </w:rPr>
        <w:t>Cavway</w:t>
      </w:r>
      <w:proofErr w:type="spellEnd"/>
      <w:r w:rsidRPr="000C1384">
        <w:rPr>
          <w:lang w:val="es-ES"/>
        </w:rPr>
        <w:t xml:space="preserve"> X1.</w:t>
      </w:r>
    </w:p>
    <w:p w14:paraId="6D5268A7" w14:textId="77777777" w:rsidR="003916E9" w:rsidRPr="000C1384" w:rsidRDefault="003916E9" w:rsidP="007C3990">
      <w:pPr>
        <w:rPr>
          <w:lang w:val="es-ES"/>
        </w:rPr>
      </w:pPr>
    </w:p>
    <w:p w14:paraId="0D85C7AE" w14:textId="77777777" w:rsidR="00C462EB" w:rsidRPr="000C1384" w:rsidRDefault="00C462EB" w:rsidP="007C3990">
      <w:pPr>
        <w:rPr>
          <w:lang w:val="es-ES"/>
        </w:rPr>
      </w:pPr>
    </w:p>
    <w:p w14:paraId="604A1F2C" w14:textId="77777777" w:rsidR="00C462EB" w:rsidRPr="000C1384" w:rsidRDefault="00C462EB" w:rsidP="007C3990">
      <w:pPr>
        <w:rPr>
          <w:lang w:val="es-ES"/>
        </w:rPr>
      </w:pPr>
    </w:p>
    <w:p w14:paraId="169AC755" w14:textId="77777777" w:rsidR="00342D71" w:rsidRPr="000C1384" w:rsidRDefault="00000000" w:rsidP="007C3990">
      <w:pPr>
        <w:rPr>
          <w:b/>
          <w:sz w:val="28"/>
          <w:lang w:val="es-ES"/>
        </w:rPr>
      </w:pPr>
      <w:r>
        <w:rPr>
          <w:noProof/>
        </w:rPr>
        <w:lastRenderedPageBreak/>
        <w:object w:dxaOrig="1440" w:dyaOrig="1440" w14:anchorId="13537FE6">
          <v:shape id="_x0000_s2061" type="#_x0000_t75" style="position:absolute;left:0;text-align:left;margin-left:277.05pt;margin-top:1.4pt;width:137.5pt;height:136.2pt;z-index:251678720;mso-position-horizontal-relative:text;mso-position-vertical-relative:text">
            <v:imagedata r:id="rId25" o:title=""/>
            <w10:wrap type="square"/>
          </v:shape>
          <o:OLEObject Type="Embed" ProgID="Visio.Drawing.15" ShapeID="_x0000_s2061" DrawAspect="Content" ObjectID="_1799676694" r:id="rId26"/>
        </w:object>
      </w:r>
      <w:proofErr w:type="spellStart"/>
      <w:r w:rsidR="00342D71" w:rsidRPr="000C1384">
        <w:rPr>
          <w:b/>
          <w:sz w:val="28"/>
          <w:lang w:val="es-ES"/>
        </w:rPr>
        <w:t>Clr</w:t>
      </w:r>
      <w:proofErr w:type="spellEnd"/>
      <w:r w:rsidR="00342D71" w:rsidRPr="000C1384">
        <w:rPr>
          <w:b/>
          <w:sz w:val="28"/>
          <w:lang w:val="es-ES"/>
        </w:rPr>
        <w:t xml:space="preserve">. </w:t>
      </w:r>
      <w:proofErr w:type="spellStart"/>
      <w:r w:rsidR="00342D71" w:rsidRPr="000C1384">
        <w:rPr>
          <w:b/>
          <w:sz w:val="28"/>
          <w:lang w:val="es-ES"/>
        </w:rPr>
        <w:t>Unsent</w:t>
      </w:r>
      <w:proofErr w:type="spellEnd"/>
      <w:r w:rsidR="00342D71" w:rsidRPr="000C1384">
        <w:rPr>
          <w:b/>
          <w:sz w:val="28"/>
          <w:lang w:val="es-ES"/>
        </w:rPr>
        <w:t xml:space="preserve"> </w:t>
      </w:r>
    </w:p>
    <w:p w14:paraId="14C4DD22" w14:textId="058B3E88" w:rsidR="000C1384" w:rsidRPr="000C1384" w:rsidRDefault="000C1384" w:rsidP="00BB0362">
      <w:pPr>
        <w:rPr>
          <w:lang w:val="es-ES"/>
        </w:rPr>
      </w:pPr>
      <w:r w:rsidRPr="000C1384">
        <w:rPr>
          <w:lang w:val="es-ES"/>
        </w:rPr>
        <w:t xml:space="preserve">Este menú borra los datos que aún no se han transmitido. </w:t>
      </w:r>
      <w:r w:rsidR="004C4FF5">
        <w:rPr>
          <w:lang w:val="es-ES"/>
        </w:rPr>
        <w:t>Aparece</w:t>
      </w:r>
      <w:r w:rsidRPr="000C1384">
        <w:rPr>
          <w:lang w:val="es-ES"/>
        </w:rPr>
        <w:t xml:space="preserve"> un cuadro de diálogo de confirmación.</w:t>
      </w:r>
    </w:p>
    <w:p w14:paraId="3B297889" w14:textId="77777777" w:rsidR="00777D74" w:rsidRPr="000C1384" w:rsidRDefault="00777D74" w:rsidP="007C3990">
      <w:pPr>
        <w:rPr>
          <w:b/>
          <w:sz w:val="28"/>
          <w:lang w:val="es-ES"/>
        </w:rPr>
      </w:pPr>
      <w:proofErr w:type="spellStart"/>
      <w:r w:rsidRPr="000C1384">
        <w:rPr>
          <w:b/>
          <w:sz w:val="28"/>
          <w:lang w:val="es-ES"/>
        </w:rPr>
        <w:t>Options</w:t>
      </w:r>
      <w:proofErr w:type="spellEnd"/>
      <w:r w:rsidRPr="000C1384">
        <w:rPr>
          <w:b/>
          <w:sz w:val="28"/>
          <w:lang w:val="es-ES"/>
        </w:rPr>
        <w:t xml:space="preserve"> </w:t>
      </w:r>
    </w:p>
    <w:p w14:paraId="4F76D042" w14:textId="49EA9111" w:rsidR="000C1384" w:rsidRPr="000C1384" w:rsidRDefault="000C1384" w:rsidP="000D699F">
      <w:pPr>
        <w:rPr>
          <w:lang w:val="es-ES"/>
        </w:rPr>
      </w:pPr>
      <w:r w:rsidRPr="000C1384">
        <w:rPr>
          <w:lang w:val="es-ES"/>
        </w:rPr>
        <w:t>Las opciones son (los valores en negrita son los predeterminados)</w:t>
      </w:r>
      <w:r w:rsidR="004C4FF5">
        <w:rPr>
          <w:lang w:val="es-ES"/>
        </w:rPr>
        <w:t>:</w:t>
      </w:r>
      <w:r w:rsidRPr="000C1384">
        <w:rPr>
          <w:lang w:val="es-ES"/>
        </w:rPr>
        <w:t xml:space="preserve"> </w:t>
      </w:r>
    </w:p>
    <w:p w14:paraId="0472A01B" w14:textId="77777777" w:rsidR="00777D74" w:rsidRDefault="00777D74" w:rsidP="00777D74">
      <w:pPr>
        <w:pStyle w:val="Prrafodelista"/>
        <w:numPr>
          <w:ilvl w:val="0"/>
          <w:numId w:val="5"/>
        </w:numPr>
        <w:ind w:firstLineChars="0"/>
      </w:pPr>
      <w:r>
        <w:t>Reference (</w:t>
      </w:r>
      <w:r w:rsidRPr="00777D74">
        <w:rPr>
          <w:b/>
        </w:rPr>
        <w:t>rear</w:t>
      </w:r>
      <w:r>
        <w:t xml:space="preserve">, tail, tripod, front, custom) </w:t>
      </w:r>
    </w:p>
    <w:p w14:paraId="3C74DE3C" w14:textId="77777777" w:rsidR="00777D74" w:rsidRDefault="00777D74" w:rsidP="00777D74">
      <w:pPr>
        <w:pStyle w:val="Prrafodelista"/>
        <w:numPr>
          <w:ilvl w:val="0"/>
          <w:numId w:val="5"/>
        </w:numPr>
        <w:ind w:firstLineChars="0"/>
      </w:pPr>
      <w:r>
        <w:t xml:space="preserve">Shot Delay (from 0 to </w:t>
      </w:r>
      <w:r w:rsidRPr="00777D74">
        <w:rPr>
          <w:b/>
        </w:rPr>
        <w:t>9</w:t>
      </w:r>
      <w:r>
        <w:t xml:space="preserve"> second)</w:t>
      </w:r>
    </w:p>
    <w:p w14:paraId="6A7E8700" w14:textId="77777777" w:rsidR="00777D74" w:rsidRDefault="00000000" w:rsidP="00777D74">
      <w:pPr>
        <w:pStyle w:val="Prrafodelista"/>
        <w:numPr>
          <w:ilvl w:val="0"/>
          <w:numId w:val="5"/>
        </w:numPr>
        <w:ind w:firstLineChars="0"/>
      </w:pPr>
      <w:r>
        <w:rPr>
          <w:noProof/>
        </w:rPr>
        <w:object w:dxaOrig="1440" w:dyaOrig="1440" w14:anchorId="055E4B0A">
          <v:shape id="_x0000_s2062" type="#_x0000_t75" style="position:absolute;left:0;text-align:left;margin-left:277.05pt;margin-top:6.2pt;width:137.5pt;height:136.2pt;z-index:251680768;mso-position-horizontal-relative:text;mso-position-vertical-relative:text">
            <v:imagedata r:id="rId27" o:title=""/>
            <w10:wrap type="square"/>
          </v:shape>
          <o:OLEObject Type="Embed" ProgID="Visio.Drawing.15" ShapeID="_x0000_s2062" DrawAspect="Content" ObjectID="_1799676695" r:id="rId28"/>
        </w:object>
      </w:r>
      <w:r w:rsidR="00777D74">
        <w:t xml:space="preserve">Backlight (0 to </w:t>
      </w:r>
      <w:r w:rsidR="00777D74" w:rsidRPr="00777D74">
        <w:rPr>
          <w:b/>
        </w:rPr>
        <w:t>10</w:t>
      </w:r>
      <w:r w:rsidR="00777D74">
        <w:t xml:space="preserve">; 0 no backlight, 10 max brightness) </w:t>
      </w:r>
    </w:p>
    <w:p w14:paraId="130DF7B9" w14:textId="77777777" w:rsidR="00777D74" w:rsidRDefault="00777D74" w:rsidP="00777D74">
      <w:pPr>
        <w:pStyle w:val="Prrafodelista"/>
        <w:numPr>
          <w:ilvl w:val="0"/>
          <w:numId w:val="5"/>
        </w:numPr>
        <w:ind w:firstLineChars="0"/>
      </w:pPr>
      <w:r>
        <w:t>Volume</w:t>
      </w:r>
    </w:p>
    <w:p w14:paraId="19E53D31" w14:textId="77777777" w:rsidR="00733D9A" w:rsidRDefault="00777D74" w:rsidP="00710EBD">
      <w:pPr>
        <w:pStyle w:val="Prrafodelista"/>
        <w:numPr>
          <w:ilvl w:val="0"/>
          <w:numId w:val="5"/>
        </w:numPr>
        <w:ind w:firstLineChars="0"/>
      </w:pPr>
      <w:r>
        <w:t>Idle time-off (</w:t>
      </w:r>
      <w:r w:rsidRPr="00777D74">
        <w:rPr>
          <w:b/>
        </w:rPr>
        <w:t>60</w:t>
      </w:r>
      <w:r>
        <w:t>, 120, 180, 240, 300 seconds)</w:t>
      </w:r>
    </w:p>
    <w:p w14:paraId="0A693122" w14:textId="2FAC8D23" w:rsidR="00C462EB" w:rsidRPr="000C1384" w:rsidRDefault="000C1384" w:rsidP="007C3990">
      <w:pPr>
        <w:rPr>
          <w:lang w:val="es-ES"/>
        </w:rPr>
      </w:pPr>
      <w:r w:rsidRPr="000C1384">
        <w:rPr>
          <w:lang w:val="es-ES"/>
        </w:rPr>
        <w:t xml:space="preserve">Los botones "&lt;" </w:t>
      </w:r>
      <w:r>
        <w:rPr>
          <w:lang w:val="es-ES"/>
        </w:rPr>
        <w:t>and</w:t>
      </w:r>
      <w:r w:rsidRPr="000C1384">
        <w:rPr>
          <w:lang w:val="es-ES"/>
        </w:rPr>
        <w:t xml:space="preserve"> "&gt;" se mueven a través de las opciones. El valor de cada configuración se ajusta con el botón "M", recorriendo los valores disponibles. El botón "CLR" vuelve al menú principal</w:t>
      </w:r>
      <w:r w:rsidR="00733D9A" w:rsidRPr="000C1384">
        <w:rPr>
          <w:lang w:val="es-ES"/>
        </w:rPr>
        <w:t>.</w:t>
      </w:r>
    </w:p>
    <w:p w14:paraId="6ECDC6AE" w14:textId="77777777" w:rsidR="000C1384" w:rsidRPr="000C1384" w:rsidRDefault="000C1384" w:rsidP="002F43B4">
      <w:pPr>
        <w:rPr>
          <w:lang w:val="es-ES"/>
        </w:rPr>
      </w:pPr>
      <w:r w:rsidRPr="000C1384">
        <w:rPr>
          <w:lang w:val="es-ES"/>
        </w:rPr>
        <w:t>Los valores posibles para la referencia son:</w:t>
      </w:r>
    </w:p>
    <w:p w14:paraId="7A72A435" w14:textId="129EB41E" w:rsidR="00733D9A" w:rsidRPr="000C1384" w:rsidRDefault="00733D9A" w:rsidP="000C1384">
      <w:pPr>
        <w:pStyle w:val="Prrafodelista"/>
        <w:numPr>
          <w:ilvl w:val="0"/>
          <w:numId w:val="26"/>
        </w:numPr>
        <w:ind w:firstLineChars="0"/>
        <w:rPr>
          <w:lang w:val="es-ES"/>
        </w:rPr>
      </w:pPr>
      <w:proofErr w:type="spellStart"/>
      <w:r w:rsidRPr="000C1384">
        <w:rPr>
          <w:lang w:val="es-ES"/>
        </w:rPr>
        <w:t>Rear</w:t>
      </w:r>
      <w:proofErr w:type="spellEnd"/>
      <w:r w:rsidRPr="000C1384">
        <w:rPr>
          <w:lang w:val="es-ES"/>
        </w:rPr>
        <w:t xml:space="preserve">: </w:t>
      </w:r>
      <w:r w:rsidR="000C1384" w:rsidRPr="000C1384">
        <w:rPr>
          <w:lang w:val="es-ES"/>
        </w:rPr>
        <w:t>La distancia se mide desde el extremo trasero del instrumento</w:t>
      </w:r>
    </w:p>
    <w:p w14:paraId="1B129079" w14:textId="22F37496" w:rsidR="00E40A43" w:rsidRPr="000C1384" w:rsidRDefault="00E40A43" w:rsidP="000C1384">
      <w:pPr>
        <w:pStyle w:val="Prrafodelista"/>
        <w:numPr>
          <w:ilvl w:val="0"/>
          <w:numId w:val="26"/>
        </w:numPr>
        <w:ind w:firstLineChars="0"/>
        <w:rPr>
          <w:lang w:val="es-ES"/>
        </w:rPr>
      </w:pPr>
      <w:r w:rsidRPr="000C1384">
        <w:rPr>
          <w:lang w:val="es-ES"/>
        </w:rPr>
        <w:t xml:space="preserve">Tail: </w:t>
      </w:r>
      <w:r w:rsidR="000C1384" w:rsidRPr="000C1384">
        <w:rPr>
          <w:lang w:val="es-ES"/>
        </w:rPr>
        <w:t>La distancia se mide desde la cola en la parte trasera del instrumento</w:t>
      </w:r>
      <w:r w:rsidRPr="000C1384">
        <w:rPr>
          <w:lang w:val="es-ES"/>
        </w:rPr>
        <w:t>.</w:t>
      </w:r>
    </w:p>
    <w:p w14:paraId="15D0011D" w14:textId="77777777" w:rsidR="000C1384" w:rsidRPr="000C1384" w:rsidRDefault="00733D9A" w:rsidP="000C1384">
      <w:pPr>
        <w:pStyle w:val="Prrafodelista"/>
        <w:numPr>
          <w:ilvl w:val="0"/>
          <w:numId w:val="26"/>
        </w:numPr>
        <w:ind w:firstLineChars="0"/>
        <w:rPr>
          <w:lang w:val="es-ES"/>
        </w:rPr>
      </w:pPr>
      <w:r w:rsidRPr="000C1384">
        <w:rPr>
          <w:lang w:val="es-ES"/>
        </w:rPr>
        <w:t xml:space="preserve">Front: </w:t>
      </w:r>
      <w:r w:rsidR="000C1384" w:rsidRPr="000C1384">
        <w:rPr>
          <w:lang w:val="es-ES"/>
        </w:rPr>
        <w:t>La distancia se mide desde el extremo frontal del instrumento</w:t>
      </w:r>
    </w:p>
    <w:p w14:paraId="735B30BF" w14:textId="042BF41C" w:rsidR="00733D9A" w:rsidRPr="000C1384" w:rsidRDefault="00733D9A" w:rsidP="000C1384">
      <w:pPr>
        <w:pStyle w:val="Prrafodelista"/>
        <w:numPr>
          <w:ilvl w:val="0"/>
          <w:numId w:val="26"/>
        </w:numPr>
        <w:ind w:firstLineChars="0"/>
        <w:rPr>
          <w:lang w:val="es-ES"/>
        </w:rPr>
      </w:pPr>
      <w:proofErr w:type="spellStart"/>
      <w:r w:rsidRPr="000C1384">
        <w:rPr>
          <w:lang w:val="es-ES"/>
        </w:rPr>
        <w:t>Tripod</w:t>
      </w:r>
      <w:proofErr w:type="spellEnd"/>
      <w:r w:rsidRPr="000C1384">
        <w:rPr>
          <w:lang w:val="es-ES"/>
        </w:rPr>
        <w:t xml:space="preserve">: </w:t>
      </w:r>
      <w:r w:rsidR="000C1384" w:rsidRPr="000C1384">
        <w:rPr>
          <w:lang w:val="es-ES"/>
        </w:rPr>
        <w:t>La distancia se mide desde el punto de fijación de un trípode</w:t>
      </w:r>
    </w:p>
    <w:p w14:paraId="371266D2" w14:textId="77777777" w:rsidR="000C1384" w:rsidRPr="000C1384" w:rsidRDefault="00733D9A" w:rsidP="000C1384">
      <w:pPr>
        <w:pStyle w:val="Prrafodelista"/>
        <w:numPr>
          <w:ilvl w:val="0"/>
          <w:numId w:val="26"/>
        </w:numPr>
        <w:ind w:firstLineChars="0"/>
        <w:rPr>
          <w:lang w:val="es-ES"/>
        </w:rPr>
      </w:pPr>
      <w:proofErr w:type="spellStart"/>
      <w:r w:rsidRPr="000C1384">
        <w:rPr>
          <w:lang w:val="es-ES"/>
        </w:rPr>
        <w:t>Custom</w:t>
      </w:r>
      <w:proofErr w:type="spellEnd"/>
      <w:r w:rsidRPr="000C1384">
        <w:rPr>
          <w:lang w:val="es-ES"/>
        </w:rPr>
        <w:t xml:space="preserve">: </w:t>
      </w:r>
      <w:r w:rsidR="000C1384" w:rsidRPr="000C1384">
        <w:rPr>
          <w:lang w:val="es-ES"/>
        </w:rPr>
        <w:t>Esta elección es para una cola personalizada. La lectura del láser se toma desde el extremo trasero del instrumento, pero la distancia tiene un valor adicional especificado (en mm). Por ejemplo, si el valor personalizado es de 20 mm y la lectura es de 1 m, la distancia es de 1,02 m.</w:t>
      </w:r>
    </w:p>
    <w:p w14:paraId="598940C2" w14:textId="1FEFAA2D" w:rsidR="00C462EB" w:rsidRPr="00F70B3C" w:rsidRDefault="000C1384" w:rsidP="007C3990">
      <w:pPr>
        <w:rPr>
          <w:lang w:val="es-ES"/>
        </w:rPr>
      </w:pPr>
      <w:r w:rsidRPr="000C1384">
        <w:rPr>
          <w:lang w:val="es-ES"/>
        </w:rPr>
        <w:t xml:space="preserve">La luz de fondo de la pantalla cambia de acuerdo con la configuración mientras se ajusta. </w:t>
      </w:r>
      <w:r w:rsidRPr="00F70B3C">
        <w:rPr>
          <w:lang w:val="es-ES"/>
        </w:rPr>
        <w:t>El valor '0' es una pantalla oscura</w:t>
      </w:r>
      <w:r w:rsidR="00081CB7" w:rsidRPr="00F70B3C">
        <w:rPr>
          <w:lang w:val="es-ES"/>
        </w:rPr>
        <w:t>.</w:t>
      </w:r>
    </w:p>
    <w:p w14:paraId="01864845" w14:textId="77777777" w:rsidR="00C462EB" w:rsidRPr="00F70B3C" w:rsidRDefault="00C462EB" w:rsidP="007C3990">
      <w:pPr>
        <w:rPr>
          <w:lang w:val="es-ES"/>
        </w:rPr>
      </w:pPr>
    </w:p>
    <w:p w14:paraId="178F20DD" w14:textId="77777777" w:rsidR="0034476D" w:rsidRPr="00F70B3C" w:rsidRDefault="0034476D" w:rsidP="007C3990">
      <w:pPr>
        <w:rPr>
          <w:b/>
          <w:sz w:val="28"/>
          <w:lang w:val="es-ES"/>
        </w:rPr>
      </w:pPr>
      <w:proofErr w:type="spellStart"/>
      <w:r w:rsidRPr="00F70B3C">
        <w:rPr>
          <w:b/>
          <w:sz w:val="28"/>
          <w:lang w:val="es-ES"/>
        </w:rPr>
        <w:t>Information</w:t>
      </w:r>
      <w:proofErr w:type="spellEnd"/>
    </w:p>
    <w:p w14:paraId="4174F36C" w14:textId="77777777" w:rsidR="000C1384" w:rsidRPr="000C1384" w:rsidRDefault="000C1384" w:rsidP="00453D60">
      <w:pPr>
        <w:rPr>
          <w:lang w:val="es-ES"/>
        </w:rPr>
      </w:pPr>
      <w:r w:rsidRPr="000C1384">
        <w:rPr>
          <w:lang w:val="es-ES"/>
        </w:rPr>
        <w:t xml:space="preserve">El menú de información muestra la versión de hardware, la versión de firmware, el número de serie y la carga de la batería. El </w:t>
      </w:r>
      <w:proofErr w:type="spellStart"/>
      <w:r w:rsidRPr="000C1384">
        <w:rPr>
          <w:lang w:val="es-ES"/>
        </w:rPr>
        <w:t>Cavway</w:t>
      </w:r>
      <w:proofErr w:type="spellEnd"/>
      <w:r w:rsidRPr="000C1384">
        <w:rPr>
          <w:lang w:val="es-ES"/>
        </w:rPr>
        <w:t xml:space="preserve"> X1 adopta una batería no magnética de 1800 mAh, que es tres veces mayor que la del DistoX2.</w:t>
      </w:r>
    </w:p>
    <w:p w14:paraId="515F4851" w14:textId="77777777" w:rsidR="00B807B8" w:rsidRPr="00CB095F" w:rsidRDefault="00000000" w:rsidP="007C3990">
      <w:pPr>
        <w:rPr>
          <w:lang w:val="es-ES"/>
        </w:rPr>
      </w:pPr>
      <w:r>
        <w:rPr>
          <w:noProof/>
        </w:rPr>
        <w:lastRenderedPageBreak/>
        <w:object w:dxaOrig="1440" w:dyaOrig="1440" w14:anchorId="51732D87">
          <v:shape id="_x0000_s2065" type="#_x0000_t75" style="position:absolute;left:0;text-align:left;margin-left:279.15pt;margin-top:19.35pt;width:137.5pt;height:136.2pt;z-index:251684864;mso-position-horizontal-relative:text;mso-position-vertical-relative:text">
            <v:imagedata r:id="rId29" o:title=""/>
            <w10:wrap type="square"/>
          </v:shape>
          <o:OLEObject Type="Embed" ProgID="Visio.Drawing.15" ShapeID="_x0000_s2065" DrawAspect="Content" ObjectID="_1799676696" r:id="rId30"/>
        </w:object>
      </w:r>
      <w:proofErr w:type="spellStart"/>
      <w:r w:rsidR="00B807B8" w:rsidRPr="00CB095F">
        <w:rPr>
          <w:b/>
          <w:sz w:val="28"/>
          <w:lang w:val="es-ES"/>
        </w:rPr>
        <w:t>Advanced</w:t>
      </w:r>
      <w:proofErr w:type="spellEnd"/>
      <w:r w:rsidR="00B807B8" w:rsidRPr="00CB095F">
        <w:rPr>
          <w:b/>
          <w:sz w:val="28"/>
          <w:lang w:val="es-ES"/>
        </w:rPr>
        <w:t xml:space="preserve"> </w:t>
      </w:r>
      <w:proofErr w:type="spellStart"/>
      <w:r w:rsidR="00B807B8" w:rsidRPr="00CB095F">
        <w:rPr>
          <w:b/>
          <w:sz w:val="28"/>
          <w:lang w:val="es-ES"/>
        </w:rPr>
        <w:t>Menu</w:t>
      </w:r>
      <w:proofErr w:type="spellEnd"/>
      <w:r w:rsidR="00B807B8" w:rsidRPr="00CB095F">
        <w:rPr>
          <w:lang w:val="es-ES"/>
        </w:rPr>
        <w:t xml:space="preserve"> </w:t>
      </w:r>
    </w:p>
    <w:p w14:paraId="4D5DCFF0" w14:textId="77777777" w:rsidR="00CB095F" w:rsidRPr="00CB095F" w:rsidRDefault="00CB095F" w:rsidP="00005012">
      <w:pPr>
        <w:rPr>
          <w:lang w:val="es-ES"/>
        </w:rPr>
      </w:pPr>
      <w:r w:rsidRPr="00CB095F">
        <w:rPr>
          <w:lang w:val="es-ES"/>
        </w:rPr>
        <w:t>El menú avanzado tiene</w:t>
      </w:r>
    </w:p>
    <w:p w14:paraId="1B65E240" w14:textId="77777777" w:rsidR="00B807B8" w:rsidRDefault="00B807B8" w:rsidP="00B807B8">
      <w:pPr>
        <w:pStyle w:val="Prrafodelista"/>
        <w:numPr>
          <w:ilvl w:val="0"/>
          <w:numId w:val="7"/>
        </w:numPr>
        <w:ind w:firstLineChars="0"/>
      </w:pPr>
      <w:r>
        <w:t xml:space="preserve">Shot options </w:t>
      </w:r>
    </w:p>
    <w:p w14:paraId="2EA571D7" w14:textId="77777777" w:rsidR="00B807B8" w:rsidRDefault="00B807B8" w:rsidP="00B807B8">
      <w:pPr>
        <w:pStyle w:val="Prrafodelista"/>
        <w:numPr>
          <w:ilvl w:val="0"/>
          <w:numId w:val="7"/>
        </w:numPr>
        <w:ind w:firstLineChars="0"/>
      </w:pPr>
      <w:r>
        <w:t xml:space="preserve">Calibration options </w:t>
      </w:r>
    </w:p>
    <w:p w14:paraId="1C0D0E9D" w14:textId="77777777" w:rsidR="00B807B8" w:rsidRDefault="00B807B8" w:rsidP="00B807B8">
      <w:pPr>
        <w:pStyle w:val="Prrafodelista"/>
        <w:numPr>
          <w:ilvl w:val="0"/>
          <w:numId w:val="7"/>
        </w:numPr>
        <w:ind w:firstLineChars="0"/>
      </w:pPr>
      <w:r>
        <w:t xml:space="preserve">Time </w:t>
      </w:r>
    </w:p>
    <w:p w14:paraId="3BF657C8" w14:textId="77777777" w:rsidR="00B807B8" w:rsidRDefault="00B807B8" w:rsidP="00B807B8">
      <w:pPr>
        <w:pStyle w:val="Prrafodelista"/>
        <w:numPr>
          <w:ilvl w:val="0"/>
          <w:numId w:val="7"/>
        </w:numPr>
        <w:ind w:firstLineChars="0"/>
      </w:pPr>
      <w:r>
        <w:t>Units</w:t>
      </w:r>
    </w:p>
    <w:p w14:paraId="749256B7" w14:textId="77777777" w:rsidR="00C462EB" w:rsidRDefault="00B807B8" w:rsidP="00B807B8">
      <w:pPr>
        <w:pStyle w:val="Prrafodelista"/>
        <w:numPr>
          <w:ilvl w:val="0"/>
          <w:numId w:val="7"/>
        </w:numPr>
        <w:ind w:firstLineChars="0"/>
      </w:pPr>
      <w:r>
        <w:t>Factory reset</w:t>
      </w:r>
    </w:p>
    <w:p w14:paraId="2D159A20" w14:textId="77777777" w:rsidR="00C462EB" w:rsidRDefault="00C462EB" w:rsidP="007C3990"/>
    <w:p w14:paraId="30C689FA" w14:textId="77777777" w:rsidR="00C462EB" w:rsidRDefault="00C462EB" w:rsidP="007C3990"/>
    <w:p w14:paraId="4BA8192E" w14:textId="77777777" w:rsidR="00B55242" w:rsidRDefault="00000000" w:rsidP="007C3990">
      <w:r>
        <w:rPr>
          <w:b/>
          <w:sz w:val="28"/>
        </w:rPr>
        <w:object w:dxaOrig="1440" w:dyaOrig="1440" w14:anchorId="4AA679A5">
          <v:shape id="_x0000_s2066" type="#_x0000_t75" style="position:absolute;left:0;text-align:left;margin-left:278pt;margin-top:13.05pt;width:137.75pt;height:136.3pt;z-index:251686912;mso-position-horizontal-relative:text;mso-position-vertical-relative:text">
            <v:imagedata r:id="rId31" o:title=""/>
            <w10:wrap type="square"/>
          </v:shape>
          <o:OLEObject Type="Embed" ProgID="Visio.Drawing.15" ShapeID="_x0000_s2066" DrawAspect="Content" ObjectID="_1799676697" r:id="rId32"/>
        </w:object>
      </w:r>
      <w:r w:rsidR="00B55242" w:rsidRPr="00B55242">
        <w:rPr>
          <w:b/>
          <w:sz w:val="28"/>
        </w:rPr>
        <w:t>Shot options</w:t>
      </w:r>
      <w:r w:rsidR="00B55242">
        <w:t xml:space="preserve"> </w:t>
      </w:r>
    </w:p>
    <w:p w14:paraId="0ADADFFE" w14:textId="4DB59E5C" w:rsidR="00B55242" w:rsidRPr="00CB095F" w:rsidRDefault="00CB095F" w:rsidP="00B55242">
      <w:pPr>
        <w:pStyle w:val="Prrafodelista"/>
        <w:numPr>
          <w:ilvl w:val="0"/>
          <w:numId w:val="8"/>
        </w:numPr>
        <w:ind w:firstLineChars="0"/>
        <w:rPr>
          <w:lang w:val="es-ES"/>
        </w:rPr>
      </w:pPr>
      <w:r w:rsidRPr="00CB095F">
        <w:rPr>
          <w:lang w:val="es-ES"/>
        </w:rPr>
        <w:t xml:space="preserve">Las opciones de precisión de disparo son (los valores en negrita son los predeterminados) Detección de errores </w:t>
      </w:r>
      <w:r w:rsidR="00B55242" w:rsidRPr="00CB095F">
        <w:rPr>
          <w:lang w:val="es-ES"/>
        </w:rPr>
        <w:t>(</w:t>
      </w:r>
      <w:r w:rsidR="00B55242" w:rsidRPr="00CB095F">
        <w:rPr>
          <w:b/>
          <w:lang w:val="es-ES"/>
        </w:rPr>
        <w:t>ON</w:t>
      </w:r>
      <w:r w:rsidR="00B55242" w:rsidRPr="00CB095F">
        <w:rPr>
          <w:lang w:val="es-ES"/>
        </w:rPr>
        <w:t xml:space="preserve"> </w:t>
      </w:r>
      <w:proofErr w:type="spellStart"/>
      <w:r w:rsidR="00B55242" w:rsidRPr="00CB095F">
        <w:rPr>
          <w:lang w:val="es-ES"/>
        </w:rPr>
        <w:t>or</w:t>
      </w:r>
      <w:proofErr w:type="spellEnd"/>
      <w:r w:rsidR="00B55242" w:rsidRPr="00CB095F">
        <w:rPr>
          <w:lang w:val="es-ES"/>
        </w:rPr>
        <w:t xml:space="preserve"> OFF)</w:t>
      </w:r>
    </w:p>
    <w:p w14:paraId="09CFC46E" w14:textId="77777777" w:rsidR="00B55242" w:rsidRDefault="00B55242" w:rsidP="00B55242">
      <w:pPr>
        <w:pStyle w:val="Prrafodelista"/>
        <w:numPr>
          <w:ilvl w:val="0"/>
          <w:numId w:val="8"/>
        </w:numPr>
        <w:ind w:firstLineChars="0"/>
      </w:pPr>
      <w:r>
        <w:t xml:space="preserve">Angle difference (0.2, 0.3, </w:t>
      </w:r>
      <w:r w:rsidRPr="00B55242">
        <w:rPr>
          <w:b/>
        </w:rPr>
        <w:t>0.4</w:t>
      </w:r>
      <w:r>
        <w:t xml:space="preserve">, 0.5, 0.6, 1.0 degrees) </w:t>
      </w:r>
    </w:p>
    <w:p w14:paraId="02AF696F" w14:textId="77777777" w:rsidR="00B55242" w:rsidRDefault="00B55242" w:rsidP="00B55242">
      <w:pPr>
        <w:pStyle w:val="Prrafodelista"/>
        <w:numPr>
          <w:ilvl w:val="0"/>
          <w:numId w:val="8"/>
        </w:numPr>
        <w:ind w:firstLineChars="0"/>
      </w:pPr>
      <w:r>
        <w:t xml:space="preserve">ABS error limit (0.5, 0.8, </w:t>
      </w:r>
      <w:r w:rsidRPr="00B55242">
        <w:rPr>
          <w:b/>
        </w:rPr>
        <w:t>1.0</w:t>
      </w:r>
      <w:r>
        <w:t xml:space="preserve">, 1.5, 2.0, 3.0 percent) </w:t>
      </w:r>
    </w:p>
    <w:p w14:paraId="1E6C8704" w14:textId="77777777" w:rsidR="00B55242" w:rsidRDefault="00B55242" w:rsidP="00B55242">
      <w:pPr>
        <w:pStyle w:val="Prrafodelista"/>
        <w:numPr>
          <w:ilvl w:val="0"/>
          <w:numId w:val="8"/>
        </w:numPr>
        <w:ind w:firstLineChars="0"/>
      </w:pPr>
      <w:r>
        <w:t xml:space="preserve">Dip error limit (0.5, 0.8, </w:t>
      </w:r>
      <w:r w:rsidRPr="00B55242">
        <w:rPr>
          <w:b/>
        </w:rPr>
        <w:t>1.0</w:t>
      </w:r>
      <w:r>
        <w:t xml:space="preserve">, 1.5, 2.0, 3.0 degrees) </w:t>
      </w:r>
    </w:p>
    <w:p w14:paraId="44846711" w14:textId="77777777" w:rsidR="00B55242" w:rsidRDefault="00B55242" w:rsidP="00B55242">
      <w:pPr>
        <w:pStyle w:val="Prrafodelista"/>
        <w:numPr>
          <w:ilvl w:val="0"/>
          <w:numId w:val="8"/>
        </w:numPr>
        <w:ind w:firstLineChars="0"/>
      </w:pPr>
      <w:r>
        <w:t xml:space="preserve">Reset to default values </w:t>
      </w:r>
    </w:p>
    <w:p w14:paraId="2672D404" w14:textId="77777777" w:rsidR="00342D71" w:rsidRDefault="00B55242" w:rsidP="00B55242">
      <w:pPr>
        <w:pStyle w:val="Prrafodelista"/>
        <w:numPr>
          <w:ilvl w:val="0"/>
          <w:numId w:val="8"/>
        </w:numPr>
        <w:ind w:firstLineChars="0"/>
      </w:pPr>
      <w:r>
        <w:t>Reset the statistics</w:t>
      </w:r>
    </w:p>
    <w:p w14:paraId="1E3C52F4" w14:textId="33462C51" w:rsidR="00342D71" w:rsidRPr="00CB095F" w:rsidRDefault="00CB095F" w:rsidP="007C3990">
      <w:pPr>
        <w:rPr>
          <w:lang w:val="es-ES"/>
        </w:rPr>
      </w:pPr>
      <w:r w:rsidRPr="00CB095F">
        <w:rPr>
          <w:lang w:val="es-ES"/>
        </w:rPr>
        <w:t>La diferencia de ángulo es la diferencia entre las direcciones del dispositivo medidas por los dos pares de sensores G-M. El límite absoluto es la diferencia porcentual entre los valores de los campos magnéticos medidos por los dos sensores M. El límite de buzamiento es la diferencia entre los ángulos G-M medidos por los dos pares de sensores GM</w:t>
      </w:r>
      <w:r w:rsidR="000B3D3A" w:rsidRPr="00CB095F">
        <w:rPr>
          <w:lang w:val="es-ES"/>
        </w:rPr>
        <w:t>.</w:t>
      </w:r>
    </w:p>
    <w:p w14:paraId="0B4728A5" w14:textId="77777777" w:rsidR="00AD1837" w:rsidRPr="00F87052" w:rsidRDefault="00000000" w:rsidP="007C3990">
      <w:pPr>
        <w:rPr>
          <w:b/>
          <w:sz w:val="28"/>
          <w:lang w:val="es-ES"/>
        </w:rPr>
      </w:pPr>
      <w:r>
        <w:rPr>
          <w:noProof/>
        </w:rPr>
        <w:object w:dxaOrig="1440" w:dyaOrig="1440" w14:anchorId="6F959477">
          <v:shape id="_x0000_s2067" type="#_x0000_t75" style="position:absolute;left:0;text-align:left;margin-left:278pt;margin-top:17.2pt;width:137.75pt;height:136.3pt;z-index:251688960;mso-position-horizontal-relative:text;mso-position-vertical-relative:text">
            <v:imagedata r:id="rId33" o:title=""/>
            <w10:wrap type="square"/>
          </v:shape>
          <o:OLEObject Type="Embed" ProgID="Visio.Drawing.15" ShapeID="_x0000_s2067" DrawAspect="Content" ObjectID="_1799676698" r:id="rId34"/>
        </w:object>
      </w:r>
      <w:proofErr w:type="spellStart"/>
      <w:r w:rsidR="00AD1837" w:rsidRPr="00F87052">
        <w:rPr>
          <w:b/>
          <w:sz w:val="28"/>
          <w:lang w:val="es-ES"/>
        </w:rPr>
        <w:t>Calibration</w:t>
      </w:r>
      <w:proofErr w:type="spellEnd"/>
      <w:r w:rsidR="00AD1837" w:rsidRPr="00F87052">
        <w:rPr>
          <w:b/>
          <w:sz w:val="28"/>
          <w:lang w:val="es-ES"/>
        </w:rPr>
        <w:t xml:space="preserve"> </w:t>
      </w:r>
      <w:proofErr w:type="spellStart"/>
      <w:r w:rsidR="00AD1837" w:rsidRPr="00F87052">
        <w:rPr>
          <w:b/>
          <w:sz w:val="28"/>
          <w:lang w:val="es-ES"/>
        </w:rPr>
        <w:t>options</w:t>
      </w:r>
      <w:proofErr w:type="spellEnd"/>
    </w:p>
    <w:p w14:paraId="0673CDD6" w14:textId="77777777" w:rsidR="002D7151" w:rsidRPr="002D7151" w:rsidRDefault="002D7151" w:rsidP="006E77B8">
      <w:pPr>
        <w:rPr>
          <w:lang w:val="es-ES"/>
        </w:rPr>
      </w:pPr>
      <w:r w:rsidRPr="002D7151">
        <w:rPr>
          <w:lang w:val="es-ES"/>
        </w:rPr>
        <w:t xml:space="preserve">Las opciones de calibración son (los valores en negrita son los predeterminados) </w:t>
      </w:r>
    </w:p>
    <w:p w14:paraId="23AC4A5C" w14:textId="77777777" w:rsidR="002D7151" w:rsidRPr="002D7151" w:rsidRDefault="002D7151" w:rsidP="002D7151">
      <w:pPr>
        <w:pStyle w:val="Prrafodelista"/>
        <w:numPr>
          <w:ilvl w:val="0"/>
          <w:numId w:val="21"/>
        </w:numPr>
        <w:ind w:firstLineChars="0"/>
        <w:rPr>
          <w:lang w:val="es-ES"/>
        </w:rPr>
      </w:pPr>
      <w:r w:rsidRPr="002D7151">
        <w:rPr>
          <w:lang w:val="es-ES"/>
        </w:rPr>
        <w:t>Detección de errores (</w:t>
      </w:r>
      <w:r w:rsidRPr="002D7151">
        <w:rPr>
          <w:b/>
          <w:lang w:val="es-ES"/>
        </w:rPr>
        <w:t>ON</w:t>
      </w:r>
      <w:r w:rsidRPr="002D7151">
        <w:rPr>
          <w:lang w:val="es-ES"/>
        </w:rPr>
        <w:t xml:space="preserve"> </w:t>
      </w:r>
      <w:proofErr w:type="spellStart"/>
      <w:r w:rsidRPr="002D7151">
        <w:rPr>
          <w:lang w:val="es-ES"/>
        </w:rPr>
        <w:t>o</w:t>
      </w:r>
      <w:proofErr w:type="spellEnd"/>
      <w:r w:rsidRPr="002D7151">
        <w:rPr>
          <w:lang w:val="es-ES"/>
        </w:rPr>
        <w:t xml:space="preserve"> OFF) </w:t>
      </w:r>
    </w:p>
    <w:p w14:paraId="23AD6711" w14:textId="77777777" w:rsidR="002D7151" w:rsidRPr="002D7151" w:rsidRDefault="002D7151" w:rsidP="002D7151">
      <w:pPr>
        <w:pStyle w:val="Prrafodelista"/>
        <w:numPr>
          <w:ilvl w:val="0"/>
          <w:numId w:val="21"/>
        </w:numPr>
        <w:ind w:firstLineChars="0"/>
        <w:rPr>
          <w:lang w:val="es-ES"/>
        </w:rPr>
      </w:pPr>
      <w:r w:rsidRPr="002D7151">
        <w:rPr>
          <w:lang w:val="es-ES"/>
        </w:rPr>
        <w:t xml:space="preserve">Ángulo límite de grupo (1, </w:t>
      </w:r>
      <w:r w:rsidRPr="002D7151">
        <w:rPr>
          <w:b/>
          <w:lang w:val="es-ES"/>
        </w:rPr>
        <w:t>3</w:t>
      </w:r>
      <w:r w:rsidRPr="002D7151">
        <w:rPr>
          <w:lang w:val="es-ES"/>
        </w:rPr>
        <w:t xml:space="preserve">, 4, 5, 6, 8, 10 por ciento) </w:t>
      </w:r>
    </w:p>
    <w:p w14:paraId="4E57C121" w14:textId="77777777" w:rsidR="002D7151" w:rsidRPr="002D7151" w:rsidRDefault="002D7151" w:rsidP="006E77B8">
      <w:pPr>
        <w:rPr>
          <w:lang w:val="es-ES"/>
        </w:rPr>
      </w:pPr>
      <w:r w:rsidRPr="002D7151">
        <w:rPr>
          <w:lang w:val="es-ES"/>
        </w:rPr>
        <w:t xml:space="preserve">El ángulo límite de grupo es el umbral para la detección automática de los disparos de un grupo. El </w:t>
      </w:r>
      <w:proofErr w:type="spellStart"/>
      <w:r w:rsidRPr="002D7151">
        <w:rPr>
          <w:lang w:val="es-ES"/>
        </w:rPr>
        <w:t>Cavway</w:t>
      </w:r>
      <w:proofErr w:type="spellEnd"/>
      <w:r w:rsidRPr="002D7151">
        <w:rPr>
          <w:lang w:val="es-ES"/>
        </w:rPr>
        <w:t xml:space="preserve"> X1 detecta automáticamente cuando el usuario inicia un nuevo grupo después de completar uno. Para completar un grupo, el usuario debe realizar cuatro o más disparos en la misma dirección, girando el dispositivo 90 grados cada vez. Si se realizan más de cuatro tiros, solo se consideran los últimos cuatro para el grupo. Cuando se completa un grupo, el </w:t>
      </w:r>
      <w:proofErr w:type="spellStart"/>
      <w:r w:rsidRPr="002D7151">
        <w:rPr>
          <w:lang w:val="es-ES"/>
        </w:rPr>
        <w:t>Cavway</w:t>
      </w:r>
      <w:proofErr w:type="spellEnd"/>
      <w:r w:rsidRPr="002D7151">
        <w:rPr>
          <w:lang w:val="es-ES"/>
        </w:rPr>
        <w:t xml:space="preserve"> X1 emite un doble pitido.</w:t>
      </w:r>
    </w:p>
    <w:p w14:paraId="504E93A8" w14:textId="77777777" w:rsidR="00BE7B68" w:rsidRPr="00F87052" w:rsidRDefault="00000000" w:rsidP="007C3990">
      <w:pPr>
        <w:rPr>
          <w:b/>
          <w:sz w:val="28"/>
          <w:lang w:val="es-ES"/>
        </w:rPr>
      </w:pPr>
      <w:r>
        <w:rPr>
          <w:noProof/>
        </w:rPr>
        <w:lastRenderedPageBreak/>
        <w:object w:dxaOrig="1440" w:dyaOrig="1440" w14:anchorId="586D9E27">
          <v:shape id="_x0000_s2068" type="#_x0000_t75" style="position:absolute;left:0;text-align:left;margin-left:278pt;margin-top:1.95pt;width:137.75pt;height:136.3pt;z-index:251691008;mso-position-horizontal-relative:text;mso-position-vertical-relative:text">
            <v:imagedata r:id="rId35" o:title=""/>
            <w10:wrap type="square"/>
          </v:shape>
          <o:OLEObject Type="Embed" ProgID="Visio.Drawing.15" ShapeID="_x0000_s2068" DrawAspect="Content" ObjectID="_1799676699" r:id="rId36"/>
        </w:object>
      </w:r>
      <w:r w:rsidR="00BE7B68" w:rsidRPr="00F87052">
        <w:rPr>
          <w:b/>
          <w:sz w:val="28"/>
          <w:lang w:val="es-ES"/>
        </w:rPr>
        <w:t>Time</w:t>
      </w:r>
    </w:p>
    <w:p w14:paraId="5436E463" w14:textId="77777777" w:rsidR="002D7151" w:rsidRPr="002D7151" w:rsidRDefault="002D7151" w:rsidP="008658F8">
      <w:pPr>
        <w:rPr>
          <w:lang w:val="es-ES"/>
        </w:rPr>
      </w:pPr>
      <w:r w:rsidRPr="002D7151">
        <w:rPr>
          <w:lang w:val="es-ES"/>
        </w:rPr>
        <w:t xml:space="preserve">Con el menú de tiempo, el usuario puede configurar el año, el mes, el día, la hora, los minutos y los segundos. Los valores se ajustan con los botones "&lt;" y "&gt;". El botón "M" pasa al siguiente valor: de "año" a "mes", de "mes" a "día" y así sucesivamente. Después de "segundos" vuelve a "año". El botón "Atrás" (CLR) ahorra tiempo. </w:t>
      </w:r>
    </w:p>
    <w:p w14:paraId="5CCCB6A5" w14:textId="77777777" w:rsidR="00342D71" w:rsidRPr="002D7151" w:rsidRDefault="00342D71" w:rsidP="007C3990">
      <w:pPr>
        <w:rPr>
          <w:lang w:val="es-ES"/>
        </w:rPr>
      </w:pPr>
    </w:p>
    <w:p w14:paraId="3487B9E0" w14:textId="77777777" w:rsidR="00342D71" w:rsidRPr="002D7151" w:rsidRDefault="00000000" w:rsidP="007C3990">
      <w:pPr>
        <w:rPr>
          <w:lang w:val="es-ES"/>
        </w:rPr>
      </w:pPr>
      <w:r>
        <w:rPr>
          <w:noProof/>
        </w:rPr>
        <w:object w:dxaOrig="1440" w:dyaOrig="1440" w14:anchorId="00592101">
          <v:shape id="_x0000_s2069" type="#_x0000_t75" style="position:absolute;left:0;text-align:left;margin-left:278pt;margin-top:20.6pt;width:137.75pt;height:136.3pt;z-index:251693056;mso-position-horizontal-relative:text;mso-position-vertical-relative:text">
            <v:imagedata r:id="rId37" o:title=""/>
            <w10:wrap type="square"/>
          </v:shape>
          <o:OLEObject Type="Embed" ProgID="Visio.Drawing.15" ShapeID="_x0000_s2069" DrawAspect="Content" ObjectID="_1799676700" r:id="rId38"/>
        </w:object>
      </w:r>
    </w:p>
    <w:p w14:paraId="55F2895C" w14:textId="77777777" w:rsidR="00342D71" w:rsidRPr="002D7151" w:rsidRDefault="00342D71" w:rsidP="007C3990">
      <w:pPr>
        <w:rPr>
          <w:lang w:val="es-ES"/>
        </w:rPr>
      </w:pPr>
    </w:p>
    <w:p w14:paraId="548C7719" w14:textId="77777777" w:rsidR="00590741" w:rsidRPr="00F87052" w:rsidRDefault="00590741" w:rsidP="007C3990">
      <w:pPr>
        <w:rPr>
          <w:b/>
          <w:sz w:val="28"/>
          <w:lang w:val="es-ES"/>
        </w:rPr>
      </w:pPr>
      <w:proofErr w:type="spellStart"/>
      <w:r w:rsidRPr="00F87052">
        <w:rPr>
          <w:b/>
          <w:sz w:val="28"/>
          <w:lang w:val="es-ES"/>
        </w:rPr>
        <w:t>Units</w:t>
      </w:r>
      <w:proofErr w:type="spellEnd"/>
    </w:p>
    <w:p w14:paraId="2BC1CA68" w14:textId="4F41156E" w:rsidR="00C462EB" w:rsidRPr="00F70B3C" w:rsidRDefault="002D7151" w:rsidP="007C3990">
      <w:pPr>
        <w:rPr>
          <w:lang w:val="es-ES"/>
        </w:rPr>
      </w:pPr>
      <w:r w:rsidRPr="002D7151">
        <w:rPr>
          <w:lang w:val="es-ES"/>
        </w:rPr>
        <w:t xml:space="preserve">La única opción de unidades es para la distancia: m (metros) o pies (pies). </w:t>
      </w:r>
      <w:r w:rsidRPr="00F70B3C">
        <w:rPr>
          <w:lang w:val="es-ES"/>
        </w:rPr>
        <w:t>Los ángulos siempre están en grados decimales</w:t>
      </w:r>
      <w:r w:rsidR="00590741" w:rsidRPr="00F70B3C">
        <w:rPr>
          <w:lang w:val="es-ES"/>
        </w:rPr>
        <w:t>.</w:t>
      </w:r>
    </w:p>
    <w:p w14:paraId="447EC6D5" w14:textId="77777777" w:rsidR="007F1C37" w:rsidRPr="00F70B3C" w:rsidRDefault="007F1C37" w:rsidP="007C3990">
      <w:pPr>
        <w:rPr>
          <w:lang w:val="es-ES"/>
        </w:rPr>
      </w:pPr>
    </w:p>
    <w:p w14:paraId="4E9EA50E" w14:textId="77777777" w:rsidR="007F1C37" w:rsidRPr="00F70B3C" w:rsidRDefault="007F1C37" w:rsidP="007C3990">
      <w:pPr>
        <w:rPr>
          <w:lang w:val="es-ES"/>
        </w:rPr>
      </w:pPr>
    </w:p>
    <w:p w14:paraId="372EF576" w14:textId="77777777" w:rsidR="007F1C37" w:rsidRPr="00F70B3C" w:rsidRDefault="007F1C37" w:rsidP="007C3990">
      <w:pPr>
        <w:rPr>
          <w:lang w:val="es-ES"/>
        </w:rPr>
      </w:pPr>
    </w:p>
    <w:p w14:paraId="1F8B6E82" w14:textId="77777777" w:rsidR="007F1C37" w:rsidRPr="00F70B3C" w:rsidRDefault="007F1C37" w:rsidP="007C3990">
      <w:pPr>
        <w:rPr>
          <w:lang w:val="es-ES"/>
        </w:rPr>
      </w:pPr>
    </w:p>
    <w:p w14:paraId="431B455F" w14:textId="77777777" w:rsidR="004067FD" w:rsidRPr="00F70B3C" w:rsidRDefault="004067FD" w:rsidP="007C3990">
      <w:pPr>
        <w:rPr>
          <w:b/>
          <w:sz w:val="36"/>
          <w:lang w:val="es-ES"/>
        </w:rPr>
      </w:pPr>
      <w:proofErr w:type="spellStart"/>
      <w:r w:rsidRPr="00F70B3C">
        <w:rPr>
          <w:b/>
          <w:sz w:val="36"/>
          <w:lang w:val="es-ES"/>
        </w:rPr>
        <w:t>C</w:t>
      </w:r>
      <w:r w:rsidR="00262630" w:rsidRPr="00F70B3C">
        <w:rPr>
          <w:b/>
          <w:sz w:val="36"/>
          <w:lang w:val="es-ES"/>
        </w:rPr>
        <w:t>alibration</w:t>
      </w:r>
      <w:proofErr w:type="spellEnd"/>
    </w:p>
    <w:p w14:paraId="084126AE" w14:textId="64A1E8DF" w:rsidR="00262630" w:rsidRPr="00CB095F" w:rsidRDefault="00CB095F" w:rsidP="008C4F26">
      <w:pPr>
        <w:widowControl/>
        <w:adjustRightInd w:val="0"/>
        <w:snapToGrid w:val="0"/>
        <w:rPr>
          <w:lang w:val="es-ES"/>
        </w:rPr>
      </w:pPr>
      <w:r w:rsidRPr="00CB095F">
        <w:rPr>
          <w:lang w:val="es-ES"/>
        </w:rPr>
        <w:t xml:space="preserve">El </w:t>
      </w:r>
      <w:proofErr w:type="spellStart"/>
      <w:r w:rsidRPr="00CB095F">
        <w:rPr>
          <w:lang w:val="es-ES"/>
        </w:rPr>
        <w:t>Cavway</w:t>
      </w:r>
      <w:proofErr w:type="spellEnd"/>
      <w:r w:rsidRPr="00CB095F">
        <w:rPr>
          <w:lang w:val="es-ES"/>
        </w:rPr>
        <w:t xml:space="preserve"> X1 utiliza el mismo método de calibración que el Disto X2/XBLE, con características adicionales para la asistencia a la calibración y la detección de errores. En particular, el </w:t>
      </w:r>
      <w:proofErr w:type="spellStart"/>
      <w:r w:rsidRPr="00CB095F">
        <w:rPr>
          <w:lang w:val="es-ES"/>
        </w:rPr>
        <w:t>Cavway</w:t>
      </w:r>
      <w:proofErr w:type="spellEnd"/>
      <w:r w:rsidRPr="00CB095F">
        <w:rPr>
          <w:lang w:val="es-ES"/>
        </w:rPr>
        <w:t xml:space="preserve"> X1 se puede calibrar de forma independiente sin necesidad de una aplicación en teléfonos inteligentes o tabletas. Para iniciar el modo de calibración, navegue hasta el menú y seleccione "Calibración"</w:t>
      </w:r>
      <w:r w:rsidR="00517CE9" w:rsidRPr="00CB095F">
        <w:rPr>
          <w:lang w:val="es-ES"/>
        </w:rPr>
        <w:t>"</w:t>
      </w:r>
      <w:r w:rsidR="00B75175" w:rsidRPr="00CB095F">
        <w:rPr>
          <w:lang w:val="es-ES"/>
        </w:rPr>
        <w:t>.</w:t>
      </w:r>
    </w:p>
    <w:p w14:paraId="46759A88" w14:textId="77777777" w:rsidR="00B75175" w:rsidRPr="00F70B3C" w:rsidRDefault="00B75175" w:rsidP="00B75175">
      <w:pPr>
        <w:rPr>
          <w:b/>
          <w:sz w:val="28"/>
          <w:lang w:val="es-ES"/>
        </w:rPr>
      </w:pPr>
      <w:proofErr w:type="spellStart"/>
      <w:r w:rsidRPr="00F70B3C">
        <w:rPr>
          <w:b/>
          <w:sz w:val="28"/>
          <w:lang w:val="es-ES"/>
        </w:rPr>
        <w:t>Calibration</w:t>
      </w:r>
      <w:proofErr w:type="spellEnd"/>
      <w:r w:rsidRPr="00F70B3C">
        <w:rPr>
          <w:b/>
          <w:sz w:val="28"/>
          <w:lang w:val="es-ES"/>
        </w:rPr>
        <w:t xml:space="preserve"> </w:t>
      </w:r>
      <w:proofErr w:type="spellStart"/>
      <w:r w:rsidRPr="00F70B3C">
        <w:rPr>
          <w:b/>
          <w:sz w:val="28"/>
          <w:lang w:val="es-ES"/>
        </w:rPr>
        <w:t>process</w:t>
      </w:r>
      <w:proofErr w:type="spellEnd"/>
    </w:p>
    <w:p w14:paraId="3D79A465" w14:textId="77777777" w:rsidR="00CB095F" w:rsidRPr="00517CE9" w:rsidRDefault="00000000" w:rsidP="008C4F26">
      <w:pPr>
        <w:widowControl/>
        <w:adjustRightInd w:val="0"/>
        <w:snapToGrid w:val="0"/>
      </w:pPr>
      <w:r>
        <w:object w:dxaOrig="1440" w:dyaOrig="1440" w14:anchorId="279A1F27">
          <v:shape id="_x0000_s2092" type="#_x0000_t75" style="position:absolute;left:0;text-align:left;margin-left:307.5pt;margin-top:4.55pt;width:101.5pt;height:180pt;z-index:251706368;mso-position-horizontal-relative:text;mso-position-vertical-relative:text">
            <v:imagedata r:id="rId39" o:title=""/>
            <w10:wrap type="square"/>
          </v:shape>
          <o:OLEObject Type="Embed" ProgID="Visio.Drawing.15" ShapeID="_x0000_s2092" DrawAspect="Content" ObjectID="_1799676701" r:id="rId40"/>
        </w:object>
      </w:r>
      <w:r w:rsidR="00CB095F" w:rsidRPr="00CB095F">
        <w:rPr>
          <w:lang w:val="es-ES"/>
        </w:rPr>
        <w:t xml:space="preserve">La calibración consiste en tomar grupos de cuatro disparos. </w:t>
      </w:r>
      <w:r w:rsidR="00CB095F" w:rsidRPr="00517CE9">
        <w:t xml:space="preserve">Durante </w:t>
      </w:r>
      <w:proofErr w:type="spellStart"/>
      <w:r w:rsidR="00CB095F" w:rsidRPr="00517CE9">
        <w:t>cada</w:t>
      </w:r>
      <w:proofErr w:type="spellEnd"/>
      <w:r w:rsidR="00CB095F" w:rsidRPr="00517CE9">
        <w:t xml:space="preserve"> grupo:</w:t>
      </w:r>
    </w:p>
    <w:p w14:paraId="149B412D" w14:textId="77777777" w:rsidR="00CB095F" w:rsidRPr="00CB095F" w:rsidRDefault="00CB095F" w:rsidP="008C4F26">
      <w:pPr>
        <w:pStyle w:val="Prrafodelista"/>
        <w:widowControl/>
        <w:numPr>
          <w:ilvl w:val="0"/>
          <w:numId w:val="28"/>
        </w:numPr>
        <w:adjustRightInd w:val="0"/>
        <w:snapToGrid w:val="0"/>
        <w:ind w:firstLineChars="0"/>
        <w:rPr>
          <w:lang w:val="es-ES"/>
        </w:rPr>
      </w:pPr>
      <w:r w:rsidRPr="00CB095F">
        <w:rPr>
          <w:lang w:val="es-ES"/>
        </w:rPr>
        <w:t>Fije la parte trasera del instrumento en el punto A y el rayo láser en el punto B.</w:t>
      </w:r>
    </w:p>
    <w:p w14:paraId="232027ED" w14:textId="77777777" w:rsidR="00CB095F" w:rsidRPr="00CB095F" w:rsidRDefault="00CB095F" w:rsidP="008C4F26">
      <w:pPr>
        <w:pStyle w:val="Prrafodelista"/>
        <w:widowControl/>
        <w:numPr>
          <w:ilvl w:val="0"/>
          <w:numId w:val="28"/>
        </w:numPr>
        <w:adjustRightInd w:val="0"/>
        <w:snapToGrid w:val="0"/>
        <w:ind w:firstLineChars="0"/>
        <w:rPr>
          <w:lang w:val="es-ES"/>
        </w:rPr>
      </w:pPr>
      <w:r w:rsidRPr="00CB095F">
        <w:rPr>
          <w:lang w:val="es-ES"/>
        </w:rPr>
        <w:t>Tome la primera foto de calibración, luego gire el dispositivo 90 grados y tome la siguiente toma.</w:t>
      </w:r>
    </w:p>
    <w:p w14:paraId="68272151" w14:textId="23A87B01" w:rsidR="00517CE9" w:rsidRPr="00CB095F" w:rsidRDefault="00CB095F" w:rsidP="008C4F26">
      <w:pPr>
        <w:pStyle w:val="Prrafodelista"/>
        <w:widowControl/>
        <w:numPr>
          <w:ilvl w:val="0"/>
          <w:numId w:val="28"/>
        </w:numPr>
        <w:adjustRightInd w:val="0"/>
        <w:snapToGrid w:val="0"/>
        <w:ind w:firstLineChars="0"/>
        <w:rPr>
          <w:lang w:val="es-ES"/>
        </w:rPr>
      </w:pPr>
      <w:r w:rsidRPr="00CB095F">
        <w:rPr>
          <w:lang w:val="es-ES"/>
        </w:rPr>
        <w:t>Repita hasta que se tomen cuatro disparos</w:t>
      </w:r>
      <w:r w:rsidR="00517CE9" w:rsidRPr="00CB095F">
        <w:rPr>
          <w:lang w:val="es-ES"/>
        </w:rPr>
        <w:t>.</w:t>
      </w:r>
    </w:p>
    <w:p w14:paraId="4035FE63" w14:textId="1C7D52B0" w:rsidR="00517CE9" w:rsidRPr="00CB095F" w:rsidRDefault="00CB095F" w:rsidP="008C4F26">
      <w:pPr>
        <w:widowControl/>
        <w:adjustRightInd w:val="0"/>
        <w:snapToGrid w:val="0"/>
        <w:rPr>
          <w:lang w:val="es-ES"/>
        </w:rPr>
      </w:pPr>
      <w:r w:rsidRPr="00CB095F">
        <w:rPr>
          <w:lang w:val="es-ES"/>
        </w:rPr>
        <w:t>Si bien la distancia entre los puntos A y B no se registra, se recomienda que la distancia supere los 5 metros para una precisión óptima. Después de completar un grupo de disparos, cambie a una nueva dirección y comience un nuevo grupo</w:t>
      </w:r>
      <w:r w:rsidR="00517CE9" w:rsidRPr="00CB095F">
        <w:rPr>
          <w:lang w:val="es-ES"/>
        </w:rPr>
        <w:t>.</w:t>
      </w:r>
    </w:p>
    <w:p w14:paraId="726CED42" w14:textId="77777777" w:rsidR="00B75175" w:rsidRPr="00F70B3C" w:rsidRDefault="00B75175" w:rsidP="00B75175">
      <w:pPr>
        <w:rPr>
          <w:b/>
          <w:sz w:val="28"/>
          <w:lang w:val="es-ES"/>
        </w:rPr>
      </w:pPr>
      <w:proofErr w:type="spellStart"/>
      <w:r w:rsidRPr="00F70B3C">
        <w:rPr>
          <w:b/>
          <w:sz w:val="28"/>
          <w:lang w:val="es-ES"/>
        </w:rPr>
        <w:t>Display</w:t>
      </w:r>
      <w:proofErr w:type="spellEnd"/>
      <w:r w:rsidRPr="00F70B3C">
        <w:rPr>
          <w:b/>
          <w:sz w:val="28"/>
          <w:lang w:val="es-ES"/>
        </w:rPr>
        <w:t xml:space="preserve"> </w:t>
      </w:r>
      <w:proofErr w:type="spellStart"/>
      <w:r w:rsidRPr="00F70B3C">
        <w:rPr>
          <w:b/>
          <w:sz w:val="28"/>
          <w:lang w:val="es-ES"/>
        </w:rPr>
        <w:t>features</w:t>
      </w:r>
      <w:proofErr w:type="spellEnd"/>
    </w:p>
    <w:p w14:paraId="4B0F8A0C" w14:textId="77777777" w:rsidR="00CB095F" w:rsidRPr="00CB095F" w:rsidRDefault="00CB095F" w:rsidP="00AE7B74">
      <w:pPr>
        <w:rPr>
          <w:lang w:val="es-ES"/>
        </w:rPr>
      </w:pPr>
      <w:r w:rsidRPr="00CB095F">
        <w:rPr>
          <w:lang w:val="es-ES"/>
        </w:rPr>
        <w:t xml:space="preserve">La pantalla proporciona un mapa visual de las direcciones angulares cubiertas por los grupos de calibración. Dos círculos representan los hemisferios superior e inferior. Las direcciones que están "cubiertas" por las tomas de calibración son oscuras. Las direcciones de los grupos ya tomados se muestran con una 'x' y la del grupo que se está tomando con un '+'. Una </w:t>
      </w:r>
      <w:r w:rsidRPr="00CB095F">
        <w:rPr>
          <w:lang w:val="es-ES"/>
        </w:rPr>
        <w:lastRenderedPageBreak/>
        <w:t>buena calibración debería: Oscurece ambos círculos por completo, lo que requiere al menos 14 grupos de tomas.</w:t>
      </w:r>
    </w:p>
    <w:p w14:paraId="6E317A14" w14:textId="2E2FBBD6" w:rsidR="00F143CE" w:rsidRPr="00F70B3C" w:rsidRDefault="00F143CE" w:rsidP="00F143CE">
      <w:pPr>
        <w:ind w:firstLineChars="100" w:firstLine="210"/>
        <w:rPr>
          <w:lang w:val="es-ES"/>
        </w:rPr>
      </w:pPr>
      <w:r>
        <w:object w:dxaOrig="2641" w:dyaOrig="2601" w14:anchorId="07018354">
          <v:shape id="_x0000_i1040" type="#_x0000_t75" style="width:171.85pt;height:169.15pt" o:ole="" o:allowoverlap="f">
            <v:imagedata r:id="rId41" o:title=""/>
          </v:shape>
          <o:OLEObject Type="Embed" ProgID="Visio.Drawing.15" ShapeID="_x0000_i1040" DrawAspect="Content" ObjectID="_1799676683" r:id="rId42"/>
        </w:object>
      </w:r>
      <w:r w:rsidRPr="00F70B3C">
        <w:rPr>
          <w:lang w:val="es-ES"/>
        </w:rPr>
        <w:t xml:space="preserve">       </w:t>
      </w:r>
      <w:r>
        <w:object w:dxaOrig="2641" w:dyaOrig="2601" w14:anchorId="6017EA6E">
          <v:shape id="_x0000_i1041" type="#_x0000_t75" style="width:171.85pt;height:168.45pt" o:ole="" o:allowoverlap="f">
            <v:imagedata r:id="rId43" o:title=""/>
          </v:shape>
          <o:OLEObject Type="Embed" ProgID="Visio.Drawing.15" ShapeID="_x0000_i1041" DrawAspect="Content" ObjectID="_1799676684" r:id="rId44"/>
        </w:object>
      </w:r>
      <w:r w:rsidRPr="00F70B3C">
        <w:rPr>
          <w:lang w:val="es-ES"/>
        </w:rPr>
        <w:t xml:space="preserve">     </w:t>
      </w:r>
    </w:p>
    <w:p w14:paraId="7B254181" w14:textId="77777777" w:rsidR="00B75175" w:rsidRPr="00F70B3C" w:rsidRDefault="00B75175" w:rsidP="00B75175">
      <w:pPr>
        <w:rPr>
          <w:b/>
          <w:sz w:val="28"/>
          <w:lang w:val="es-ES"/>
        </w:rPr>
      </w:pPr>
      <w:proofErr w:type="spellStart"/>
      <w:r w:rsidRPr="00F70B3C">
        <w:rPr>
          <w:b/>
          <w:sz w:val="28"/>
          <w:lang w:val="es-ES"/>
        </w:rPr>
        <w:t>Group</w:t>
      </w:r>
      <w:proofErr w:type="spellEnd"/>
      <w:r w:rsidRPr="00F70B3C">
        <w:rPr>
          <w:b/>
          <w:sz w:val="28"/>
          <w:lang w:val="es-ES"/>
        </w:rPr>
        <w:t xml:space="preserve"> Management</w:t>
      </w:r>
    </w:p>
    <w:p w14:paraId="5F4EF5F6" w14:textId="5D6D355D" w:rsidR="00B75175" w:rsidRPr="00F70B3C" w:rsidRDefault="00CB095F" w:rsidP="00B75175">
      <w:pPr>
        <w:jc w:val="left"/>
        <w:rPr>
          <w:lang w:val="es-ES"/>
        </w:rPr>
      </w:pPr>
      <w:r w:rsidRPr="00F70B3C">
        <w:rPr>
          <w:lang w:val="es-ES"/>
        </w:rPr>
        <w:t>La pantalla también muestra</w:t>
      </w:r>
      <w:r w:rsidR="00B75175" w:rsidRPr="00F70B3C">
        <w:rPr>
          <w:lang w:val="es-ES"/>
        </w:rPr>
        <w:t>:</w:t>
      </w:r>
    </w:p>
    <w:p w14:paraId="3F2A2C5D" w14:textId="77777777" w:rsidR="00CB095F" w:rsidRPr="00CB095F" w:rsidRDefault="00CB095F" w:rsidP="00CB095F">
      <w:pPr>
        <w:pStyle w:val="Prrafodelista"/>
        <w:numPr>
          <w:ilvl w:val="0"/>
          <w:numId w:val="30"/>
        </w:numPr>
        <w:ind w:firstLineChars="0"/>
        <w:jc w:val="left"/>
        <w:rPr>
          <w:lang w:val="es-ES"/>
        </w:rPr>
      </w:pPr>
      <w:r w:rsidRPr="00CB095F">
        <w:rPr>
          <w:lang w:val="es-ES"/>
        </w:rPr>
        <w:t>El número total de grupos completados.</w:t>
      </w:r>
    </w:p>
    <w:p w14:paraId="49868B68" w14:textId="4FF4BC1C" w:rsidR="00B75175" w:rsidRPr="00CB095F" w:rsidRDefault="00CB095F" w:rsidP="00CB095F">
      <w:pPr>
        <w:pStyle w:val="Prrafodelista"/>
        <w:numPr>
          <w:ilvl w:val="0"/>
          <w:numId w:val="30"/>
        </w:numPr>
        <w:ind w:firstLineChars="0"/>
        <w:jc w:val="left"/>
        <w:rPr>
          <w:lang w:val="es-ES"/>
        </w:rPr>
      </w:pPr>
      <w:r w:rsidRPr="00CB095F">
        <w:rPr>
          <w:lang w:val="es-ES"/>
        </w:rPr>
        <w:t>El número de tiros en el grupo actual</w:t>
      </w:r>
      <w:r w:rsidR="00B75175" w:rsidRPr="00CB095F">
        <w:rPr>
          <w:lang w:val="es-ES"/>
        </w:rPr>
        <w:t>.</w:t>
      </w:r>
    </w:p>
    <w:p w14:paraId="499EF284" w14:textId="7F166F4C" w:rsidR="00F143CE" w:rsidRPr="00CB095F" w:rsidRDefault="00CB095F" w:rsidP="008C4F26">
      <w:pPr>
        <w:rPr>
          <w:lang w:val="es-ES"/>
        </w:rPr>
      </w:pPr>
      <w:r w:rsidRPr="00CB095F">
        <w:rPr>
          <w:lang w:val="es-ES"/>
        </w:rPr>
        <w:t>Cuando un grupo contiene cuatro tomas válidas, se pueden aceptar y almacenar. Si se realizan más de cuatro tiros, solo se considerarán los últimos cuatro. Si se produce un error durante un disparo, el grupo se puede reiniciar (es decir, se pueden borrar todos los disparos). Si un tiro se desvía significativamente de los tiros anteriores, comenzará un nuevo grupo. Solo se guardan los grupos con cuatro tiros válidos; de lo contrario, se descartan. Los datos del grupo se pueden restablecer manualmente en cualquier momento mediante el botón "&gt;"</w:t>
      </w:r>
      <w:r w:rsidR="00B75175" w:rsidRPr="00CB095F">
        <w:rPr>
          <w:lang w:val="es-ES"/>
        </w:rPr>
        <w:t>.</w:t>
      </w:r>
      <w:r w:rsidR="000F6387" w:rsidRPr="00CB095F">
        <w:rPr>
          <w:lang w:val="es-ES"/>
        </w:rPr>
        <w:t xml:space="preserve"> </w:t>
      </w:r>
    </w:p>
    <w:p w14:paraId="71CA94B5" w14:textId="77777777" w:rsidR="00536DF7" w:rsidRPr="00F70B3C" w:rsidRDefault="00536DF7" w:rsidP="00536DF7">
      <w:pPr>
        <w:rPr>
          <w:b/>
          <w:sz w:val="28"/>
          <w:lang w:val="es-ES"/>
        </w:rPr>
      </w:pPr>
      <w:proofErr w:type="spellStart"/>
      <w:r w:rsidRPr="00F70B3C">
        <w:rPr>
          <w:b/>
          <w:sz w:val="28"/>
          <w:lang w:val="es-ES"/>
        </w:rPr>
        <w:t>Calibration</w:t>
      </w:r>
      <w:proofErr w:type="spellEnd"/>
      <w:r w:rsidRPr="00F70B3C">
        <w:rPr>
          <w:b/>
          <w:sz w:val="28"/>
          <w:lang w:val="es-ES"/>
        </w:rPr>
        <w:t xml:space="preserve"> </w:t>
      </w:r>
      <w:proofErr w:type="spellStart"/>
      <w:r w:rsidR="00434217" w:rsidRPr="00F70B3C">
        <w:rPr>
          <w:b/>
          <w:sz w:val="28"/>
          <w:lang w:val="es-ES"/>
        </w:rPr>
        <w:t>Coefficients</w:t>
      </w:r>
      <w:proofErr w:type="spellEnd"/>
      <w:r w:rsidR="00434217" w:rsidRPr="00F70B3C">
        <w:rPr>
          <w:b/>
          <w:sz w:val="28"/>
          <w:lang w:val="es-ES"/>
        </w:rPr>
        <w:t xml:space="preserve"> </w:t>
      </w:r>
      <w:proofErr w:type="spellStart"/>
      <w:r w:rsidRPr="00F70B3C">
        <w:rPr>
          <w:b/>
          <w:sz w:val="28"/>
          <w:lang w:val="es-ES"/>
        </w:rPr>
        <w:t>Computation</w:t>
      </w:r>
      <w:proofErr w:type="spellEnd"/>
      <w:r w:rsidRPr="00F70B3C">
        <w:rPr>
          <w:b/>
          <w:sz w:val="28"/>
          <w:lang w:val="es-ES"/>
        </w:rPr>
        <w:t xml:space="preserve"> and </w:t>
      </w:r>
      <w:proofErr w:type="spellStart"/>
      <w:r w:rsidRPr="00F70B3C">
        <w:rPr>
          <w:b/>
          <w:sz w:val="28"/>
          <w:lang w:val="es-ES"/>
        </w:rPr>
        <w:t>Reporting</w:t>
      </w:r>
      <w:proofErr w:type="spellEnd"/>
    </w:p>
    <w:p w14:paraId="03B7CD08" w14:textId="2DB36457" w:rsidR="00536DF7" w:rsidRPr="000E2041" w:rsidRDefault="000E2041" w:rsidP="00536DF7">
      <w:pPr>
        <w:rPr>
          <w:lang w:val="es-ES"/>
        </w:rPr>
      </w:pPr>
      <w:r w:rsidRPr="000E2041">
        <w:rPr>
          <w:lang w:val="es-ES"/>
        </w:rPr>
        <w:t>Una vez que se han capturado más de ocho grupos completos, el proceso de calibración se puede calcular presionando el botón "M". Esta acción genera un informe de calibración detallado para cada par de sensores, que incluye</w:t>
      </w:r>
      <w:r w:rsidR="00536DF7" w:rsidRPr="000E2041">
        <w:rPr>
          <w:lang w:val="es-ES"/>
        </w:rPr>
        <w:t>:</w:t>
      </w:r>
    </w:p>
    <w:p w14:paraId="3BA17251" w14:textId="77777777" w:rsidR="000E2041" w:rsidRPr="000E2041" w:rsidRDefault="000E2041" w:rsidP="000E2041">
      <w:pPr>
        <w:pStyle w:val="Prrafodelista"/>
        <w:numPr>
          <w:ilvl w:val="0"/>
          <w:numId w:val="33"/>
        </w:numPr>
        <w:ind w:firstLineChars="0"/>
        <w:rPr>
          <w:lang w:val="es-ES"/>
        </w:rPr>
      </w:pPr>
      <w:r w:rsidRPr="000E2041">
        <w:rPr>
          <w:lang w:val="es-ES"/>
        </w:rPr>
        <w:t>Error promedio: El error angular medio en las tomas del grupo.</w:t>
      </w:r>
    </w:p>
    <w:p w14:paraId="3BAB56EE" w14:textId="77777777" w:rsidR="000E2041" w:rsidRPr="000E2041" w:rsidRDefault="000E2041" w:rsidP="000E2041">
      <w:pPr>
        <w:pStyle w:val="Prrafodelista"/>
        <w:numPr>
          <w:ilvl w:val="0"/>
          <w:numId w:val="33"/>
        </w:numPr>
        <w:ind w:firstLineChars="0"/>
        <w:rPr>
          <w:lang w:val="es-ES"/>
        </w:rPr>
      </w:pPr>
      <w:r w:rsidRPr="000E2041">
        <w:rPr>
          <w:lang w:val="es-ES"/>
        </w:rPr>
        <w:t>Desviación estándar: Medida de la variabilidad de los errores angulares.</w:t>
      </w:r>
    </w:p>
    <w:p w14:paraId="3732C992" w14:textId="77777777" w:rsidR="000E2041" w:rsidRPr="000E2041" w:rsidRDefault="000E2041" w:rsidP="000E2041">
      <w:pPr>
        <w:pStyle w:val="Prrafodelista"/>
        <w:numPr>
          <w:ilvl w:val="0"/>
          <w:numId w:val="33"/>
        </w:numPr>
        <w:ind w:firstLineChars="0"/>
        <w:rPr>
          <w:lang w:val="es-ES"/>
        </w:rPr>
      </w:pPr>
      <w:r w:rsidRPr="000E2041">
        <w:rPr>
          <w:lang w:val="es-ES"/>
        </w:rPr>
        <w:t>Error máximo: El error angular más grande observado.</w:t>
      </w:r>
    </w:p>
    <w:p w14:paraId="78B5AB60" w14:textId="77777777" w:rsidR="000E2041" w:rsidRPr="000E2041" w:rsidRDefault="000E2041" w:rsidP="00D553E6">
      <w:pPr>
        <w:rPr>
          <w:lang w:val="es-ES"/>
        </w:rPr>
      </w:pPr>
      <w:r w:rsidRPr="000E2041">
        <w:rPr>
          <w:lang w:val="es-ES"/>
        </w:rPr>
        <w:t>El error de un disparo se define como la diferencia angular entre los datos registrados y la dirección media del grupo de disparos después de aplicar la calibración.</w:t>
      </w:r>
    </w:p>
    <w:p w14:paraId="7BECC8F7" w14:textId="7C68CD52" w:rsidR="00536DF7" w:rsidRDefault="000E2041" w:rsidP="00536DF7">
      <w:r>
        <w:t xml:space="preserve">El </w:t>
      </w:r>
      <w:proofErr w:type="spellStart"/>
      <w:r>
        <w:t>informe</w:t>
      </w:r>
      <w:proofErr w:type="spellEnd"/>
      <w:r>
        <w:t xml:space="preserve"> también </w:t>
      </w:r>
      <w:proofErr w:type="spellStart"/>
      <w:r>
        <w:t>proporciona</w:t>
      </w:r>
      <w:proofErr w:type="spellEnd"/>
      <w:r w:rsidR="00434217">
        <w:t>:</w:t>
      </w:r>
    </w:p>
    <w:p w14:paraId="75413AB7" w14:textId="77777777" w:rsidR="000E2041" w:rsidRPr="000E2041" w:rsidRDefault="000E2041" w:rsidP="000E2041">
      <w:pPr>
        <w:pStyle w:val="Prrafodelista"/>
        <w:numPr>
          <w:ilvl w:val="0"/>
          <w:numId w:val="35"/>
        </w:numPr>
        <w:ind w:firstLineChars="0"/>
        <w:rPr>
          <w:lang w:val="es-ES"/>
        </w:rPr>
      </w:pPr>
      <w:r w:rsidRPr="000E2041">
        <w:rPr>
          <w:lang w:val="es-ES"/>
        </w:rPr>
        <w:t>El número de iteraciones realizadas durante el cálculo.</w:t>
      </w:r>
    </w:p>
    <w:p w14:paraId="3DC35D1F" w14:textId="62768400" w:rsidR="00536DF7" w:rsidRPr="000E2041" w:rsidRDefault="000E2041" w:rsidP="000E2041">
      <w:pPr>
        <w:pStyle w:val="Prrafodelista"/>
        <w:numPr>
          <w:ilvl w:val="0"/>
          <w:numId w:val="35"/>
        </w:numPr>
        <w:ind w:firstLineChars="0"/>
        <w:rPr>
          <w:lang w:val="es-ES"/>
        </w:rPr>
      </w:pPr>
      <w:r w:rsidRPr="000E2041">
        <w:rPr>
          <w:lang w:val="es-ES"/>
        </w:rPr>
        <w:t xml:space="preserve">El ángulo entre la dirección gravitacional (G) y la dirección magnética (M), también conocida como </w:t>
      </w:r>
      <w:r w:rsidR="00536DF7" w:rsidRPr="000E2041">
        <w:rPr>
          <w:lang w:val="es-ES"/>
        </w:rPr>
        <w:t>"</w:t>
      </w:r>
      <w:proofErr w:type="spellStart"/>
      <w:r w:rsidR="00536DF7" w:rsidRPr="000E2041">
        <w:rPr>
          <w:lang w:val="es-ES"/>
        </w:rPr>
        <w:t>magnetic</w:t>
      </w:r>
      <w:proofErr w:type="spellEnd"/>
      <w:r w:rsidR="00536DF7" w:rsidRPr="000E2041">
        <w:rPr>
          <w:lang w:val="es-ES"/>
        </w:rPr>
        <w:t xml:space="preserve"> </w:t>
      </w:r>
      <w:proofErr w:type="spellStart"/>
      <w:r w:rsidR="00536DF7" w:rsidRPr="000E2041">
        <w:rPr>
          <w:lang w:val="es-ES"/>
        </w:rPr>
        <w:t>dip</w:t>
      </w:r>
      <w:proofErr w:type="spellEnd"/>
      <w:r w:rsidR="00536DF7" w:rsidRPr="000E2041">
        <w:rPr>
          <w:lang w:val="es-ES"/>
        </w:rPr>
        <w:t>."</w:t>
      </w:r>
    </w:p>
    <w:p w14:paraId="4E407640" w14:textId="77777777" w:rsidR="000E2041" w:rsidRPr="000E2041" w:rsidRDefault="000E2041" w:rsidP="001E7519">
      <w:pPr>
        <w:rPr>
          <w:lang w:val="es-ES"/>
        </w:rPr>
      </w:pPr>
      <w:r w:rsidRPr="000E2041">
        <w:rPr>
          <w:lang w:val="es-ES"/>
        </w:rPr>
        <w:t xml:space="preserve">Los datos brutos de las tomas de calibración se pueden ver en el cuadro de diálogo de memoria para su posterior análisis o revisión. </w:t>
      </w:r>
    </w:p>
    <w:p w14:paraId="59AF88AE" w14:textId="77777777" w:rsidR="000E2041" w:rsidRPr="000E2041" w:rsidRDefault="000E2041" w:rsidP="00CD0CBB">
      <w:pPr>
        <w:rPr>
          <w:lang w:val="es-ES"/>
        </w:rPr>
      </w:pPr>
      <w:r w:rsidRPr="000E2041">
        <w:rPr>
          <w:lang w:val="es-ES"/>
        </w:rPr>
        <w:t>Una vez calculados los coeficientes de calibración, el usuario tiene la opción de:</w:t>
      </w:r>
    </w:p>
    <w:p w14:paraId="552EA231" w14:textId="77777777" w:rsidR="000E2041" w:rsidRPr="000E2041" w:rsidRDefault="000E2041" w:rsidP="000E2041">
      <w:pPr>
        <w:pStyle w:val="Prrafodelista"/>
        <w:numPr>
          <w:ilvl w:val="0"/>
          <w:numId w:val="37"/>
        </w:numPr>
        <w:ind w:firstLineChars="0"/>
        <w:rPr>
          <w:lang w:val="es-ES"/>
        </w:rPr>
      </w:pPr>
      <w:r w:rsidRPr="000E2041">
        <w:rPr>
          <w:lang w:val="es-ES"/>
        </w:rPr>
        <w:t>Aplicar los coeficientes: Pulse el botón "M" para poner en uso la calibración calculada.</w:t>
      </w:r>
    </w:p>
    <w:p w14:paraId="06EABBBB" w14:textId="77777777" w:rsidR="000E2041" w:rsidRPr="000E2041" w:rsidRDefault="000E2041" w:rsidP="000E2041">
      <w:pPr>
        <w:pStyle w:val="Prrafodelista"/>
        <w:numPr>
          <w:ilvl w:val="0"/>
          <w:numId w:val="37"/>
        </w:numPr>
        <w:ind w:firstLineChars="0"/>
        <w:jc w:val="left"/>
        <w:rPr>
          <w:lang w:val="es-ES"/>
        </w:rPr>
      </w:pPr>
      <w:r w:rsidRPr="000E2041">
        <w:rPr>
          <w:lang w:val="es-ES"/>
        </w:rPr>
        <w:t xml:space="preserve">Descartar los coeficientes: Presione el botón "CLR" para descartar la calibración y volver a la interfaz de calibración principal. </w:t>
      </w:r>
    </w:p>
    <w:p w14:paraId="1BBAE17D" w14:textId="77777777" w:rsidR="000E2041" w:rsidRPr="000E2041" w:rsidRDefault="000E2041" w:rsidP="005917D1">
      <w:pPr>
        <w:rPr>
          <w:lang w:val="es-ES"/>
        </w:rPr>
      </w:pPr>
      <w:r w:rsidRPr="000E2041">
        <w:rPr>
          <w:lang w:val="es-ES"/>
        </w:rPr>
        <w:lastRenderedPageBreak/>
        <w:t>Después de descartar o aplicar la calibración, los usuarios pueden optar por continuar capturando grupos adicionales de tomas para refinar aún más el proceso.</w:t>
      </w:r>
    </w:p>
    <w:p w14:paraId="3CB92DC7" w14:textId="77777777" w:rsidR="008878FE" w:rsidRPr="00F70B3C" w:rsidRDefault="00434217" w:rsidP="00434217">
      <w:pPr>
        <w:ind w:firstLineChars="300" w:firstLine="630"/>
        <w:jc w:val="left"/>
        <w:rPr>
          <w:lang w:val="es-ES"/>
        </w:rPr>
      </w:pPr>
      <w:r>
        <w:object w:dxaOrig="2611" w:dyaOrig="2601" w14:anchorId="108971A7">
          <v:shape id="_x0000_i1042" type="#_x0000_t75" style="width:169.15pt;height:169.15pt;mso-position-vertical:absolute" o:ole="" o:allowoverlap="f">
            <v:imagedata r:id="rId45" o:title=""/>
          </v:shape>
          <o:OLEObject Type="Embed" ProgID="Visio.Drawing.15" ShapeID="_x0000_i1042" DrawAspect="Content" ObjectID="_1799676685" r:id="rId46"/>
        </w:object>
      </w:r>
      <w:r w:rsidR="006C000E" w:rsidRPr="00F70B3C">
        <w:rPr>
          <w:lang w:val="es-ES"/>
        </w:rPr>
        <w:t xml:space="preserve">    </w:t>
      </w:r>
      <w:r w:rsidR="00B75175" w:rsidRPr="00F70B3C">
        <w:rPr>
          <w:lang w:val="es-ES"/>
        </w:rPr>
        <w:t xml:space="preserve"> </w:t>
      </w:r>
      <w:r w:rsidR="006C000E">
        <w:object w:dxaOrig="2601" w:dyaOrig="2591" w14:anchorId="03D9D888">
          <v:shape id="_x0000_i1043" type="#_x0000_t75" style="width:169.15pt;height:168.45pt" o:ole="">
            <v:imagedata r:id="rId47" o:title=""/>
          </v:shape>
          <o:OLEObject Type="Embed" ProgID="Visio.Drawing.15" ShapeID="_x0000_i1043" DrawAspect="Content" ObjectID="_1799676686" r:id="rId48"/>
        </w:object>
      </w:r>
    </w:p>
    <w:p w14:paraId="271E123F" w14:textId="77777777" w:rsidR="006C000E" w:rsidRPr="00F70B3C" w:rsidRDefault="006C000E">
      <w:pPr>
        <w:widowControl/>
        <w:jc w:val="left"/>
        <w:rPr>
          <w:b/>
          <w:sz w:val="36"/>
          <w:lang w:val="es-ES"/>
        </w:rPr>
      </w:pPr>
      <w:r w:rsidRPr="00F70B3C">
        <w:rPr>
          <w:b/>
          <w:sz w:val="36"/>
          <w:lang w:val="es-ES"/>
        </w:rPr>
        <w:br w:type="page"/>
      </w:r>
    </w:p>
    <w:p w14:paraId="47AEC464" w14:textId="77777777" w:rsidR="00CB7327" w:rsidRPr="00F70B3C" w:rsidRDefault="00CB7327" w:rsidP="007C3990">
      <w:pPr>
        <w:rPr>
          <w:b/>
          <w:sz w:val="36"/>
          <w:lang w:val="es-ES"/>
        </w:rPr>
      </w:pPr>
      <w:r w:rsidRPr="00F70B3C">
        <w:rPr>
          <w:b/>
          <w:sz w:val="36"/>
          <w:lang w:val="es-ES"/>
        </w:rPr>
        <w:lastRenderedPageBreak/>
        <w:t xml:space="preserve">Firmware </w:t>
      </w:r>
      <w:proofErr w:type="spellStart"/>
      <w:r w:rsidRPr="00F70B3C">
        <w:rPr>
          <w:b/>
          <w:sz w:val="36"/>
          <w:lang w:val="es-ES"/>
        </w:rPr>
        <w:t>upgrade</w:t>
      </w:r>
      <w:proofErr w:type="spellEnd"/>
      <w:r w:rsidRPr="00F70B3C">
        <w:rPr>
          <w:b/>
          <w:sz w:val="36"/>
          <w:lang w:val="es-ES"/>
        </w:rPr>
        <w:t xml:space="preserve"> </w:t>
      </w:r>
    </w:p>
    <w:p w14:paraId="16B11170" w14:textId="5FEB6DD4" w:rsidR="00CB7327" w:rsidRPr="000E2041" w:rsidRDefault="000E2041" w:rsidP="007C3990">
      <w:pPr>
        <w:rPr>
          <w:lang w:val="es-ES"/>
        </w:rPr>
      </w:pPr>
      <w:r w:rsidRPr="000E2041">
        <w:rPr>
          <w:lang w:val="es-ES"/>
        </w:rPr>
        <w:t xml:space="preserve">La carga de un nuevo firmware se puede realizar con el programa de Windows </w:t>
      </w:r>
      <w:proofErr w:type="spellStart"/>
      <w:r w:rsidRPr="000E2041">
        <w:rPr>
          <w:lang w:val="es-ES"/>
        </w:rPr>
        <w:t>Cavway</w:t>
      </w:r>
      <w:proofErr w:type="spellEnd"/>
      <w:r w:rsidRPr="000E2041">
        <w:rPr>
          <w:lang w:val="es-ES"/>
        </w:rPr>
        <w:t xml:space="preserve"> </w:t>
      </w:r>
      <w:proofErr w:type="spellStart"/>
      <w:r w:rsidRPr="000E2041">
        <w:rPr>
          <w:lang w:val="es-ES"/>
        </w:rPr>
        <w:t>Assistant</w:t>
      </w:r>
      <w:proofErr w:type="spellEnd"/>
      <w:r w:rsidR="00CB7327" w:rsidRPr="000E2041">
        <w:rPr>
          <w:lang w:val="es-ES"/>
        </w:rPr>
        <w:t xml:space="preserve">. </w:t>
      </w:r>
    </w:p>
    <w:p w14:paraId="06D2F9DF" w14:textId="77777777" w:rsidR="000E2041" w:rsidRPr="003231BA" w:rsidRDefault="000E2041" w:rsidP="000E2041">
      <w:pPr>
        <w:pStyle w:val="Prrafodelista"/>
        <w:numPr>
          <w:ilvl w:val="0"/>
          <w:numId w:val="43"/>
        </w:numPr>
        <w:ind w:firstLineChars="0"/>
        <w:rPr>
          <w:lang w:val="es-ES"/>
        </w:rPr>
      </w:pPr>
      <w:r w:rsidRPr="003231BA">
        <w:rPr>
          <w:lang w:val="es-ES"/>
        </w:rPr>
        <w:t xml:space="preserve">Abra el Asistente </w:t>
      </w:r>
      <w:proofErr w:type="spellStart"/>
      <w:r w:rsidRPr="003231BA">
        <w:rPr>
          <w:lang w:val="es-ES"/>
        </w:rPr>
        <w:t>Cavway</w:t>
      </w:r>
      <w:proofErr w:type="spellEnd"/>
      <w:r w:rsidRPr="003231BA">
        <w:rPr>
          <w:lang w:val="es-ES"/>
        </w:rPr>
        <w:t xml:space="preserve"> en la PC</w:t>
      </w:r>
    </w:p>
    <w:p w14:paraId="7D10B529" w14:textId="77777777" w:rsidR="000E2041" w:rsidRPr="003231BA" w:rsidRDefault="000E2041" w:rsidP="000E2041">
      <w:pPr>
        <w:pStyle w:val="Prrafodelista"/>
        <w:numPr>
          <w:ilvl w:val="0"/>
          <w:numId w:val="43"/>
        </w:numPr>
        <w:ind w:firstLineChars="0"/>
        <w:rPr>
          <w:lang w:val="es-ES"/>
        </w:rPr>
      </w:pPr>
      <w:r w:rsidRPr="003231BA">
        <w:rPr>
          <w:lang w:val="es-ES"/>
        </w:rPr>
        <w:t xml:space="preserve">Conecte el </w:t>
      </w:r>
      <w:proofErr w:type="spellStart"/>
      <w:r w:rsidRPr="003231BA">
        <w:rPr>
          <w:lang w:val="es-ES"/>
        </w:rPr>
        <w:t>Cavway</w:t>
      </w:r>
      <w:proofErr w:type="spellEnd"/>
      <w:r w:rsidRPr="003231BA">
        <w:rPr>
          <w:lang w:val="es-ES"/>
        </w:rPr>
        <w:t xml:space="preserve"> X1 a la PC con un cable USB y mantenga el </w:t>
      </w:r>
      <w:proofErr w:type="spellStart"/>
      <w:r w:rsidRPr="003231BA">
        <w:rPr>
          <w:lang w:val="es-ES"/>
        </w:rPr>
        <w:t>Cavway</w:t>
      </w:r>
      <w:proofErr w:type="spellEnd"/>
      <w:r w:rsidRPr="003231BA">
        <w:rPr>
          <w:lang w:val="es-ES"/>
        </w:rPr>
        <w:t xml:space="preserve"> X1 apagado </w:t>
      </w:r>
    </w:p>
    <w:p w14:paraId="3CEF6A1C" w14:textId="42500117" w:rsidR="00CB7327" w:rsidRPr="003231BA" w:rsidRDefault="000E2041" w:rsidP="000E2041">
      <w:pPr>
        <w:pStyle w:val="Prrafodelista"/>
        <w:numPr>
          <w:ilvl w:val="0"/>
          <w:numId w:val="43"/>
        </w:numPr>
        <w:ind w:firstLineChars="0"/>
        <w:rPr>
          <w:lang w:val="es-ES"/>
        </w:rPr>
      </w:pPr>
      <w:r w:rsidRPr="003231BA">
        <w:rPr>
          <w:lang w:val="es-ES"/>
        </w:rPr>
        <w:t xml:space="preserve">Encienda el </w:t>
      </w:r>
      <w:proofErr w:type="spellStart"/>
      <w:r w:rsidRPr="003231BA">
        <w:rPr>
          <w:lang w:val="es-ES"/>
        </w:rPr>
        <w:t>Cavway</w:t>
      </w:r>
      <w:proofErr w:type="spellEnd"/>
      <w:r w:rsidRPr="003231BA">
        <w:rPr>
          <w:lang w:val="es-ES"/>
        </w:rPr>
        <w:t xml:space="preserve"> X1 en modo de arranque: presione los botones '&lt;' and '&gt;' simultáneamente, manténgalos presionados y presione el botón 'DIST'</w:t>
      </w:r>
      <w:r w:rsidR="00CB7327" w:rsidRPr="003231BA">
        <w:rPr>
          <w:lang w:val="es-ES"/>
        </w:rPr>
        <w:t>.</w:t>
      </w:r>
    </w:p>
    <w:p w14:paraId="08A14AB2" w14:textId="4371C5D3" w:rsidR="000E2041" w:rsidRPr="003231BA" w:rsidRDefault="000E2041" w:rsidP="000E2041">
      <w:pPr>
        <w:pStyle w:val="Prrafodelista"/>
        <w:numPr>
          <w:ilvl w:val="0"/>
          <w:numId w:val="43"/>
        </w:numPr>
        <w:ind w:firstLineChars="0"/>
        <w:rPr>
          <w:lang w:val="es-ES"/>
        </w:rPr>
      </w:pPr>
      <w:r w:rsidRPr="003231BA">
        <w:rPr>
          <w:lang w:val="es-ES"/>
        </w:rPr>
        <w:t xml:space="preserve">Haga clic en el botón "Conectar" en el Asistente de </w:t>
      </w:r>
      <w:proofErr w:type="spellStart"/>
      <w:r w:rsidRPr="003231BA">
        <w:rPr>
          <w:lang w:val="es-ES"/>
        </w:rPr>
        <w:t>Cavway</w:t>
      </w:r>
      <w:proofErr w:type="spellEnd"/>
      <w:r w:rsidRPr="003231BA">
        <w:rPr>
          <w:lang w:val="es-ES"/>
        </w:rPr>
        <w:t xml:space="preserve">. Es posible que tenga que hacer clic en él varias veces antes de que el programa se conecte al </w:t>
      </w:r>
      <w:proofErr w:type="spellStart"/>
      <w:r w:rsidRPr="003231BA">
        <w:rPr>
          <w:lang w:val="es-ES"/>
        </w:rPr>
        <w:t>Cavway</w:t>
      </w:r>
      <w:proofErr w:type="spellEnd"/>
      <w:r w:rsidRPr="003231BA">
        <w:rPr>
          <w:lang w:val="es-ES"/>
        </w:rPr>
        <w:t xml:space="preserve"> y el botón muestre "</w:t>
      </w:r>
      <w:proofErr w:type="spellStart"/>
      <w:r w:rsidR="008C4F26" w:rsidRPr="003231BA">
        <w:rPr>
          <w:lang w:val="es-ES"/>
        </w:rPr>
        <w:t>Disconnet</w:t>
      </w:r>
      <w:proofErr w:type="spellEnd"/>
      <w:r w:rsidRPr="003231BA">
        <w:rPr>
          <w:lang w:val="es-ES"/>
        </w:rPr>
        <w:t xml:space="preserve">". </w:t>
      </w:r>
    </w:p>
    <w:p w14:paraId="25B34CBD" w14:textId="3E11518F" w:rsidR="00CB7327" w:rsidRPr="003231BA" w:rsidRDefault="000E2041" w:rsidP="000E2041">
      <w:pPr>
        <w:pStyle w:val="Prrafodelista"/>
        <w:numPr>
          <w:ilvl w:val="0"/>
          <w:numId w:val="43"/>
        </w:numPr>
        <w:ind w:firstLineChars="0"/>
        <w:rPr>
          <w:lang w:val="es-ES"/>
        </w:rPr>
      </w:pPr>
      <w:r w:rsidRPr="003231BA">
        <w:rPr>
          <w:lang w:val="es-ES"/>
        </w:rPr>
        <w:t xml:space="preserve">Cuando el programa muestre que está conectado al </w:t>
      </w:r>
      <w:proofErr w:type="spellStart"/>
      <w:r w:rsidRPr="003231BA">
        <w:rPr>
          <w:lang w:val="es-ES"/>
        </w:rPr>
        <w:t>Cavway</w:t>
      </w:r>
      <w:proofErr w:type="spellEnd"/>
      <w:r w:rsidRPr="003231BA">
        <w:rPr>
          <w:lang w:val="es-ES"/>
        </w:rPr>
        <w:t xml:space="preserve"> X1, haga clic en el botón 'Firmware'. En el siguiente cuadro de diálogo, puede abrir un archivo de firmware desde la PC o usar el archivo incluido en el programa</w:t>
      </w:r>
      <w:r w:rsidR="00CB7327" w:rsidRPr="003231BA">
        <w:rPr>
          <w:lang w:val="es-ES"/>
        </w:rPr>
        <w:t xml:space="preserve">. </w:t>
      </w:r>
    </w:p>
    <w:p w14:paraId="0D0286E2" w14:textId="41596FC1" w:rsidR="000E2041" w:rsidRPr="003231BA" w:rsidRDefault="000E2041" w:rsidP="000E2041">
      <w:pPr>
        <w:pStyle w:val="Prrafodelista"/>
        <w:numPr>
          <w:ilvl w:val="0"/>
          <w:numId w:val="43"/>
        </w:numPr>
        <w:ind w:firstLineChars="0"/>
        <w:rPr>
          <w:lang w:val="es-ES"/>
        </w:rPr>
      </w:pPr>
      <w:r w:rsidRPr="003231BA">
        <w:rPr>
          <w:lang w:val="es-ES"/>
        </w:rPr>
        <w:t>Presione el botón '</w:t>
      </w:r>
      <w:proofErr w:type="spellStart"/>
      <w:r w:rsidR="003231BA" w:rsidRPr="003231BA">
        <w:rPr>
          <w:lang w:val="es-ES"/>
        </w:rPr>
        <w:t>Upgrade</w:t>
      </w:r>
      <w:proofErr w:type="spellEnd"/>
      <w:r w:rsidRPr="003231BA">
        <w:rPr>
          <w:lang w:val="es-ES"/>
        </w:rPr>
        <w:t xml:space="preserve">' y espere a que finalice la carga. El proceso de carga del firmware también se muestra en la pantalla del </w:t>
      </w:r>
      <w:proofErr w:type="spellStart"/>
      <w:r w:rsidRPr="003231BA">
        <w:rPr>
          <w:lang w:val="es-ES"/>
        </w:rPr>
        <w:t>Cavway</w:t>
      </w:r>
      <w:proofErr w:type="spellEnd"/>
      <w:r w:rsidRPr="003231BA">
        <w:rPr>
          <w:lang w:val="es-ES"/>
        </w:rPr>
        <w:t xml:space="preserve"> X1.  </w:t>
      </w:r>
    </w:p>
    <w:p w14:paraId="4209CD79" w14:textId="0D898C32" w:rsidR="00CB7327" w:rsidRPr="003231BA" w:rsidRDefault="000E2041" w:rsidP="000E2041">
      <w:pPr>
        <w:pStyle w:val="Prrafodelista"/>
        <w:numPr>
          <w:ilvl w:val="0"/>
          <w:numId w:val="43"/>
        </w:numPr>
        <w:ind w:firstLineChars="0"/>
        <w:rPr>
          <w:lang w:val="es-ES"/>
        </w:rPr>
      </w:pPr>
      <w:r w:rsidRPr="003231BA">
        <w:rPr>
          <w:lang w:val="es-ES"/>
        </w:rPr>
        <w:t xml:space="preserve">Al finalizar, el Asistente de </w:t>
      </w:r>
      <w:proofErr w:type="spellStart"/>
      <w:r w:rsidRPr="003231BA">
        <w:rPr>
          <w:lang w:val="es-ES"/>
        </w:rPr>
        <w:t>Cavway</w:t>
      </w:r>
      <w:proofErr w:type="spellEnd"/>
      <w:r w:rsidRPr="003231BA">
        <w:rPr>
          <w:lang w:val="es-ES"/>
        </w:rPr>
        <w:t xml:space="preserve"> informa si la carga se ha completado ("</w:t>
      </w:r>
      <w:proofErr w:type="spellStart"/>
      <w:r w:rsidR="003231BA" w:rsidRPr="003231BA">
        <w:rPr>
          <w:lang w:val="es-ES"/>
        </w:rPr>
        <w:t>Success</w:t>
      </w:r>
      <w:proofErr w:type="spellEnd"/>
      <w:r w:rsidRPr="003231BA">
        <w:rPr>
          <w:lang w:val="es-ES"/>
        </w:rPr>
        <w:t xml:space="preserve">") o no. También se muestra un mensaje de éxito en la pantalla del </w:t>
      </w:r>
      <w:proofErr w:type="spellStart"/>
      <w:r w:rsidRPr="003231BA">
        <w:rPr>
          <w:lang w:val="es-ES"/>
        </w:rPr>
        <w:t>Cavway</w:t>
      </w:r>
      <w:proofErr w:type="spellEnd"/>
      <w:r w:rsidRPr="003231BA">
        <w:rPr>
          <w:lang w:val="es-ES"/>
        </w:rPr>
        <w:t xml:space="preserve"> X1</w:t>
      </w:r>
      <w:r w:rsidR="00CB7327" w:rsidRPr="003231BA">
        <w:rPr>
          <w:lang w:val="es-ES"/>
        </w:rPr>
        <w:t>.</w:t>
      </w:r>
    </w:p>
    <w:p w14:paraId="0D1C83DC" w14:textId="21824FE3" w:rsidR="00CB7327" w:rsidRPr="003231BA" w:rsidRDefault="000E2041" w:rsidP="000E2041">
      <w:pPr>
        <w:pStyle w:val="Prrafodelista"/>
        <w:numPr>
          <w:ilvl w:val="0"/>
          <w:numId w:val="43"/>
        </w:numPr>
        <w:ind w:firstLineChars="0"/>
        <w:rPr>
          <w:lang w:val="es-ES"/>
        </w:rPr>
      </w:pPr>
      <w:r w:rsidRPr="003231BA">
        <w:rPr>
          <w:lang w:val="es-ES"/>
        </w:rPr>
        <w:t>Después de que el programa muestre "</w:t>
      </w:r>
      <w:proofErr w:type="spellStart"/>
      <w:r w:rsidRPr="003231BA">
        <w:rPr>
          <w:lang w:val="es-ES"/>
        </w:rPr>
        <w:t>Sucess</w:t>
      </w:r>
      <w:proofErr w:type="spellEnd"/>
      <w:r w:rsidRPr="003231BA">
        <w:rPr>
          <w:lang w:val="es-ES"/>
        </w:rPr>
        <w:t xml:space="preserve">", apague el </w:t>
      </w:r>
      <w:proofErr w:type="spellStart"/>
      <w:r w:rsidRPr="003231BA">
        <w:rPr>
          <w:lang w:val="es-ES"/>
        </w:rPr>
        <w:t>Cavway</w:t>
      </w:r>
      <w:proofErr w:type="spellEnd"/>
      <w:r w:rsidRPr="003231BA">
        <w:rPr>
          <w:lang w:val="es-ES"/>
        </w:rPr>
        <w:t xml:space="preserve"> X1 presionando y manteniendo presionado el botón 'CLR'</w:t>
      </w:r>
      <w:r w:rsidR="00CB7327" w:rsidRPr="003231BA">
        <w:rPr>
          <w:lang w:val="es-ES"/>
        </w:rPr>
        <w:t>.</w:t>
      </w:r>
    </w:p>
    <w:p w14:paraId="3C89AEB9" w14:textId="77777777" w:rsidR="000E2041" w:rsidRPr="003231BA" w:rsidRDefault="000E2041" w:rsidP="000E2041">
      <w:pPr>
        <w:pStyle w:val="Prrafodelista"/>
        <w:numPr>
          <w:ilvl w:val="0"/>
          <w:numId w:val="43"/>
        </w:numPr>
        <w:ind w:firstLineChars="0"/>
        <w:rPr>
          <w:lang w:val="es-ES"/>
        </w:rPr>
      </w:pPr>
      <w:r w:rsidRPr="003231BA">
        <w:rPr>
          <w:lang w:val="es-ES"/>
        </w:rPr>
        <w:t>Enciéndalo en modo normal presionando el botón 'DIST'.</w:t>
      </w:r>
    </w:p>
    <w:p w14:paraId="58E40111" w14:textId="3B63C803" w:rsidR="00534E30" w:rsidRPr="000E2041" w:rsidRDefault="000E2041" w:rsidP="00534E30">
      <w:pPr>
        <w:rPr>
          <w:color w:val="FF0000"/>
          <w:lang w:val="es-ES"/>
        </w:rPr>
      </w:pPr>
      <w:r w:rsidRPr="000E2041">
        <w:rPr>
          <w:rFonts w:hint="eastAsia"/>
          <w:color w:val="FF0000"/>
          <w:lang w:val="es-ES"/>
        </w:rPr>
        <w:t>ADVERTENCIA:</w:t>
      </w:r>
      <w:r w:rsidRPr="000E2041">
        <w:rPr>
          <w:color w:val="FF0000"/>
          <w:lang w:val="es-ES"/>
        </w:rPr>
        <w:t xml:space="preserve"> Todos los datos almacenados se borrarán durante las actualizaciones de firmware, incluidos los datos de calibración e historial</w:t>
      </w:r>
      <w:r w:rsidR="00534E30" w:rsidRPr="000E2041">
        <w:rPr>
          <w:color w:val="FF0000"/>
          <w:lang w:val="es-ES"/>
        </w:rPr>
        <w:t>.</w:t>
      </w:r>
    </w:p>
    <w:p w14:paraId="3E09DC57" w14:textId="77777777" w:rsidR="00547086" w:rsidRDefault="00527CFE" w:rsidP="00547086">
      <w:r>
        <w:object w:dxaOrig="2601" w:dyaOrig="2591" w14:anchorId="57548A1C">
          <v:shape id="_x0000_i1044" type="#_x0000_t75" style="width:132.45pt;height:132.45pt" o:ole="">
            <v:imagedata r:id="rId49" o:title=""/>
          </v:shape>
          <o:OLEObject Type="Embed" ProgID="Visio.Drawing.15" ShapeID="_x0000_i1044" DrawAspect="Content" ObjectID="_1799676687" r:id="rId50"/>
        </w:object>
      </w:r>
      <w:r w:rsidR="001356A0">
        <w:t xml:space="preserve"> </w:t>
      </w:r>
      <w:r>
        <w:object w:dxaOrig="2601" w:dyaOrig="2591" w14:anchorId="6143308F">
          <v:shape id="_x0000_i1045" type="#_x0000_t75" style="width:132.45pt;height:132.45pt" o:ole="">
            <v:imagedata r:id="rId51" o:title=""/>
          </v:shape>
          <o:OLEObject Type="Embed" ProgID="Visio.Drawing.15" ShapeID="_x0000_i1045" DrawAspect="Content" ObjectID="_1799676688" r:id="rId52"/>
        </w:object>
      </w:r>
      <w:r w:rsidR="001356A0">
        <w:t xml:space="preserve"> </w:t>
      </w:r>
      <w:r>
        <w:object w:dxaOrig="2601" w:dyaOrig="2591" w14:anchorId="69AAB65D">
          <v:shape id="_x0000_i1046" type="#_x0000_t75" style="width:132.45pt;height:132.45pt" o:ole="">
            <v:imagedata r:id="rId53" o:title=""/>
          </v:shape>
          <o:OLEObject Type="Embed" ProgID="Visio.Drawing.15" ShapeID="_x0000_i1046" DrawAspect="Content" ObjectID="_1799676689" r:id="rId54"/>
        </w:object>
      </w:r>
    </w:p>
    <w:p w14:paraId="1B56D66A" w14:textId="77777777" w:rsidR="00B610C4" w:rsidRDefault="00547086" w:rsidP="00B610C4">
      <w:r>
        <w:rPr>
          <w:noProof/>
        </w:rPr>
        <w:drawing>
          <wp:inline distT="0" distB="0" distL="0" distR="0" wp14:anchorId="5522F483" wp14:editId="390B208E">
            <wp:extent cx="5274310" cy="2196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2196465"/>
                    </a:xfrm>
                    <a:prstGeom prst="rect">
                      <a:avLst/>
                    </a:prstGeom>
                  </pic:spPr>
                </pic:pic>
              </a:graphicData>
            </a:graphic>
          </wp:inline>
        </w:drawing>
      </w:r>
    </w:p>
    <w:p w14:paraId="6D6C6E0E" w14:textId="77777777" w:rsidR="008878FE" w:rsidRDefault="008878FE">
      <w:pPr>
        <w:widowControl/>
        <w:jc w:val="left"/>
        <w:rPr>
          <w:b/>
          <w:sz w:val="36"/>
        </w:rPr>
      </w:pPr>
      <w:r>
        <w:rPr>
          <w:b/>
          <w:sz w:val="36"/>
        </w:rPr>
        <w:lastRenderedPageBreak/>
        <w:br w:type="page"/>
      </w:r>
    </w:p>
    <w:p w14:paraId="73C70F36" w14:textId="77777777" w:rsidR="00B610C4" w:rsidRPr="00F70B3C" w:rsidRDefault="00902800" w:rsidP="00B610C4">
      <w:pPr>
        <w:rPr>
          <w:b/>
          <w:sz w:val="36"/>
          <w:lang w:val="es-ES"/>
        </w:rPr>
      </w:pPr>
      <w:proofErr w:type="spellStart"/>
      <w:r w:rsidRPr="00F70B3C">
        <w:rPr>
          <w:b/>
          <w:sz w:val="36"/>
          <w:lang w:val="es-ES"/>
        </w:rPr>
        <w:lastRenderedPageBreak/>
        <w:t>Cavway</w:t>
      </w:r>
      <w:proofErr w:type="spellEnd"/>
      <w:r w:rsidRPr="00F70B3C">
        <w:rPr>
          <w:b/>
          <w:sz w:val="36"/>
          <w:lang w:val="es-ES"/>
        </w:rPr>
        <w:t xml:space="preserve"> </w:t>
      </w:r>
      <w:proofErr w:type="spellStart"/>
      <w:r w:rsidRPr="00F70B3C">
        <w:rPr>
          <w:b/>
          <w:sz w:val="36"/>
          <w:lang w:val="es-ES"/>
        </w:rPr>
        <w:t>Assistant</w:t>
      </w:r>
      <w:proofErr w:type="spellEnd"/>
    </w:p>
    <w:p w14:paraId="31811143" w14:textId="77777777" w:rsidR="000E2041" w:rsidRPr="000E2041" w:rsidRDefault="000E2041" w:rsidP="003016A2">
      <w:pPr>
        <w:rPr>
          <w:b/>
          <w:sz w:val="36"/>
          <w:lang w:val="es-ES"/>
        </w:rPr>
      </w:pPr>
      <w:r w:rsidRPr="000E2041">
        <w:rPr>
          <w:lang w:val="es-ES"/>
        </w:rPr>
        <w:t xml:space="preserve">Todos los datos del historial almacenados pueden ser descargados por </w:t>
      </w:r>
      <w:proofErr w:type="spellStart"/>
      <w:r w:rsidRPr="000E2041">
        <w:rPr>
          <w:lang w:val="es-ES"/>
        </w:rPr>
        <w:t>Cavway</w:t>
      </w:r>
      <w:proofErr w:type="spellEnd"/>
      <w:r w:rsidRPr="000E2041">
        <w:rPr>
          <w:lang w:val="es-ES"/>
        </w:rPr>
        <w:t xml:space="preserve"> </w:t>
      </w:r>
      <w:proofErr w:type="spellStart"/>
      <w:r w:rsidRPr="000E2041">
        <w:rPr>
          <w:lang w:val="es-ES"/>
        </w:rPr>
        <w:t>Assistant</w:t>
      </w:r>
      <w:proofErr w:type="spellEnd"/>
      <w:r w:rsidRPr="000E2041">
        <w:rPr>
          <w:lang w:val="es-ES"/>
        </w:rPr>
        <w:t xml:space="preserve">. Los datos descargados se muestran en un formulario que incluye la distancia, el acimut, las inclinaciones, </w:t>
      </w:r>
      <w:proofErr w:type="spellStart"/>
      <w:r w:rsidRPr="000E2041">
        <w:rPr>
          <w:lang w:val="es-ES"/>
        </w:rPr>
        <w:t>absG</w:t>
      </w:r>
      <w:proofErr w:type="spellEnd"/>
      <w:r w:rsidRPr="000E2041">
        <w:rPr>
          <w:lang w:val="es-ES"/>
        </w:rPr>
        <w:t xml:space="preserve">, </w:t>
      </w:r>
      <w:proofErr w:type="spellStart"/>
      <w:r w:rsidRPr="000E2041">
        <w:rPr>
          <w:lang w:val="es-ES"/>
        </w:rPr>
        <w:t>absM</w:t>
      </w:r>
      <w:proofErr w:type="spellEnd"/>
      <w:r w:rsidRPr="000E2041">
        <w:rPr>
          <w:lang w:val="es-ES"/>
        </w:rPr>
        <w:t xml:space="preserve">, </w:t>
      </w:r>
      <w:proofErr w:type="spellStart"/>
      <w:r w:rsidRPr="000E2041">
        <w:rPr>
          <w:lang w:val="es-ES"/>
        </w:rPr>
        <w:t>dip</w:t>
      </w:r>
      <w:proofErr w:type="spellEnd"/>
      <w:r w:rsidRPr="000E2041">
        <w:rPr>
          <w:lang w:val="es-ES"/>
        </w:rPr>
        <w:t xml:space="preserve"> y los datos RAW de 2 conjuntos de sensores. Con el botón "Exportar datos", los datos se pueden exportar a formato </w:t>
      </w:r>
      <w:proofErr w:type="spellStart"/>
      <w:r w:rsidRPr="000E2041">
        <w:rPr>
          <w:lang w:val="es-ES"/>
        </w:rPr>
        <w:t>csv</w:t>
      </w:r>
      <w:proofErr w:type="spellEnd"/>
      <w:r w:rsidRPr="000E2041">
        <w:rPr>
          <w:lang w:val="es-ES"/>
        </w:rPr>
        <w:t>.</w:t>
      </w:r>
    </w:p>
    <w:p w14:paraId="1F5E85E7" w14:textId="77777777" w:rsidR="00B610C4" w:rsidRDefault="002B15D7" w:rsidP="00B610C4">
      <w:r>
        <w:rPr>
          <w:noProof/>
        </w:rPr>
        <w:drawing>
          <wp:inline distT="0" distB="0" distL="0" distR="0" wp14:anchorId="7AECAEB1" wp14:editId="64F6A499">
            <wp:extent cx="5274310" cy="2199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2199640"/>
                    </a:xfrm>
                    <a:prstGeom prst="rect">
                      <a:avLst/>
                    </a:prstGeom>
                  </pic:spPr>
                </pic:pic>
              </a:graphicData>
            </a:graphic>
          </wp:inline>
        </w:drawing>
      </w:r>
    </w:p>
    <w:p w14:paraId="53376895" w14:textId="77777777" w:rsidR="000E2041" w:rsidRPr="00C87466" w:rsidRDefault="000E2041" w:rsidP="00AE5EF2">
      <w:pPr>
        <w:rPr>
          <w:lang w:val="es-ES"/>
        </w:rPr>
      </w:pPr>
      <w:r w:rsidRPr="00C87466">
        <w:rPr>
          <w:rFonts w:hint="eastAsia"/>
          <w:lang w:val="es-ES"/>
        </w:rPr>
        <w:t>Los datos de calibración se pueden descargar y almacenar localmente.</w:t>
      </w:r>
    </w:p>
    <w:p w14:paraId="297CC30A" w14:textId="4973C539" w:rsidR="002B15D7" w:rsidRPr="000E2041" w:rsidRDefault="000E2041" w:rsidP="00B610C4">
      <w:pPr>
        <w:rPr>
          <w:color w:val="2E74B5" w:themeColor="accent1" w:themeShade="BF"/>
          <w:lang w:val="es-ES"/>
        </w:rPr>
      </w:pPr>
      <w:r w:rsidRPr="00C87466">
        <w:rPr>
          <w:lang w:val="es-ES"/>
        </w:rPr>
        <w:t>El botón "</w:t>
      </w:r>
      <w:proofErr w:type="spellStart"/>
      <w:r w:rsidR="00C87466" w:rsidRPr="00C87466">
        <w:rPr>
          <w:lang w:val="es-ES"/>
        </w:rPr>
        <w:t>Download</w:t>
      </w:r>
      <w:proofErr w:type="spellEnd"/>
      <w:r w:rsidR="00C87466" w:rsidRPr="00C87466">
        <w:rPr>
          <w:lang w:val="es-ES"/>
        </w:rPr>
        <w:t xml:space="preserve"> </w:t>
      </w:r>
      <w:proofErr w:type="spellStart"/>
      <w:r w:rsidR="00C87466" w:rsidRPr="00C87466">
        <w:rPr>
          <w:lang w:val="es-ES"/>
        </w:rPr>
        <w:t>Coeffs</w:t>
      </w:r>
      <w:proofErr w:type="spellEnd"/>
      <w:r w:rsidRPr="00C87466">
        <w:rPr>
          <w:lang w:val="es-ES"/>
        </w:rPr>
        <w:t xml:space="preserve">" descarga y muestra los  parámetros </w:t>
      </w:r>
      <w:hyperlink r:id="rId57" w:history="1">
        <w:r w:rsidRPr="00C87466">
          <w:rPr>
            <w:lang w:val="es-ES"/>
          </w:rPr>
          <w:t>de los coeficientes</w:t>
        </w:r>
      </w:hyperlink>
      <w:r w:rsidRPr="00C87466">
        <w:rPr>
          <w:lang w:val="es-ES"/>
        </w:rPr>
        <w:t xml:space="preserve"> de calibración  de los 2 conjuntos de sensores. El botón "</w:t>
      </w:r>
      <w:proofErr w:type="spellStart"/>
      <w:r w:rsidR="00C87466" w:rsidRPr="00C87466">
        <w:rPr>
          <w:lang w:val="es-ES"/>
        </w:rPr>
        <w:t>Save</w:t>
      </w:r>
      <w:proofErr w:type="spellEnd"/>
      <w:r w:rsidR="00C87466" w:rsidRPr="00C87466">
        <w:rPr>
          <w:lang w:val="es-ES"/>
        </w:rPr>
        <w:t xml:space="preserve"> </w:t>
      </w:r>
      <w:proofErr w:type="spellStart"/>
      <w:r w:rsidR="00C87466" w:rsidRPr="00C87466">
        <w:rPr>
          <w:lang w:val="es-ES"/>
        </w:rPr>
        <w:t>Coeffs</w:t>
      </w:r>
      <w:proofErr w:type="spellEnd"/>
      <w:r w:rsidRPr="00C87466">
        <w:rPr>
          <w:lang w:val="es-ES"/>
        </w:rPr>
        <w:t>" los almacena en un disco local (</w:t>
      </w:r>
      <w:proofErr w:type="gramStart"/>
      <w:r w:rsidRPr="00C87466">
        <w:rPr>
          <w:lang w:val="es-ES"/>
        </w:rPr>
        <w:t>formato .coe</w:t>
      </w:r>
      <w:proofErr w:type="gramEnd"/>
      <w:r w:rsidRPr="00C87466">
        <w:rPr>
          <w:lang w:val="es-ES"/>
        </w:rPr>
        <w:t xml:space="preserve">). Los </w:t>
      </w:r>
      <w:hyperlink r:id="rId58" w:history="1">
        <w:r w:rsidRPr="00C87466">
          <w:rPr>
            <w:lang w:val="es-ES"/>
          </w:rPr>
          <w:t xml:space="preserve"> parámetros de los coeficientes de</w:t>
        </w:r>
      </w:hyperlink>
      <w:r w:rsidRPr="00C87466">
        <w:rPr>
          <w:lang w:val="es-ES"/>
        </w:rPr>
        <w:t xml:space="preserve"> calibración  se pueden cargar desde el disco local y cargar en el dispositivo</w:t>
      </w:r>
      <w:r w:rsidR="002B15D7" w:rsidRPr="000E2041">
        <w:rPr>
          <w:color w:val="2E74B5" w:themeColor="accent1" w:themeShade="BF"/>
          <w:lang w:val="es-ES"/>
        </w:rPr>
        <w:t>.</w:t>
      </w:r>
    </w:p>
    <w:p w14:paraId="3253308C" w14:textId="77777777" w:rsidR="002B15D7" w:rsidRPr="00E373EC" w:rsidRDefault="002B15D7" w:rsidP="00B610C4">
      <w:r>
        <w:rPr>
          <w:noProof/>
        </w:rPr>
        <w:drawing>
          <wp:anchor distT="0" distB="0" distL="114300" distR="114300" simplePos="0" relativeHeight="251694080" behindDoc="0" locked="0" layoutInCell="1" allowOverlap="1" wp14:anchorId="65157BCA" wp14:editId="043AD80B">
            <wp:simplePos x="0" y="0"/>
            <wp:positionH relativeFrom="column">
              <wp:posOffset>0</wp:posOffset>
            </wp:positionH>
            <wp:positionV relativeFrom="paragraph">
              <wp:posOffset>91440</wp:posOffset>
            </wp:positionV>
            <wp:extent cx="2782625" cy="27876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782625" cy="2787650"/>
                    </a:xfrm>
                    <a:prstGeom prst="rect">
                      <a:avLst/>
                    </a:prstGeom>
                  </pic:spPr>
                </pic:pic>
              </a:graphicData>
            </a:graphic>
            <wp14:sizeRelH relativeFrom="page">
              <wp14:pctWidth>0</wp14:pctWidth>
            </wp14:sizeRelH>
            <wp14:sizeRelV relativeFrom="page">
              <wp14:pctHeight>0</wp14:pctHeight>
            </wp14:sizeRelV>
          </wp:anchor>
        </w:drawing>
      </w:r>
    </w:p>
    <w:sectPr w:rsidR="002B15D7" w:rsidRPr="00E373EC" w:rsidSect="008C1729">
      <w:footerReference w:type="default" r:id="rId6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2450E" w14:textId="77777777" w:rsidR="00983F31" w:rsidRDefault="00983F31" w:rsidP="008C1729">
      <w:r>
        <w:separator/>
      </w:r>
    </w:p>
  </w:endnote>
  <w:endnote w:type="continuationSeparator" w:id="0">
    <w:p w14:paraId="052D6691" w14:textId="77777777" w:rsidR="00983F31" w:rsidRDefault="00983F31" w:rsidP="008C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441686"/>
      <w:docPartObj>
        <w:docPartGallery w:val="Page Numbers (Bottom of Page)"/>
        <w:docPartUnique/>
      </w:docPartObj>
    </w:sdtPr>
    <w:sdtContent>
      <w:p w14:paraId="7FFBED2C" w14:textId="77777777" w:rsidR="00932055" w:rsidRDefault="00932055">
        <w:pPr>
          <w:pStyle w:val="Piedepgina"/>
        </w:pPr>
        <w:r>
          <w:fldChar w:fldCharType="begin"/>
        </w:r>
        <w:r>
          <w:instrText>PAGE   \* MERGEFORMAT</w:instrText>
        </w:r>
        <w:r>
          <w:fldChar w:fldCharType="separate"/>
        </w:r>
        <w:r w:rsidRPr="008C1729">
          <w:rPr>
            <w:noProof/>
            <w:lang w:val="zh-CN"/>
          </w:rPr>
          <w:t>1</w:t>
        </w:r>
        <w:r>
          <w:fldChar w:fldCharType="end"/>
        </w:r>
      </w:p>
    </w:sdtContent>
  </w:sdt>
  <w:p w14:paraId="7EC6A8F1" w14:textId="77777777" w:rsidR="00932055" w:rsidRDefault="009320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77B89" w14:textId="77777777" w:rsidR="00932055" w:rsidRDefault="00932055">
    <w:pPr>
      <w:pStyle w:val="Piedepgina"/>
    </w:pPr>
  </w:p>
  <w:p w14:paraId="588B04FE" w14:textId="77777777" w:rsidR="00932055" w:rsidRDefault="009320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842811"/>
      <w:docPartObj>
        <w:docPartGallery w:val="Page Numbers (Bottom of Page)"/>
        <w:docPartUnique/>
      </w:docPartObj>
    </w:sdtPr>
    <w:sdtContent>
      <w:p w14:paraId="3209A64E" w14:textId="77777777" w:rsidR="00932055" w:rsidRDefault="00932055">
        <w:pPr>
          <w:pStyle w:val="Piedepgina"/>
        </w:pPr>
        <w:r>
          <w:fldChar w:fldCharType="begin"/>
        </w:r>
        <w:r>
          <w:instrText>PAGE   \* MERGEFORMAT</w:instrText>
        </w:r>
        <w:r>
          <w:fldChar w:fldCharType="separate"/>
        </w:r>
        <w:r w:rsidR="003C7E44" w:rsidRPr="003C7E44">
          <w:rPr>
            <w:noProof/>
            <w:lang w:val="zh-CN"/>
          </w:rPr>
          <w:t>8</w:t>
        </w:r>
        <w:r>
          <w:fldChar w:fldCharType="end"/>
        </w:r>
      </w:p>
    </w:sdtContent>
  </w:sdt>
  <w:p w14:paraId="373DDF38" w14:textId="77777777" w:rsidR="00932055" w:rsidRDefault="009320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DD6A1" w14:textId="77777777" w:rsidR="00983F31" w:rsidRDefault="00983F31" w:rsidP="008C1729">
      <w:r>
        <w:separator/>
      </w:r>
    </w:p>
  </w:footnote>
  <w:footnote w:type="continuationSeparator" w:id="0">
    <w:p w14:paraId="679C8793" w14:textId="77777777" w:rsidR="00983F31" w:rsidRDefault="00983F31" w:rsidP="008C1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5E2E" w14:textId="5C395A27" w:rsidR="00932055" w:rsidRPr="00F87052" w:rsidRDefault="00932055">
    <w:pPr>
      <w:pStyle w:val="Encabezado"/>
      <w:rPr>
        <w:lang w:val="es-ES"/>
      </w:rPr>
    </w:pPr>
    <w:proofErr w:type="spellStart"/>
    <w:r w:rsidRPr="00F87052">
      <w:rPr>
        <w:rFonts w:hint="eastAsia"/>
        <w:lang w:val="es-ES"/>
      </w:rPr>
      <w:t>C</w:t>
    </w:r>
    <w:r w:rsidRPr="00F87052">
      <w:rPr>
        <w:lang w:val="es-ES"/>
      </w:rPr>
      <w:t>avway</w:t>
    </w:r>
    <w:proofErr w:type="spellEnd"/>
    <w:r w:rsidRPr="00F87052">
      <w:rPr>
        <w:lang w:val="es-ES"/>
      </w:rPr>
      <w:t xml:space="preserve"> X1 </w:t>
    </w:r>
    <w:r w:rsidR="00F87052" w:rsidRPr="00F87052">
      <w:rPr>
        <w:lang w:val="es-ES"/>
      </w:rPr>
      <w:t>Manua</w:t>
    </w:r>
    <w:r w:rsidR="00F87052">
      <w:rPr>
        <w:lang w:val="es-ES"/>
      </w:rPr>
      <w:t>l</w:t>
    </w:r>
    <w:r w:rsidR="00F87052" w:rsidRPr="00F87052">
      <w:rPr>
        <w:lang w:val="es-ES"/>
      </w:rPr>
      <w:t xml:space="preserve"> del usuario</w:t>
    </w:r>
    <w:r w:rsidRPr="00F87052">
      <w:rPr>
        <w:lang w:val="es-ES"/>
      </w:rPr>
      <w:t xml:space="preserve"> Rev. </w:t>
    </w:r>
    <w:r w:rsidR="00F87052">
      <w:rPr>
        <w:lang w:val="es-ES"/>
      </w:rPr>
      <w:t>A</w:t>
    </w:r>
    <w:r w:rsidRPr="00F87052">
      <w:rPr>
        <w:lang w:val="es-ES"/>
      </w:rPr>
      <w:t xml:space="preserve"> </w:t>
    </w:r>
    <w:r w:rsidR="00F87052">
      <w:rPr>
        <w:lang w:val="es-ES"/>
      </w:rPr>
      <w:t>En</w:t>
    </w:r>
    <w:r w:rsidR="00F70B3C">
      <w:rPr>
        <w:lang w:val="es-ES"/>
      </w:rPr>
      <w:t>e</w:t>
    </w:r>
    <w:r w:rsidRPr="00F87052">
      <w:rPr>
        <w:lang w:val="es-ES"/>
      </w:rPr>
      <w:t>. 202</w:t>
    </w:r>
    <w:r w:rsidR="00F87052">
      <w:rPr>
        <w:lang w:val="es-E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E33"/>
    <w:multiLevelType w:val="hybridMultilevel"/>
    <w:tmpl w:val="1E2E0EB4"/>
    <w:lvl w:ilvl="0" w:tplc="04090001">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227F7C"/>
    <w:multiLevelType w:val="multilevel"/>
    <w:tmpl w:val="09847D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4A2B37"/>
    <w:multiLevelType w:val="hybridMultilevel"/>
    <w:tmpl w:val="1EAA9F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015A8C"/>
    <w:multiLevelType w:val="hybridMultilevel"/>
    <w:tmpl w:val="DA36C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4C2108"/>
    <w:multiLevelType w:val="hybridMultilevel"/>
    <w:tmpl w:val="C1E4F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E54321"/>
    <w:multiLevelType w:val="hybridMultilevel"/>
    <w:tmpl w:val="6A20C1E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DC639B"/>
    <w:multiLevelType w:val="hybridMultilevel"/>
    <w:tmpl w:val="FD1488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1871B9"/>
    <w:multiLevelType w:val="multilevel"/>
    <w:tmpl w:val="371CA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1C96077"/>
    <w:multiLevelType w:val="multilevel"/>
    <w:tmpl w:val="1402D1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053052"/>
    <w:multiLevelType w:val="hybridMultilevel"/>
    <w:tmpl w:val="011CE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3DE22B6"/>
    <w:multiLevelType w:val="hybridMultilevel"/>
    <w:tmpl w:val="A98ABE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8F0A86"/>
    <w:multiLevelType w:val="multilevel"/>
    <w:tmpl w:val="D48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B7C5D"/>
    <w:multiLevelType w:val="multilevel"/>
    <w:tmpl w:val="C1DCB2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03C2FB0"/>
    <w:multiLevelType w:val="multilevel"/>
    <w:tmpl w:val="7994AA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0A72475"/>
    <w:multiLevelType w:val="hybridMultilevel"/>
    <w:tmpl w:val="89481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DD51F3"/>
    <w:multiLevelType w:val="hybridMultilevel"/>
    <w:tmpl w:val="416051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0EA412D"/>
    <w:multiLevelType w:val="hybridMultilevel"/>
    <w:tmpl w:val="5C9651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9F11FA"/>
    <w:multiLevelType w:val="hybridMultilevel"/>
    <w:tmpl w:val="89E24F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5CD36CE"/>
    <w:multiLevelType w:val="hybridMultilevel"/>
    <w:tmpl w:val="54D27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8792699"/>
    <w:multiLevelType w:val="multilevel"/>
    <w:tmpl w:val="08724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BD16E92"/>
    <w:multiLevelType w:val="hybridMultilevel"/>
    <w:tmpl w:val="329E3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D691362"/>
    <w:multiLevelType w:val="multilevel"/>
    <w:tmpl w:val="A75CED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E312C22"/>
    <w:multiLevelType w:val="hybridMultilevel"/>
    <w:tmpl w:val="7CFC61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F513586"/>
    <w:multiLevelType w:val="hybridMultilevel"/>
    <w:tmpl w:val="373682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8911DF"/>
    <w:multiLevelType w:val="hybridMultilevel"/>
    <w:tmpl w:val="784095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5E82789"/>
    <w:multiLevelType w:val="hybridMultilevel"/>
    <w:tmpl w:val="CFF8E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1671D13"/>
    <w:multiLevelType w:val="multilevel"/>
    <w:tmpl w:val="481E3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4F914B4"/>
    <w:multiLevelType w:val="hybridMultilevel"/>
    <w:tmpl w:val="EBA6C13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AE1F09"/>
    <w:multiLevelType w:val="multilevel"/>
    <w:tmpl w:val="B024E2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AB10422"/>
    <w:multiLevelType w:val="multilevel"/>
    <w:tmpl w:val="8988C1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B046446"/>
    <w:multiLevelType w:val="hybridMultilevel"/>
    <w:tmpl w:val="47B203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7371FC"/>
    <w:multiLevelType w:val="multilevel"/>
    <w:tmpl w:val="3E78F6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59C4D59"/>
    <w:multiLevelType w:val="hybridMultilevel"/>
    <w:tmpl w:val="3482C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97A60"/>
    <w:multiLevelType w:val="hybridMultilevel"/>
    <w:tmpl w:val="EA7064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750B0A"/>
    <w:multiLevelType w:val="multilevel"/>
    <w:tmpl w:val="3FF02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B601376"/>
    <w:multiLevelType w:val="multilevel"/>
    <w:tmpl w:val="AED6DE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17C7176"/>
    <w:multiLevelType w:val="multilevel"/>
    <w:tmpl w:val="F29CF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1EA5C13"/>
    <w:multiLevelType w:val="hybridMultilevel"/>
    <w:tmpl w:val="2E9214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2D9415E"/>
    <w:multiLevelType w:val="hybridMultilevel"/>
    <w:tmpl w:val="D9B469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D231A4"/>
    <w:multiLevelType w:val="hybridMultilevel"/>
    <w:tmpl w:val="3A46E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9C25647"/>
    <w:multiLevelType w:val="multilevel"/>
    <w:tmpl w:val="70D2A7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F3E3F44"/>
    <w:multiLevelType w:val="hybridMultilevel"/>
    <w:tmpl w:val="993871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93963235">
    <w:abstractNumId w:val="25"/>
  </w:num>
  <w:num w:numId="2" w16cid:durableId="1783761485">
    <w:abstractNumId w:val="3"/>
  </w:num>
  <w:num w:numId="3" w16cid:durableId="403797152">
    <w:abstractNumId w:val="20"/>
  </w:num>
  <w:num w:numId="4" w16cid:durableId="1280606169">
    <w:abstractNumId w:val="6"/>
  </w:num>
  <w:num w:numId="5" w16cid:durableId="292558796">
    <w:abstractNumId w:val="9"/>
  </w:num>
  <w:num w:numId="6" w16cid:durableId="664555949">
    <w:abstractNumId w:val="24"/>
  </w:num>
  <w:num w:numId="7" w16cid:durableId="1223057306">
    <w:abstractNumId w:val="15"/>
  </w:num>
  <w:num w:numId="8" w16cid:durableId="1974360037">
    <w:abstractNumId w:val="37"/>
  </w:num>
  <w:num w:numId="9" w16cid:durableId="1494564820">
    <w:abstractNumId w:val="16"/>
  </w:num>
  <w:num w:numId="10" w16cid:durableId="1271157759">
    <w:abstractNumId w:val="2"/>
  </w:num>
  <w:num w:numId="11" w16cid:durableId="573469063">
    <w:abstractNumId w:val="11"/>
  </w:num>
  <w:num w:numId="12" w16cid:durableId="781070770">
    <w:abstractNumId w:val="32"/>
  </w:num>
  <w:num w:numId="13" w16cid:durableId="314336153">
    <w:abstractNumId w:val="10"/>
  </w:num>
  <w:num w:numId="14" w16cid:durableId="1358308912">
    <w:abstractNumId w:val="14"/>
  </w:num>
  <w:num w:numId="15" w16cid:durableId="372777340">
    <w:abstractNumId w:val="18"/>
  </w:num>
  <w:num w:numId="16" w16cid:durableId="1372808265">
    <w:abstractNumId w:val="17"/>
  </w:num>
  <w:num w:numId="17" w16cid:durableId="320740534">
    <w:abstractNumId w:val="39"/>
  </w:num>
  <w:num w:numId="18" w16cid:durableId="1710761636">
    <w:abstractNumId w:val="22"/>
  </w:num>
  <w:num w:numId="19" w16cid:durableId="1834638355">
    <w:abstractNumId w:val="36"/>
  </w:num>
  <w:num w:numId="20" w16cid:durableId="886452483">
    <w:abstractNumId w:val="7"/>
  </w:num>
  <w:num w:numId="21" w16cid:durableId="1012145917">
    <w:abstractNumId w:val="5"/>
  </w:num>
  <w:num w:numId="22" w16cid:durableId="307059355">
    <w:abstractNumId w:val="19"/>
  </w:num>
  <w:num w:numId="23" w16cid:durableId="577716714">
    <w:abstractNumId w:val="0"/>
  </w:num>
  <w:num w:numId="24" w16cid:durableId="1578443143">
    <w:abstractNumId w:val="31"/>
  </w:num>
  <w:num w:numId="25" w16cid:durableId="1126700764">
    <w:abstractNumId w:val="13"/>
  </w:num>
  <w:num w:numId="26" w16cid:durableId="2049257196">
    <w:abstractNumId w:val="30"/>
  </w:num>
  <w:num w:numId="27" w16cid:durableId="737634750">
    <w:abstractNumId w:val="8"/>
  </w:num>
  <w:num w:numId="28" w16cid:durableId="1658993874">
    <w:abstractNumId w:val="4"/>
  </w:num>
  <w:num w:numId="29" w16cid:durableId="18090069">
    <w:abstractNumId w:val="12"/>
  </w:num>
  <w:num w:numId="30" w16cid:durableId="573124568">
    <w:abstractNumId w:val="23"/>
  </w:num>
  <w:num w:numId="31" w16cid:durableId="980764500">
    <w:abstractNumId w:val="28"/>
  </w:num>
  <w:num w:numId="32" w16cid:durableId="7770681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8023426">
    <w:abstractNumId w:val="38"/>
  </w:num>
  <w:num w:numId="34" w16cid:durableId="855731012">
    <w:abstractNumId w:val="35"/>
  </w:num>
  <w:num w:numId="35" w16cid:durableId="1766146971">
    <w:abstractNumId w:val="27"/>
  </w:num>
  <w:num w:numId="36" w16cid:durableId="1064984220">
    <w:abstractNumId w:val="21"/>
  </w:num>
  <w:num w:numId="37" w16cid:durableId="1052538877">
    <w:abstractNumId w:val="41"/>
  </w:num>
  <w:num w:numId="38" w16cid:durableId="365108432">
    <w:abstractNumId w:val="34"/>
  </w:num>
  <w:num w:numId="39" w16cid:durableId="1081412500">
    <w:abstractNumId w:val="1"/>
  </w:num>
  <w:num w:numId="40" w16cid:durableId="414399585">
    <w:abstractNumId w:val="29"/>
  </w:num>
  <w:num w:numId="41" w16cid:durableId="450367152">
    <w:abstractNumId w:val="40"/>
  </w:num>
  <w:num w:numId="42" w16cid:durableId="98842761">
    <w:abstractNumId w:val="26"/>
  </w:num>
  <w:num w:numId="43" w16cid:durableId="86451325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38"/>
    <w:rsid w:val="00027231"/>
    <w:rsid w:val="00081CB7"/>
    <w:rsid w:val="000902A6"/>
    <w:rsid w:val="0009606B"/>
    <w:rsid w:val="000B3D3A"/>
    <w:rsid w:val="000B6EBC"/>
    <w:rsid w:val="000C1384"/>
    <w:rsid w:val="000D5981"/>
    <w:rsid w:val="000E2041"/>
    <w:rsid w:val="000F6387"/>
    <w:rsid w:val="001356A0"/>
    <w:rsid w:val="00190BD4"/>
    <w:rsid w:val="002609C0"/>
    <w:rsid w:val="00262630"/>
    <w:rsid w:val="002B15D7"/>
    <w:rsid w:val="002B177F"/>
    <w:rsid w:val="002D1ECF"/>
    <w:rsid w:val="002D7151"/>
    <w:rsid w:val="003110FD"/>
    <w:rsid w:val="003231BA"/>
    <w:rsid w:val="00342D71"/>
    <w:rsid w:val="0034476D"/>
    <w:rsid w:val="00345358"/>
    <w:rsid w:val="00390801"/>
    <w:rsid w:val="003916E9"/>
    <w:rsid w:val="003A2B4D"/>
    <w:rsid w:val="003B792C"/>
    <w:rsid w:val="003C7E44"/>
    <w:rsid w:val="003D2231"/>
    <w:rsid w:val="004067FD"/>
    <w:rsid w:val="00407979"/>
    <w:rsid w:val="00434217"/>
    <w:rsid w:val="004A2AA5"/>
    <w:rsid w:val="004C4FF5"/>
    <w:rsid w:val="004C732A"/>
    <w:rsid w:val="00517CE9"/>
    <w:rsid w:val="0052791B"/>
    <w:rsid w:val="00527CFE"/>
    <w:rsid w:val="00534E30"/>
    <w:rsid w:val="00535CA3"/>
    <w:rsid w:val="00536DF7"/>
    <w:rsid w:val="00547086"/>
    <w:rsid w:val="00583221"/>
    <w:rsid w:val="00590741"/>
    <w:rsid w:val="005D1040"/>
    <w:rsid w:val="00640EEB"/>
    <w:rsid w:val="0069290A"/>
    <w:rsid w:val="006C000E"/>
    <w:rsid w:val="006E0FBE"/>
    <w:rsid w:val="0070348C"/>
    <w:rsid w:val="00703C2E"/>
    <w:rsid w:val="00710EBD"/>
    <w:rsid w:val="00723B3C"/>
    <w:rsid w:val="007279DE"/>
    <w:rsid w:val="007308D7"/>
    <w:rsid w:val="00733D9A"/>
    <w:rsid w:val="00735ECF"/>
    <w:rsid w:val="00740770"/>
    <w:rsid w:val="00771DF4"/>
    <w:rsid w:val="00777D74"/>
    <w:rsid w:val="00782034"/>
    <w:rsid w:val="007C3990"/>
    <w:rsid w:val="007F1C37"/>
    <w:rsid w:val="007F7904"/>
    <w:rsid w:val="00837618"/>
    <w:rsid w:val="00863612"/>
    <w:rsid w:val="008878FE"/>
    <w:rsid w:val="008C1729"/>
    <w:rsid w:val="008C4F26"/>
    <w:rsid w:val="008D4A4C"/>
    <w:rsid w:val="008D4C7A"/>
    <w:rsid w:val="00902800"/>
    <w:rsid w:val="00917E18"/>
    <w:rsid w:val="00932055"/>
    <w:rsid w:val="00962675"/>
    <w:rsid w:val="00974146"/>
    <w:rsid w:val="00983F31"/>
    <w:rsid w:val="00991184"/>
    <w:rsid w:val="00A363E8"/>
    <w:rsid w:val="00A65CAC"/>
    <w:rsid w:val="00A74678"/>
    <w:rsid w:val="00AD1837"/>
    <w:rsid w:val="00B32B92"/>
    <w:rsid w:val="00B55242"/>
    <w:rsid w:val="00B610C4"/>
    <w:rsid w:val="00B75175"/>
    <w:rsid w:val="00B807B8"/>
    <w:rsid w:val="00B8795D"/>
    <w:rsid w:val="00BD5DF2"/>
    <w:rsid w:val="00BE7B68"/>
    <w:rsid w:val="00C462EB"/>
    <w:rsid w:val="00C644FF"/>
    <w:rsid w:val="00C771F5"/>
    <w:rsid w:val="00C86883"/>
    <w:rsid w:val="00C87466"/>
    <w:rsid w:val="00C90AFF"/>
    <w:rsid w:val="00C96615"/>
    <w:rsid w:val="00CB095F"/>
    <w:rsid w:val="00CB51DB"/>
    <w:rsid w:val="00CB7327"/>
    <w:rsid w:val="00CD3316"/>
    <w:rsid w:val="00DA59C2"/>
    <w:rsid w:val="00DC3102"/>
    <w:rsid w:val="00DC6535"/>
    <w:rsid w:val="00DD0B91"/>
    <w:rsid w:val="00DD648E"/>
    <w:rsid w:val="00E13CC9"/>
    <w:rsid w:val="00E23B0A"/>
    <w:rsid w:val="00E240A6"/>
    <w:rsid w:val="00E373EC"/>
    <w:rsid w:val="00E40A43"/>
    <w:rsid w:val="00E42978"/>
    <w:rsid w:val="00E5404E"/>
    <w:rsid w:val="00E56F56"/>
    <w:rsid w:val="00E607E9"/>
    <w:rsid w:val="00E63F4F"/>
    <w:rsid w:val="00E72B10"/>
    <w:rsid w:val="00E731D5"/>
    <w:rsid w:val="00E7496D"/>
    <w:rsid w:val="00E8244B"/>
    <w:rsid w:val="00E93591"/>
    <w:rsid w:val="00EA2586"/>
    <w:rsid w:val="00EA2DBD"/>
    <w:rsid w:val="00EF4A38"/>
    <w:rsid w:val="00F011EA"/>
    <w:rsid w:val="00F143CE"/>
    <w:rsid w:val="00F35C25"/>
    <w:rsid w:val="00F70B3C"/>
    <w:rsid w:val="00F87052"/>
    <w:rsid w:val="00FB0D47"/>
    <w:rsid w:val="00FD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7FFB1F5B"/>
  <w15:chartTrackingRefBased/>
  <w15:docId w15:val="{9B478561-29B1-4438-BC59-E92EFFC2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3110FD"/>
    <w:pPr>
      <w:ind w:leftChars="2500" w:left="100"/>
    </w:pPr>
  </w:style>
  <w:style w:type="character" w:customStyle="1" w:styleId="FechaCar">
    <w:name w:val="Fecha Car"/>
    <w:basedOn w:val="Fuentedeprrafopredeter"/>
    <w:link w:val="Fecha"/>
    <w:uiPriority w:val="99"/>
    <w:semiHidden/>
    <w:rsid w:val="003110FD"/>
  </w:style>
  <w:style w:type="paragraph" w:styleId="Prrafodelista">
    <w:name w:val="List Paragraph"/>
    <w:basedOn w:val="Normal"/>
    <w:uiPriority w:val="34"/>
    <w:qFormat/>
    <w:rsid w:val="00E373EC"/>
    <w:pPr>
      <w:ind w:firstLineChars="200" w:firstLine="420"/>
    </w:pPr>
  </w:style>
  <w:style w:type="paragraph" w:styleId="Textodeglobo">
    <w:name w:val="Balloon Text"/>
    <w:basedOn w:val="Normal"/>
    <w:link w:val="TextodegloboCar"/>
    <w:uiPriority w:val="99"/>
    <w:semiHidden/>
    <w:unhideWhenUsed/>
    <w:rsid w:val="007C3990"/>
    <w:rPr>
      <w:sz w:val="18"/>
      <w:szCs w:val="18"/>
    </w:rPr>
  </w:style>
  <w:style w:type="character" w:customStyle="1" w:styleId="TextodegloboCar">
    <w:name w:val="Texto de globo Car"/>
    <w:basedOn w:val="Fuentedeprrafopredeter"/>
    <w:link w:val="Textodeglobo"/>
    <w:uiPriority w:val="99"/>
    <w:semiHidden/>
    <w:rsid w:val="007C3990"/>
    <w:rPr>
      <w:sz w:val="18"/>
      <w:szCs w:val="18"/>
    </w:rPr>
  </w:style>
  <w:style w:type="character" w:styleId="Hipervnculo">
    <w:name w:val="Hyperlink"/>
    <w:basedOn w:val="Fuentedeprrafopredeter"/>
    <w:uiPriority w:val="99"/>
    <w:semiHidden/>
    <w:unhideWhenUsed/>
    <w:rsid w:val="002B15D7"/>
    <w:rPr>
      <w:color w:val="0000FF"/>
      <w:u w:val="single"/>
    </w:rPr>
  </w:style>
  <w:style w:type="paragraph" w:styleId="Encabezado">
    <w:name w:val="header"/>
    <w:basedOn w:val="Normal"/>
    <w:link w:val="EncabezadoCar"/>
    <w:uiPriority w:val="99"/>
    <w:unhideWhenUsed/>
    <w:rsid w:val="008C1729"/>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8C1729"/>
    <w:rPr>
      <w:sz w:val="18"/>
      <w:szCs w:val="18"/>
    </w:rPr>
  </w:style>
  <w:style w:type="paragraph" w:styleId="Piedepgina">
    <w:name w:val="footer"/>
    <w:basedOn w:val="Normal"/>
    <w:link w:val="PiedepginaCar"/>
    <w:uiPriority w:val="99"/>
    <w:unhideWhenUsed/>
    <w:rsid w:val="008C1729"/>
    <w:pPr>
      <w:tabs>
        <w:tab w:val="center" w:pos="4153"/>
        <w:tab w:val="right" w:pos="8306"/>
      </w:tabs>
      <w:snapToGrid w:val="0"/>
      <w:jc w:val="left"/>
    </w:pPr>
    <w:rPr>
      <w:sz w:val="18"/>
      <w:szCs w:val="18"/>
    </w:rPr>
  </w:style>
  <w:style w:type="character" w:customStyle="1" w:styleId="PiedepginaCar">
    <w:name w:val="Pie de página Car"/>
    <w:basedOn w:val="Fuentedeprrafopredeter"/>
    <w:link w:val="Piedepgina"/>
    <w:uiPriority w:val="99"/>
    <w:rsid w:val="008C1729"/>
    <w:rPr>
      <w:sz w:val="18"/>
      <w:szCs w:val="18"/>
    </w:rPr>
  </w:style>
  <w:style w:type="paragraph" w:styleId="NormalWeb">
    <w:name w:val="Normal (Web)"/>
    <w:basedOn w:val="Normal"/>
    <w:uiPriority w:val="99"/>
    <w:semiHidden/>
    <w:unhideWhenUsed/>
    <w:rsid w:val="00517CE9"/>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88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3.vsdx"/><Relationship Id="rId26" Type="http://schemas.openxmlformats.org/officeDocument/2006/relationships/package" Target="embeddings/Microsoft_Visio___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__13.vsdx"/><Relationship Id="rId42" Type="http://schemas.openxmlformats.org/officeDocument/2006/relationships/package" Target="embeddings/Microsoft_Visio___17.vsdx"/><Relationship Id="rId47" Type="http://schemas.openxmlformats.org/officeDocument/2006/relationships/image" Target="media/image20.emf"/><Relationship Id="rId50" Type="http://schemas.openxmlformats.org/officeDocument/2006/relationships/package" Target="embeddings/Microsoft_Visio___21.vsdx"/><Relationship Id="rId55" Type="http://schemas.openxmlformats.org/officeDocument/2006/relationships/image" Target="media/image24.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package" Target="embeddings/Microsoft_Visio___23.vsdx"/><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_6.vsdx"/><Relationship Id="rId32" Type="http://schemas.openxmlformats.org/officeDocument/2006/relationships/package" Target="embeddings/Microsoft_Visio___12.vsdx"/><Relationship Id="rId37" Type="http://schemas.openxmlformats.org/officeDocument/2006/relationships/image" Target="media/image15.emf"/><Relationship Id="rId40" Type="http://schemas.openxmlformats.org/officeDocument/2006/relationships/package" Target="embeddings/Microsoft_Visio___16.vsd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9.vsdx"/><Relationship Id="rId36" Type="http://schemas.openxmlformats.org/officeDocument/2006/relationships/package" Target="embeddings/Microsoft_Visio___14.vsdx"/><Relationship Id="rId49" Type="http://schemas.openxmlformats.org/officeDocument/2006/relationships/image" Target="media/image21.emf"/><Relationship Id="rId57"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package" Target="embeddings/Microsoft_Visio___18.vsdx"/><Relationship Id="rId52" Type="http://schemas.openxmlformats.org/officeDocument/2006/relationships/package" Target="embeddings/Microsoft_Visio___22.vsdx"/><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10.emf"/><Relationship Id="rId30" Type="http://schemas.openxmlformats.org/officeDocument/2006/relationships/package" Target="embeddings/Microsoft_Visio___11.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__20.vsdx"/><Relationship Id="rId56" Type="http://schemas.openxmlformats.org/officeDocument/2006/relationships/image" Target="media/image25.png"/><Relationship Id="rId8" Type="http://schemas.openxmlformats.org/officeDocument/2006/relationships/footer" Target="footer1.xml"/><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package" Target="embeddings/Microsoft_Visio___.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5.vsdx"/><Relationship Id="rId46" Type="http://schemas.openxmlformats.org/officeDocument/2006/relationships/package" Target="embeddings/Microsoft_Visio___19.vsdx"/><Relationship Id="rId59"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2023</Words>
  <Characters>11131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cp:keywords/>
  <dc:description/>
  <cp:lastModifiedBy>Andres Ros Vivancos</cp:lastModifiedBy>
  <cp:revision>3</cp:revision>
  <cp:lastPrinted>2024-12-18T15:01:00Z</cp:lastPrinted>
  <dcterms:created xsi:type="dcterms:W3CDTF">2025-01-29T16:22:00Z</dcterms:created>
  <dcterms:modified xsi:type="dcterms:W3CDTF">2025-01-29T16:23:00Z</dcterms:modified>
</cp:coreProperties>
</file>