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5B7" w:rsidRPr="00824D2F" w:rsidRDefault="00B54165" w:rsidP="00824D2F">
      <w:pPr>
        <w:rPr>
          <w:rFonts w:ascii="Arial" w:hAnsi="Arial" w:cs="Arial"/>
          <w:lang w:val="en-GB"/>
        </w:rPr>
      </w:pPr>
      <w:r w:rsidRPr="00824D2F">
        <w:rPr>
          <w:rFonts w:ascii="Arial" w:hAnsi="Arial" w:cs="Arial"/>
          <w:lang w:val="en-GB"/>
        </w:rPr>
        <w:t>Recommendations</w:t>
      </w: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Delay in delivering materials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Establish clear communication protocols</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Ensure that all stakeholders, including suppliers, contractors, and project managers, have clear and up-to-date information on material delivery schedules. This can be done through regular meetings, email updates, or the use of a project management software.</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Implement a risk management plan</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Identify potential risks that could impact material deliveries, such as weather events, labor shortages, or supplier disruptions. Develop mitigation strategies for each risk to minimize the likelihood and impact of delays.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Build strong relationships with suppliers</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Develop a close working relationship with suppliers to ensure that they are aware of your project's needs and priorities. This can help to foster a sense of collaboration and encourage suppliers to prioritize your deliveries.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Order materials in advance</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Allow for ample lead time when ordering materials, especially for long-lead items or materials that are subject to high demand. This can help to reduce the risk of delays due to stockouts or production delays.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multiple suppliers</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Avoid relying on a single supplier for all of your material needs. By using multiple suppliers, you can reduce the risk of delays if one supplier is unable to meet their obligations.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Track deliveries closely.</w:t>
      </w:r>
      <w:r w:rsidRPr="00B54165">
        <w:rPr>
          <w:rFonts w:ascii="Arial" w:eastAsia="Times New Roman" w:hAnsi="Arial" w:cs="Arial"/>
          <w:color w:val="1F1F1F"/>
          <w:lang w:eastAsia="en-ZA"/>
        </w:rPr>
        <w:t> Monitor material deliveries closely to identify any potential problems early on. This can be done by using a tracking system or by having someone responsible for tracking deliveries on a regular basis.</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Have contingency plans in place.</w:t>
      </w:r>
      <w:r w:rsidRPr="00B54165">
        <w:rPr>
          <w:rFonts w:ascii="Arial" w:eastAsia="Times New Roman" w:hAnsi="Arial" w:cs="Arial"/>
          <w:color w:val="1F1F1F"/>
          <w:lang w:eastAsia="en-ZA"/>
        </w:rPr>
        <w:t> Develop contingency plans for dealing with material delays. This could include having alternative suppliers lined up, or having stockpiles of critical materials on hand.</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prepared to adjust the project schedule</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If material delays are unavoidable, be prepared to adjust the project schedule accordingly. This may involve delaying certain tasks or activities until the necessary materials are available.</w:t>
      </w:r>
    </w:p>
    <w:p w:rsidR="00B54165" w:rsidRPr="00B54165" w:rsidRDefault="00B54165" w:rsidP="00824D2F">
      <w:pPr>
        <w:numPr>
          <w:ilvl w:val="0"/>
          <w:numId w:val="4"/>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Document everything</w:t>
      </w:r>
      <w:r w:rsidRPr="00824D2F">
        <w:rPr>
          <w:rFonts w:ascii="Arial" w:eastAsia="Times New Roman" w:hAnsi="Arial" w:cs="Arial"/>
          <w:color w:val="1F1F1F"/>
          <w:lang w:eastAsia="en-ZA"/>
        </w:rPr>
        <w:t>.</w:t>
      </w:r>
      <w:r w:rsidRPr="00B54165">
        <w:rPr>
          <w:rFonts w:ascii="Arial" w:eastAsia="Times New Roman" w:hAnsi="Arial" w:cs="Arial"/>
          <w:color w:val="1F1F1F"/>
          <w:lang w:eastAsia="en-ZA"/>
        </w:rPr>
        <w:t> Keep detailed records of all communications and interactions related to material deliveries. This can be helpful in resolving any disputes that may arise.</w:t>
      </w:r>
    </w:p>
    <w:p w:rsidR="00B54165" w:rsidRPr="00824D2F" w:rsidRDefault="00B54165" w:rsidP="00824D2F">
      <w:pPr>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Shortage of laborers and equipment</w:t>
      </w:r>
    </w:p>
    <w:p w:rsidR="00B54165" w:rsidRPr="00824D2F" w:rsidRDefault="00B54165" w:rsidP="00824D2F">
      <w:pPr>
        <w:pStyle w:val="ListParagraph"/>
        <w:rPr>
          <w:rFonts w:ascii="Arial" w:hAnsi="Arial" w:cs="Arial"/>
          <w:lang w:val="en-GB"/>
        </w:rPr>
      </w:pPr>
    </w:p>
    <w:p w:rsidR="006C33BB" w:rsidRPr="00824D2F" w:rsidRDefault="006C33BB" w:rsidP="00824D2F">
      <w:pPr>
        <w:pStyle w:val="ListParagraph"/>
        <w:numPr>
          <w:ilvl w:val="0"/>
          <w:numId w:val="5"/>
        </w:numPr>
        <w:rPr>
          <w:rFonts w:ascii="Arial" w:hAnsi="Arial" w:cs="Arial"/>
        </w:rPr>
      </w:pPr>
      <w:r w:rsidRPr="00824D2F">
        <w:rPr>
          <w:rFonts w:ascii="Arial" w:hAnsi="Arial" w:cs="Arial"/>
          <w:b/>
        </w:rPr>
        <w:t>Cross-train existing employees</w:t>
      </w:r>
      <w:r w:rsidRPr="00824D2F">
        <w:rPr>
          <w:rFonts w:ascii="Arial" w:hAnsi="Arial" w:cs="Arial"/>
        </w:rPr>
        <w:t>. By training existing employees on multiple tasks, you can increase their flexibility and make them more valuable assets to your team. This can help to mitigate the impact of labor shortages.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Invest in labor-saving equipment</w:t>
      </w:r>
      <w:r w:rsidRPr="00824D2F">
        <w:rPr>
          <w:rFonts w:ascii="Arial" w:hAnsi="Arial" w:cs="Arial"/>
        </w:rPr>
        <w:t>. By investing in equipment that can automate or streamline manual tasks, you can reduce the need for manual labor. This can help to offset the impact of labor shortages.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Partner with other companies</w:t>
      </w:r>
      <w:r w:rsidRPr="00824D2F">
        <w:rPr>
          <w:rFonts w:ascii="Arial" w:hAnsi="Arial" w:cs="Arial"/>
        </w:rPr>
        <w:t>. By partnering with other companies, you can share resources and expertise. This can help you to access a wider pool of laborers and equipment.</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Recruit from underrepresented groups</w:t>
      </w:r>
      <w:r w:rsidRPr="00824D2F">
        <w:rPr>
          <w:rFonts w:ascii="Arial" w:hAnsi="Arial" w:cs="Arial"/>
        </w:rPr>
        <w:t>. By recruiting from underrepresented groups, you can tap into a larger pool of potential workers. This can help to address the issue of labor shortages.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lastRenderedPageBreak/>
        <w:t>Offer competitive wages and benefits.</w:t>
      </w:r>
      <w:r w:rsidRPr="00824D2F">
        <w:rPr>
          <w:rFonts w:ascii="Arial" w:hAnsi="Arial" w:cs="Arial"/>
        </w:rPr>
        <w:t> By offering competitive wages and benefits, you can make your company more attractive to potential employees. This can help you to attract and retain qualified workers.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Promote your company</w:t>
      </w:r>
      <w:r w:rsidRPr="00824D2F">
        <w:rPr>
          <w:rFonts w:ascii="Arial" w:hAnsi="Arial" w:cs="Arial"/>
        </w:rPr>
        <w:t>. By promoting your company, you can increase awareness of your company and its job opportunities. This can help you to attract potential employees.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Be flexible with work arrangements.</w:t>
      </w:r>
      <w:r w:rsidRPr="00824D2F">
        <w:rPr>
          <w:rFonts w:ascii="Arial" w:hAnsi="Arial" w:cs="Arial"/>
        </w:rPr>
        <w:t> By being flexible with work arrangements, you can make your company more attractive to a wider range of potential employees. This could include offering flexible hours, telecommuting options, or compressed workweeks.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Invest in training and development.</w:t>
      </w:r>
      <w:r w:rsidRPr="00824D2F">
        <w:rPr>
          <w:rFonts w:ascii="Arial" w:hAnsi="Arial" w:cs="Arial"/>
        </w:rPr>
        <w:t> By investing in training and development, you can help your employees to develop the skills they need to be successful. This can help you to retain qualified workers and make your company more attractive to potential employees.</w:t>
      </w:r>
    </w:p>
    <w:p w:rsidR="006C33BB" w:rsidRPr="00824D2F" w:rsidRDefault="006C33BB" w:rsidP="00824D2F">
      <w:pPr>
        <w:pStyle w:val="ListParagraph"/>
        <w:numPr>
          <w:ilvl w:val="0"/>
          <w:numId w:val="5"/>
        </w:numPr>
        <w:rPr>
          <w:rFonts w:ascii="Arial" w:hAnsi="Arial" w:cs="Arial"/>
        </w:rPr>
      </w:pPr>
      <w:r w:rsidRPr="00824D2F">
        <w:rPr>
          <w:rFonts w:ascii="Arial" w:hAnsi="Arial" w:cs="Arial"/>
          <w:b/>
        </w:rPr>
        <w:t>Stay up-to-date on industry trends</w:t>
      </w:r>
      <w:r w:rsidRPr="00824D2F">
        <w:rPr>
          <w:rFonts w:ascii="Arial" w:hAnsi="Arial" w:cs="Arial"/>
        </w:rPr>
        <w:t>. By staying up-to-date on industry trends, you can be better prepared to address the challenges of labor and equipment shortages.</w:t>
      </w: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Cash flow</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Improve invoicing and collections practices.</w:t>
      </w:r>
      <w:r w:rsidRPr="006C33BB">
        <w:rPr>
          <w:rFonts w:ascii="Arial" w:eastAsia="Times New Roman" w:hAnsi="Arial" w:cs="Arial"/>
          <w:color w:val="1F1F1F"/>
          <w:lang w:eastAsia="en-ZA"/>
        </w:rPr>
        <w:t> Send invoices promptly and follow up regularly on outstanding payments. Consider offering early payment discounts to encourage prompt payment.</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Negotiate favorable payment terms with suppliers.</w:t>
      </w:r>
      <w:r w:rsidRPr="006C33BB">
        <w:rPr>
          <w:rFonts w:ascii="Arial" w:eastAsia="Times New Roman" w:hAnsi="Arial" w:cs="Arial"/>
          <w:color w:val="1F1F1F"/>
          <w:lang w:eastAsia="en-ZA"/>
        </w:rPr>
        <w:t> If possible, negotiate longer payment terms with suppliers to improve your cash flow.</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Use project management software to track expenses and income.</w:t>
      </w:r>
      <w:r w:rsidRPr="006C33BB">
        <w:rPr>
          <w:rFonts w:ascii="Arial" w:eastAsia="Times New Roman" w:hAnsi="Arial" w:cs="Arial"/>
          <w:color w:val="1F1F1F"/>
          <w:lang w:eastAsia="en-ZA"/>
        </w:rPr>
        <w:t> This can help you to identify areas where you can reduce costs or increase income.</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Create a cash flow forecast.</w:t>
      </w:r>
      <w:r w:rsidRPr="006C33BB">
        <w:rPr>
          <w:rFonts w:ascii="Arial" w:eastAsia="Times New Roman" w:hAnsi="Arial" w:cs="Arial"/>
          <w:color w:val="1F1F1F"/>
          <w:lang w:eastAsia="en-ZA"/>
        </w:rPr>
        <w:t> This will help you to predict future cash inflows and outflows and identify potential problems before they occur.</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Maintain a line of credit or other form of financing.</w:t>
      </w:r>
      <w:r w:rsidRPr="006C33BB">
        <w:rPr>
          <w:rFonts w:ascii="Arial" w:eastAsia="Times New Roman" w:hAnsi="Arial" w:cs="Arial"/>
          <w:color w:val="1F1F1F"/>
          <w:lang w:eastAsia="en-ZA"/>
        </w:rPr>
        <w:t> This can provide you with access to cash if you experience a temporary shortfall.</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Factor invoices.</w:t>
      </w:r>
      <w:r w:rsidRPr="006C33BB">
        <w:rPr>
          <w:rFonts w:ascii="Arial" w:eastAsia="Times New Roman" w:hAnsi="Arial" w:cs="Arial"/>
          <w:color w:val="1F1F1F"/>
          <w:lang w:eastAsia="en-ZA"/>
        </w:rPr>
        <w:t> This involves selling your invoices to a factoring company at a discount. This can provide you with immediate cash, but it is important to be aware of the fees associated with factoring.</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Seek out government grants or loans.</w:t>
      </w:r>
      <w:r w:rsidRPr="006C33BB">
        <w:rPr>
          <w:rFonts w:ascii="Arial" w:eastAsia="Times New Roman" w:hAnsi="Arial" w:cs="Arial"/>
          <w:color w:val="1F1F1F"/>
          <w:lang w:eastAsia="en-ZA"/>
        </w:rPr>
        <w:t> There may be government programs available to help businesses with cash flow problems.</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Reduce costs.</w:t>
      </w:r>
      <w:r w:rsidRPr="006C33BB">
        <w:rPr>
          <w:rFonts w:ascii="Arial" w:eastAsia="Times New Roman" w:hAnsi="Arial" w:cs="Arial"/>
          <w:color w:val="1F1F1F"/>
          <w:lang w:eastAsia="en-ZA"/>
        </w:rPr>
        <w:t> Look for ways to reduce your business expenses. This could include renegotiating contracts with suppliers, reducing inventory levels, or eliminating unnecessary expenses.</w:t>
      </w:r>
    </w:p>
    <w:p w:rsidR="006C33BB" w:rsidRPr="006C33BB" w:rsidRDefault="006C33BB" w:rsidP="00824D2F">
      <w:pPr>
        <w:numPr>
          <w:ilvl w:val="0"/>
          <w:numId w:val="7"/>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color w:val="1F1F1F"/>
          <w:lang w:eastAsia="en-ZA"/>
        </w:rPr>
        <w:t>Increase income.</w:t>
      </w:r>
      <w:r w:rsidRPr="006C33BB">
        <w:rPr>
          <w:rFonts w:ascii="Arial" w:eastAsia="Times New Roman" w:hAnsi="Arial" w:cs="Arial"/>
          <w:color w:val="1F1F1F"/>
          <w:lang w:eastAsia="en-ZA"/>
        </w:rPr>
        <w:t> Look for ways to increase your business income. This could include taking on new clients, offering new services, or increasing prices.</w:t>
      </w:r>
    </w:p>
    <w:p w:rsidR="006C33BB" w:rsidRPr="00824D2F" w:rsidRDefault="006C33BB" w:rsidP="00824D2F">
      <w:pPr>
        <w:pStyle w:val="ListParagraph"/>
        <w:ind w:left="1440"/>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Errors and ommission in design</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Implement a comprehensive design review process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should involve multiple stakeholders, including architects, engineers, and contractors, reviewing the design at various stages. This can help to identify and correct errors before they are incorporated into the construction documents.</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Use clear and concise language in design documents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can help to reduce the risk of misinterpretation and errors.</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Coordinate design information carefully.</w:t>
      </w:r>
      <w:r w:rsidRPr="006C33BB">
        <w:rPr>
          <w:rFonts w:ascii="Arial" w:eastAsia="Times New Roman" w:hAnsi="Arial" w:cs="Arial"/>
          <w:color w:val="1F1F1F"/>
          <w:lang w:eastAsia="en-ZA"/>
        </w:rPr>
        <w:t> This includes ensuring that all design documents are consistent with each other and that all relevant information is included.</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Use checklists and other tools to help identify potential errors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can help to ensure that all aspects of the design have been considered.</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Obtain feedback from users and other stakeholders.</w:t>
      </w:r>
      <w:r w:rsidRPr="006C33BB">
        <w:rPr>
          <w:rFonts w:ascii="Arial" w:eastAsia="Times New Roman" w:hAnsi="Arial" w:cs="Arial"/>
          <w:color w:val="1F1F1F"/>
          <w:lang w:eastAsia="en-ZA"/>
        </w:rPr>
        <w:t> This can help to identify potential problems with the design that may not have been considered by the design team.</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Document design decisions carefully</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can help to explain the rationale behind design decisions and reduce the risk of errors.</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Use a quality assurance/quality control (QA/QC) program</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can help to identify and correct errors throughout the design and construction process.</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Provide training on error prevention</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can help to raise awareness of the importance of error prevention and provide employees with the skills they need to identify and correct errors.</w:t>
      </w:r>
    </w:p>
    <w:p w:rsidR="006C33BB" w:rsidRPr="006C33BB" w:rsidRDefault="006C33BB" w:rsidP="00824D2F">
      <w:pPr>
        <w:numPr>
          <w:ilvl w:val="0"/>
          <w:numId w:val="10"/>
        </w:numPr>
        <w:shd w:val="clear" w:color="auto" w:fill="FFFFFF"/>
        <w:spacing w:before="100" w:beforeAutospacing="1" w:after="150" w:line="240" w:lineRule="auto"/>
        <w:rPr>
          <w:rFonts w:ascii="Arial" w:eastAsia="Times New Roman" w:hAnsi="Arial" w:cs="Arial"/>
          <w:color w:val="1F1F1F"/>
          <w:lang w:eastAsia="en-ZA"/>
        </w:rPr>
      </w:pPr>
      <w:r w:rsidRPr="00824D2F">
        <w:rPr>
          <w:rFonts w:ascii="Arial" w:eastAsia="Times New Roman" w:hAnsi="Arial" w:cs="Arial"/>
          <w:b/>
          <w:color w:val="1F1F1F"/>
          <w:lang w:eastAsia="en-ZA"/>
        </w:rPr>
        <w:t>Learn from mistakes.</w:t>
      </w:r>
      <w:r w:rsidRPr="006C33BB">
        <w:rPr>
          <w:rFonts w:ascii="Arial" w:eastAsia="Times New Roman" w:hAnsi="Arial" w:cs="Arial"/>
          <w:color w:val="1F1F1F"/>
          <w:lang w:eastAsia="en-ZA"/>
        </w:rPr>
        <w:t> When errors are identified, it is important to take steps to understand the root cause of the error and to implement measures to prevent similar errors from occurring in the future.</w:t>
      </w:r>
    </w:p>
    <w:p w:rsidR="006C33BB" w:rsidRPr="00824D2F" w:rsidRDefault="006C33BB" w:rsidP="00824D2F">
      <w:pPr>
        <w:pStyle w:val="ListParagraph"/>
        <w:ind w:left="2160"/>
        <w:rPr>
          <w:rFonts w:ascii="Arial" w:hAnsi="Arial" w:cs="Arial"/>
          <w:lang w:val="en-GB"/>
        </w:rPr>
      </w:pPr>
    </w:p>
    <w:p w:rsidR="00B54165" w:rsidRPr="00824D2F" w:rsidRDefault="00B54165" w:rsidP="00824D2F">
      <w:pPr>
        <w:pStyle w:val="ListParagraph"/>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Poor communication between client, consultant and contractor</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Establish clear communication protocols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could include defining roles and responsibilities, setting expectations for communication frequency and methods, and creating a central repository for project information.</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Hold regular meetings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provides a forum for all stakeholders to share updates, discuss concerns, and make decisions.</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Encourage open and honest communication</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means being willing to share information, even if it is negative, and being respectful of others' opinions.</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clear and concise language</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Avoid jargon and acronyms that may not be understood by all stakeholders.</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mindful of cultural differences</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Different cultures have different communication styles, so it is important to be aware of these differences and to adapt your communication style accordingly.</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technology to facilitate communication</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could include using project management software, video conferencing, or instant messaging.</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Document all communications.</w:t>
      </w:r>
      <w:r w:rsidRPr="006C33BB">
        <w:rPr>
          <w:rFonts w:ascii="Arial" w:eastAsia="Times New Roman" w:hAnsi="Arial" w:cs="Arial"/>
          <w:color w:val="1F1F1F"/>
          <w:lang w:eastAsia="en-ZA"/>
        </w:rPr>
        <w:t> This helps to create a record of what has been said and agreed upon.</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Resolve conflicts promptly</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If conflicts arise, it is important to address them quickly and constructively.</w:t>
      </w:r>
    </w:p>
    <w:p w:rsidR="006C33BB" w:rsidRPr="006C33BB" w:rsidRDefault="006C33BB" w:rsidP="00824D2F">
      <w:pPr>
        <w:numPr>
          <w:ilvl w:val="0"/>
          <w:numId w:val="11"/>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Build trust and rapport</w:t>
      </w:r>
      <w:r w:rsidRPr="00824D2F">
        <w:rPr>
          <w:rFonts w:ascii="Arial" w:eastAsia="Times New Roman" w:hAnsi="Arial" w:cs="Arial"/>
          <w:color w:val="1F1F1F"/>
          <w:lang w:eastAsia="en-ZA"/>
        </w:rPr>
        <w:t>.</w:t>
      </w:r>
      <w:r w:rsidRPr="006C33BB">
        <w:rPr>
          <w:rFonts w:ascii="Arial" w:eastAsia="Times New Roman" w:hAnsi="Arial" w:cs="Arial"/>
          <w:color w:val="1F1F1F"/>
          <w:lang w:eastAsia="en-ZA"/>
        </w:rPr>
        <w:t> This takes time and effort, but it is essential for effective communication.</w:t>
      </w:r>
    </w:p>
    <w:p w:rsidR="006C33BB" w:rsidRPr="00824D2F" w:rsidRDefault="006C33BB" w:rsidP="00824D2F">
      <w:pPr>
        <w:pStyle w:val="ListParagraph"/>
        <w:ind w:left="1440"/>
        <w:rPr>
          <w:rFonts w:ascii="Arial" w:hAnsi="Arial" w:cs="Arial"/>
          <w:lang w:val="en-GB"/>
        </w:rPr>
      </w:pPr>
    </w:p>
    <w:p w:rsidR="006C33BB" w:rsidRPr="00824D2F" w:rsidRDefault="006C33BB" w:rsidP="00824D2F">
      <w:pPr>
        <w:pStyle w:val="ListParagraph"/>
        <w:ind w:left="1440"/>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Change schedule</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Establish a clear and formal change management process.</w:t>
      </w:r>
      <w:r w:rsidRPr="007C724B">
        <w:rPr>
          <w:rFonts w:ascii="Arial" w:eastAsia="Times New Roman" w:hAnsi="Arial" w:cs="Arial"/>
          <w:color w:val="1F1F1F"/>
          <w:lang w:eastAsia="en-ZA"/>
        </w:rPr>
        <w:t> This should include defining the types of changes that are allowed, the roles and responsibilities of those involved in the change process, and the procedures for submitting, reviewing, and approving changes.</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Document all changes carefully.</w:t>
      </w:r>
      <w:r w:rsidRPr="007C724B">
        <w:rPr>
          <w:rFonts w:ascii="Arial" w:eastAsia="Times New Roman" w:hAnsi="Arial" w:cs="Arial"/>
          <w:color w:val="1F1F1F"/>
          <w:lang w:eastAsia="en-ZA"/>
        </w:rPr>
        <w:t> This includes recording the reason for the change, the impact of the change on the project schedule, and the agreed-upon mitigation measures.</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Communicate changes promptly to all affected stakeholders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helps to ensure that everyone is aware of the changes and can make necessary adjustments.</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Update the project schedule regularly to reflect approved changes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helps to ensure that the schedule is accurate and that everyone is aware of the latest deadlines.</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Monitor the impact of changes on the project schedule.</w:t>
      </w:r>
      <w:r w:rsidRPr="007C724B">
        <w:rPr>
          <w:rFonts w:ascii="Arial" w:eastAsia="Times New Roman" w:hAnsi="Arial" w:cs="Arial"/>
          <w:color w:val="1F1F1F"/>
          <w:lang w:eastAsia="en-ZA"/>
        </w:rPr>
        <w:t> This helps to identify potential problems early on and to take steps to mitigate their impact.</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flexible and adaptable.</w:t>
      </w:r>
      <w:r w:rsidRPr="007C724B">
        <w:rPr>
          <w:rFonts w:ascii="Arial" w:eastAsia="Times New Roman" w:hAnsi="Arial" w:cs="Arial"/>
          <w:color w:val="1F1F1F"/>
          <w:lang w:eastAsia="en-ZA"/>
        </w:rPr>
        <w:t> Change is inevitable in construction projects, so it is important to be able to adapt to changes as they occur.</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technology to help manage changes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There are a number of software programs available that can help to manage changes in construction projects.</w:t>
      </w:r>
    </w:p>
    <w:p w:rsidR="007C724B" w:rsidRPr="007C724B" w:rsidRDefault="007C724B" w:rsidP="00824D2F">
      <w:pPr>
        <w:numPr>
          <w:ilvl w:val="0"/>
          <w:numId w:val="12"/>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Learn from experience</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As you gain experience with managing changes, you will be able to develop more effective strategies for dealing with them</w:t>
      </w: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Lowest bid price</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Conduct a thorough cost estimate</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should include all direct and indirect costs associated with the project.</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Analyze historical data on similar projects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can help you to get a better understanding of the costs associated with similar projects.</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Consider the current market conditions.</w:t>
      </w:r>
      <w:r w:rsidRPr="007C724B">
        <w:rPr>
          <w:rFonts w:ascii="Arial" w:eastAsia="Times New Roman" w:hAnsi="Arial" w:cs="Arial"/>
          <w:color w:val="1F1F1F"/>
          <w:lang w:eastAsia="en-ZA"/>
        </w:rPr>
        <w:t> This includes factors such as the availability of labor and materials, as well as the level of competition.</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Build in a contingency fund</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is a reserve fund that can be used to cover unexpected costs.</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Factor in your profit margin.</w:t>
      </w:r>
      <w:r w:rsidRPr="007C724B">
        <w:rPr>
          <w:rFonts w:ascii="Arial" w:eastAsia="Times New Roman" w:hAnsi="Arial" w:cs="Arial"/>
          <w:color w:val="1F1F1F"/>
          <w:lang w:eastAsia="en-ZA"/>
        </w:rPr>
        <w:t> This is the amount of profit you want to make on the project.</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competitive.</w:t>
      </w:r>
      <w:r w:rsidRPr="007C724B">
        <w:rPr>
          <w:rFonts w:ascii="Arial" w:eastAsia="Times New Roman" w:hAnsi="Arial" w:cs="Arial"/>
          <w:color w:val="1F1F1F"/>
          <w:lang w:eastAsia="en-ZA"/>
        </w:rPr>
        <w:t> Your bid price should be competitive with other bids that are likely to be submitted.</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realistic</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Your bid price should be based on your actual costs and not on what you think the client is willing to pay.</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prepared to negotiate</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The client may not be willing to accept your initial bid price, so be prepared to negotiate.</w:t>
      </w:r>
    </w:p>
    <w:p w:rsidR="007C724B" w:rsidRPr="007C724B" w:rsidRDefault="007C724B" w:rsidP="00824D2F">
      <w:pPr>
        <w:numPr>
          <w:ilvl w:val="0"/>
          <w:numId w:val="13"/>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Don't be afraid to walk away</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If the client is not willing to pay a fair price, don't be afraid to walk away from the project.</w:t>
      </w:r>
    </w:p>
    <w:p w:rsidR="007C724B" w:rsidRPr="00824D2F" w:rsidRDefault="007C724B" w:rsidP="00824D2F">
      <w:pPr>
        <w:pStyle w:val="ListParagraph"/>
        <w:ind w:left="1440"/>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Scope and specification changes</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Establish a clear and formal change management process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should include defining the types of changes that are allowed, the roles and responsibilities of those involved in the change process, and the procedures for submitting, reviewing, and approving changes.</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Document all changes carefully.</w:t>
      </w:r>
      <w:r w:rsidRPr="007C724B">
        <w:rPr>
          <w:rFonts w:ascii="Arial" w:eastAsia="Times New Roman" w:hAnsi="Arial" w:cs="Arial"/>
          <w:color w:val="1F1F1F"/>
          <w:lang w:eastAsia="en-ZA"/>
        </w:rPr>
        <w:t> This includes recording the reason for the change, the impact of the change on the project, and the agreed-upon mitigation measures.</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Communicate changes promptly to all affected stakeholders.</w:t>
      </w:r>
      <w:r w:rsidRPr="007C724B">
        <w:rPr>
          <w:rFonts w:ascii="Arial" w:eastAsia="Times New Roman" w:hAnsi="Arial" w:cs="Arial"/>
          <w:color w:val="1F1F1F"/>
          <w:lang w:eastAsia="en-ZA"/>
        </w:rPr>
        <w:t> This helps to ensure that everyone is aware of the changes and can make necessary adjustments.</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Assess the impact of changes on the project schedule, budget, and quality</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helps to identify potential problems early on and to take steps to mitigate their impact.</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Obtain approval from all affected stakeholders before implementing changes.</w:t>
      </w:r>
      <w:r w:rsidRPr="007C724B">
        <w:rPr>
          <w:rFonts w:ascii="Arial" w:eastAsia="Times New Roman" w:hAnsi="Arial" w:cs="Arial"/>
          <w:color w:val="1F1F1F"/>
          <w:lang w:eastAsia="en-ZA"/>
        </w:rPr>
        <w:t> This helps to avoid disputes and to ensure that everyone is on board with the changes.</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Update the project documentation to reflect approved changes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helps to ensure that everyone is working from the same information.</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Monitor the impact of changes on the project.</w:t>
      </w:r>
      <w:r w:rsidRPr="007C724B">
        <w:rPr>
          <w:rFonts w:ascii="Arial" w:eastAsia="Times New Roman" w:hAnsi="Arial" w:cs="Arial"/>
          <w:color w:val="1F1F1F"/>
          <w:lang w:eastAsia="en-ZA"/>
        </w:rPr>
        <w:t xml:space="preserve"> This helps to identify any unintended </w:t>
      </w:r>
      <w:bookmarkStart w:id="0" w:name="_GoBack"/>
      <w:bookmarkEnd w:id="0"/>
      <w:r w:rsidRPr="007C724B">
        <w:rPr>
          <w:rFonts w:ascii="Arial" w:eastAsia="Times New Roman" w:hAnsi="Arial" w:cs="Arial"/>
          <w:color w:val="1F1F1F"/>
          <w:lang w:eastAsia="en-ZA"/>
        </w:rPr>
        <w:t>consequences of changes and to take steps to address them.</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flexible and adaptable</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Change is inevitable in construction projects, so it is important to be able to adapt to changes as they occur.</w:t>
      </w:r>
    </w:p>
    <w:p w:rsidR="007C724B" w:rsidRPr="007C724B" w:rsidRDefault="007C724B" w:rsidP="00824D2F">
      <w:pPr>
        <w:numPr>
          <w:ilvl w:val="0"/>
          <w:numId w:val="15"/>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Learn from experience</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As you gain experience with managing changes, you will be able to develop more effective strategies for dealing with them.</w:t>
      </w:r>
    </w:p>
    <w:p w:rsidR="007C724B" w:rsidRPr="00824D2F" w:rsidRDefault="007C724B" w:rsidP="00824D2F">
      <w:pPr>
        <w:pStyle w:val="ListParagraph"/>
        <w:ind w:left="1440"/>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Weather conditions</w:t>
      </w:r>
    </w:p>
    <w:p w:rsidR="007C724B" w:rsidRPr="00824D2F" w:rsidRDefault="007C724B" w:rsidP="00824D2F">
      <w:pPr>
        <w:pStyle w:val="ListParagraph"/>
        <w:rPr>
          <w:rFonts w:ascii="Arial" w:hAnsi="Arial" w:cs="Arial"/>
          <w:lang w:val="en-GB"/>
        </w:rPr>
      </w:pP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Monitor weather forecasts closely</w:t>
      </w:r>
      <w:r w:rsidRPr="00824D2F">
        <w:rPr>
          <w:rFonts w:ascii="Arial" w:hAnsi="Arial" w:cs="Arial"/>
        </w:rPr>
        <w:t>. This will help you to be aware of potential weather events that could impact your project.</w:t>
      </w: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Schedule work for favorable weather conditions</w:t>
      </w:r>
      <w:r w:rsidRPr="00824D2F">
        <w:rPr>
          <w:rFonts w:ascii="Arial" w:hAnsi="Arial" w:cs="Arial"/>
        </w:rPr>
        <w:t>. Whenever possible, schedule work for times when the weather is likely to be favorable. This can help to avoid delays and disruptions.</w:t>
      </w: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Be prepared for adverse weather conditions</w:t>
      </w:r>
      <w:r w:rsidRPr="00824D2F">
        <w:rPr>
          <w:rFonts w:ascii="Arial" w:hAnsi="Arial" w:cs="Arial"/>
        </w:rPr>
        <w:t>. Even if the weather forecast is favorable, it is always a good idea to be prepared for adverse weather conditions. This could include having on-site shelters, tarps, and other supplies that can be used to protect workers and materials from the elements.</w:t>
      </w: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Have a contingency plan in place</w:t>
      </w:r>
      <w:r w:rsidRPr="00824D2F">
        <w:rPr>
          <w:rFonts w:ascii="Arial" w:hAnsi="Arial" w:cs="Arial"/>
        </w:rPr>
        <w:t>. If adverse weather conditions do occur, it is important to have a contingency plan in place. This could include having alternative work activities that can be performed indoors or in sheltered areas.</w:t>
      </w: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Communicate with workers and other stakeholders</w:t>
      </w:r>
      <w:r w:rsidRPr="00824D2F">
        <w:rPr>
          <w:rFonts w:ascii="Arial" w:hAnsi="Arial" w:cs="Arial"/>
        </w:rPr>
        <w:t>. It is important to communicate with workers and other stakeholders about potential weather impacts. This will help to ensure that everyone is aware of the risks and that they are prepared to take necessary precautions.</w:t>
      </w:r>
    </w:p>
    <w:p w:rsidR="007C724B" w:rsidRPr="00824D2F" w:rsidRDefault="007C724B" w:rsidP="00824D2F">
      <w:pPr>
        <w:pStyle w:val="ListParagraph"/>
        <w:numPr>
          <w:ilvl w:val="0"/>
          <w:numId w:val="14"/>
        </w:numPr>
        <w:rPr>
          <w:rFonts w:ascii="Arial" w:hAnsi="Arial" w:cs="Arial"/>
        </w:rPr>
      </w:pPr>
      <w:r w:rsidRPr="00824D2F">
        <w:rPr>
          <w:rFonts w:ascii="Arial" w:hAnsi="Arial" w:cs="Arial"/>
          <w:b/>
        </w:rPr>
        <w:t>Document weather-related events</w:t>
      </w:r>
      <w:r w:rsidRPr="00824D2F">
        <w:rPr>
          <w:rFonts w:ascii="Arial" w:hAnsi="Arial" w:cs="Arial"/>
        </w:rPr>
        <w:t>. If weather-related events do impact your project, it is important to document them. This could include taking photos or videos of damage, as well as keeping records of delays and disruptions.</w:t>
      </w:r>
    </w:p>
    <w:p w:rsidR="007C724B" w:rsidRPr="00824D2F" w:rsidRDefault="007C724B" w:rsidP="00824D2F">
      <w:pPr>
        <w:pStyle w:val="ListParagraph"/>
        <w:ind w:left="1440"/>
        <w:rPr>
          <w:rFonts w:ascii="Arial" w:hAnsi="Arial" w:cs="Arial"/>
          <w:lang w:val="en-GB"/>
        </w:rPr>
      </w:pPr>
    </w:p>
    <w:p w:rsidR="00B54165" w:rsidRPr="00824D2F" w:rsidRDefault="00B54165" w:rsidP="00824D2F">
      <w:pPr>
        <w:pStyle w:val="ListParagraph"/>
        <w:ind w:left="1440"/>
        <w:rPr>
          <w:rFonts w:ascii="Arial" w:hAnsi="Arial" w:cs="Arial"/>
          <w:lang w:val="en-GB"/>
        </w:rPr>
      </w:pPr>
    </w:p>
    <w:p w:rsidR="00B54165" w:rsidRPr="00824D2F" w:rsidRDefault="00B54165" w:rsidP="00824D2F">
      <w:pPr>
        <w:pStyle w:val="ListParagraph"/>
        <w:numPr>
          <w:ilvl w:val="0"/>
          <w:numId w:val="2"/>
        </w:numPr>
        <w:rPr>
          <w:rFonts w:ascii="Arial" w:hAnsi="Arial" w:cs="Arial"/>
          <w:lang w:val="en-GB"/>
        </w:rPr>
      </w:pPr>
      <w:r w:rsidRPr="00824D2F">
        <w:rPr>
          <w:rFonts w:ascii="Arial" w:hAnsi="Arial" w:cs="Arial"/>
          <w:lang w:val="en-GB"/>
        </w:rPr>
        <w:t>Accidents during construction</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Implement a comprehensive safety program</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should include safety training for all workers, regular safety inspections, and a system for reporting and investigating accidents.</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personal protective equipment (PPE).</w:t>
      </w:r>
      <w:r w:rsidRPr="007C724B">
        <w:rPr>
          <w:rFonts w:ascii="Arial" w:eastAsia="Times New Roman" w:hAnsi="Arial" w:cs="Arial"/>
          <w:color w:val="1F1F1F"/>
          <w:lang w:eastAsia="en-ZA"/>
        </w:rPr>
        <w:t> PPE can help to prevent injuries from falls, impacts, and other hazards.</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Keep the worksite clean and organized.</w:t>
      </w:r>
      <w:r w:rsidRPr="007C724B">
        <w:rPr>
          <w:rFonts w:ascii="Arial" w:eastAsia="Times New Roman" w:hAnsi="Arial" w:cs="Arial"/>
          <w:color w:val="1F1F1F"/>
          <w:lang w:eastAsia="en-ZA"/>
        </w:rPr>
        <w:t> This can help to prevent tripping hazards and other accidents.</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Use proper tools and equipment</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Ensure that all tools and equipment are in good working condition and that they are being used correctly.</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Be aware of your surroundings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Pay attention to potential hazards and take steps to avoid them.</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Report all accidents immediately</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will help to ensure that they are investigated and that corrective action is taken to prevent similar accidents from occurring.</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Provide first aid training</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This will ensure that workers are able to provide first aid in the event of an accident.</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 xml:space="preserve">Have an emergency response plan in </w:t>
      </w:r>
      <w:proofErr w:type="gramStart"/>
      <w:r w:rsidRPr="00824D2F">
        <w:rPr>
          <w:rFonts w:ascii="Arial" w:eastAsia="Times New Roman" w:hAnsi="Arial" w:cs="Arial"/>
          <w:b/>
          <w:color w:val="1F1F1F"/>
          <w:lang w:eastAsia="en-ZA"/>
        </w:rPr>
        <w:t>place.</w:t>
      </w:r>
      <w:proofErr w:type="gramEnd"/>
      <w:r w:rsidRPr="007C724B">
        <w:rPr>
          <w:rFonts w:ascii="Arial" w:eastAsia="Times New Roman" w:hAnsi="Arial" w:cs="Arial"/>
          <w:color w:val="1F1F1F"/>
          <w:lang w:eastAsia="en-ZA"/>
        </w:rPr>
        <w:t> This will help to ensure that workers know what to do in the event of an emergency.</w:t>
      </w:r>
    </w:p>
    <w:p w:rsidR="007C724B" w:rsidRPr="007C724B" w:rsidRDefault="007C724B" w:rsidP="00824D2F">
      <w:pPr>
        <w:numPr>
          <w:ilvl w:val="0"/>
          <w:numId w:val="16"/>
        </w:numPr>
        <w:shd w:val="clear" w:color="auto" w:fill="FFFFFF"/>
        <w:spacing w:before="100" w:beforeAutospacing="1" w:after="150" w:line="240" w:lineRule="auto"/>
        <w:ind w:left="0"/>
        <w:rPr>
          <w:rFonts w:ascii="Arial" w:eastAsia="Times New Roman" w:hAnsi="Arial" w:cs="Arial"/>
          <w:color w:val="1F1F1F"/>
          <w:lang w:eastAsia="en-ZA"/>
        </w:rPr>
      </w:pPr>
      <w:r w:rsidRPr="00824D2F">
        <w:rPr>
          <w:rFonts w:ascii="Arial" w:eastAsia="Times New Roman" w:hAnsi="Arial" w:cs="Arial"/>
          <w:b/>
          <w:color w:val="1F1F1F"/>
          <w:lang w:eastAsia="en-ZA"/>
        </w:rPr>
        <w:t>Learn from accidents</w:t>
      </w:r>
      <w:r w:rsidRPr="00824D2F">
        <w:rPr>
          <w:rFonts w:ascii="Arial" w:eastAsia="Times New Roman" w:hAnsi="Arial" w:cs="Arial"/>
          <w:color w:val="1F1F1F"/>
          <w:lang w:eastAsia="en-ZA"/>
        </w:rPr>
        <w:t>.</w:t>
      </w:r>
      <w:r w:rsidRPr="007C724B">
        <w:rPr>
          <w:rFonts w:ascii="Arial" w:eastAsia="Times New Roman" w:hAnsi="Arial" w:cs="Arial"/>
          <w:color w:val="1F1F1F"/>
          <w:lang w:eastAsia="en-ZA"/>
        </w:rPr>
        <w:t> Investigate all accidents and take steps to prevent similar accidents from occurring.</w:t>
      </w:r>
    </w:p>
    <w:p w:rsidR="007C724B" w:rsidRPr="00824D2F" w:rsidRDefault="007C724B" w:rsidP="00824D2F">
      <w:pPr>
        <w:pStyle w:val="ListParagraph"/>
        <w:ind w:left="1440"/>
        <w:rPr>
          <w:rFonts w:ascii="Arial" w:hAnsi="Arial" w:cs="Arial"/>
          <w:lang w:val="en-GB"/>
        </w:rPr>
      </w:pPr>
    </w:p>
    <w:sectPr w:rsidR="007C724B" w:rsidRPr="0082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909"/>
    <w:multiLevelType w:val="hybridMultilevel"/>
    <w:tmpl w:val="27F688CC"/>
    <w:lvl w:ilvl="0" w:tplc="1C090001">
      <w:start w:val="1"/>
      <w:numFmt w:val="bullet"/>
      <w:lvlText w:val=""/>
      <w:lvlJc w:val="left"/>
      <w:pPr>
        <w:ind w:left="1440" w:hanging="360"/>
      </w:pPr>
      <w:rPr>
        <w:rFonts w:ascii="Symbol" w:hAnsi="Symbol"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074F081D"/>
    <w:multiLevelType w:val="multilevel"/>
    <w:tmpl w:val="EAD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1AA0"/>
    <w:multiLevelType w:val="multilevel"/>
    <w:tmpl w:val="324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10391"/>
    <w:multiLevelType w:val="multilevel"/>
    <w:tmpl w:val="0CD2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F16E7"/>
    <w:multiLevelType w:val="hybridMultilevel"/>
    <w:tmpl w:val="821CE37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34FE4124"/>
    <w:multiLevelType w:val="hybridMultilevel"/>
    <w:tmpl w:val="963AD3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42853B00"/>
    <w:multiLevelType w:val="multilevel"/>
    <w:tmpl w:val="723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D0B83"/>
    <w:multiLevelType w:val="multilevel"/>
    <w:tmpl w:val="851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61795"/>
    <w:multiLevelType w:val="hybridMultilevel"/>
    <w:tmpl w:val="EA94E20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50B90755"/>
    <w:multiLevelType w:val="multilevel"/>
    <w:tmpl w:val="075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D6DF3"/>
    <w:multiLevelType w:val="hybridMultilevel"/>
    <w:tmpl w:val="A2868A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7081601"/>
    <w:multiLevelType w:val="multilevel"/>
    <w:tmpl w:val="A30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F3CFB"/>
    <w:multiLevelType w:val="multilevel"/>
    <w:tmpl w:val="2D1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E55E9"/>
    <w:multiLevelType w:val="multilevel"/>
    <w:tmpl w:val="327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121C4"/>
    <w:multiLevelType w:val="hybridMultilevel"/>
    <w:tmpl w:val="47C0F228"/>
    <w:lvl w:ilvl="0" w:tplc="1C090001">
      <w:start w:val="1"/>
      <w:numFmt w:val="bullet"/>
      <w:lvlText w:val=""/>
      <w:lvlJc w:val="left"/>
      <w:pPr>
        <w:ind w:left="1440" w:hanging="360"/>
      </w:pPr>
      <w:rPr>
        <w:rFonts w:ascii="Symbol" w:hAnsi="Symbol"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7F547EAF"/>
    <w:multiLevelType w:val="multilevel"/>
    <w:tmpl w:val="A62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9"/>
  </w:num>
  <w:num w:numId="5">
    <w:abstractNumId w:val="7"/>
  </w:num>
  <w:num w:numId="6">
    <w:abstractNumId w:val="11"/>
  </w:num>
  <w:num w:numId="7">
    <w:abstractNumId w:val="14"/>
  </w:num>
  <w:num w:numId="8">
    <w:abstractNumId w:val="8"/>
  </w:num>
  <w:num w:numId="9">
    <w:abstractNumId w:val="15"/>
  </w:num>
  <w:num w:numId="10">
    <w:abstractNumId w:val="0"/>
  </w:num>
  <w:num w:numId="11">
    <w:abstractNumId w:val="3"/>
  </w:num>
  <w:num w:numId="12">
    <w:abstractNumId w:val="13"/>
  </w:num>
  <w:num w:numId="13">
    <w:abstractNumId w:val="6"/>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65"/>
    <w:rsid w:val="002E55B7"/>
    <w:rsid w:val="006C33BB"/>
    <w:rsid w:val="007C724B"/>
    <w:rsid w:val="00824D2F"/>
    <w:rsid w:val="00B541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903"/>
  <w15:chartTrackingRefBased/>
  <w15:docId w15:val="{261842B5-E4B4-4FC2-8027-8BF30FD6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65"/>
    <w:pPr>
      <w:ind w:left="720"/>
      <w:contextualSpacing/>
    </w:pPr>
  </w:style>
  <w:style w:type="character" w:styleId="Strong">
    <w:name w:val="Strong"/>
    <w:basedOn w:val="DefaultParagraphFont"/>
    <w:uiPriority w:val="22"/>
    <w:qFormat/>
    <w:rsid w:val="00B54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41386">
      <w:bodyDiv w:val="1"/>
      <w:marLeft w:val="0"/>
      <w:marRight w:val="0"/>
      <w:marTop w:val="0"/>
      <w:marBottom w:val="0"/>
      <w:divBdr>
        <w:top w:val="none" w:sz="0" w:space="0" w:color="auto"/>
        <w:left w:val="none" w:sz="0" w:space="0" w:color="auto"/>
        <w:bottom w:val="none" w:sz="0" w:space="0" w:color="auto"/>
        <w:right w:val="none" w:sz="0" w:space="0" w:color="auto"/>
      </w:divBdr>
    </w:div>
    <w:div w:id="351343691">
      <w:bodyDiv w:val="1"/>
      <w:marLeft w:val="0"/>
      <w:marRight w:val="0"/>
      <w:marTop w:val="0"/>
      <w:marBottom w:val="0"/>
      <w:divBdr>
        <w:top w:val="none" w:sz="0" w:space="0" w:color="auto"/>
        <w:left w:val="none" w:sz="0" w:space="0" w:color="auto"/>
        <w:bottom w:val="none" w:sz="0" w:space="0" w:color="auto"/>
        <w:right w:val="none" w:sz="0" w:space="0" w:color="auto"/>
      </w:divBdr>
    </w:div>
    <w:div w:id="570039255">
      <w:bodyDiv w:val="1"/>
      <w:marLeft w:val="0"/>
      <w:marRight w:val="0"/>
      <w:marTop w:val="0"/>
      <w:marBottom w:val="0"/>
      <w:divBdr>
        <w:top w:val="none" w:sz="0" w:space="0" w:color="auto"/>
        <w:left w:val="none" w:sz="0" w:space="0" w:color="auto"/>
        <w:bottom w:val="none" w:sz="0" w:space="0" w:color="auto"/>
        <w:right w:val="none" w:sz="0" w:space="0" w:color="auto"/>
      </w:divBdr>
    </w:div>
    <w:div w:id="757098906">
      <w:bodyDiv w:val="1"/>
      <w:marLeft w:val="0"/>
      <w:marRight w:val="0"/>
      <w:marTop w:val="0"/>
      <w:marBottom w:val="0"/>
      <w:divBdr>
        <w:top w:val="none" w:sz="0" w:space="0" w:color="auto"/>
        <w:left w:val="none" w:sz="0" w:space="0" w:color="auto"/>
        <w:bottom w:val="none" w:sz="0" w:space="0" w:color="auto"/>
        <w:right w:val="none" w:sz="0" w:space="0" w:color="auto"/>
      </w:divBdr>
    </w:div>
    <w:div w:id="798185513">
      <w:bodyDiv w:val="1"/>
      <w:marLeft w:val="0"/>
      <w:marRight w:val="0"/>
      <w:marTop w:val="0"/>
      <w:marBottom w:val="0"/>
      <w:divBdr>
        <w:top w:val="none" w:sz="0" w:space="0" w:color="auto"/>
        <w:left w:val="none" w:sz="0" w:space="0" w:color="auto"/>
        <w:bottom w:val="none" w:sz="0" w:space="0" w:color="auto"/>
        <w:right w:val="none" w:sz="0" w:space="0" w:color="auto"/>
      </w:divBdr>
    </w:div>
    <w:div w:id="1074476709">
      <w:bodyDiv w:val="1"/>
      <w:marLeft w:val="0"/>
      <w:marRight w:val="0"/>
      <w:marTop w:val="0"/>
      <w:marBottom w:val="0"/>
      <w:divBdr>
        <w:top w:val="none" w:sz="0" w:space="0" w:color="auto"/>
        <w:left w:val="none" w:sz="0" w:space="0" w:color="auto"/>
        <w:bottom w:val="none" w:sz="0" w:space="0" w:color="auto"/>
        <w:right w:val="none" w:sz="0" w:space="0" w:color="auto"/>
      </w:divBdr>
    </w:div>
    <w:div w:id="1188523816">
      <w:bodyDiv w:val="1"/>
      <w:marLeft w:val="0"/>
      <w:marRight w:val="0"/>
      <w:marTop w:val="0"/>
      <w:marBottom w:val="0"/>
      <w:divBdr>
        <w:top w:val="none" w:sz="0" w:space="0" w:color="auto"/>
        <w:left w:val="none" w:sz="0" w:space="0" w:color="auto"/>
        <w:bottom w:val="none" w:sz="0" w:space="0" w:color="auto"/>
        <w:right w:val="none" w:sz="0" w:space="0" w:color="auto"/>
      </w:divBdr>
    </w:div>
    <w:div w:id="1323658349">
      <w:bodyDiv w:val="1"/>
      <w:marLeft w:val="0"/>
      <w:marRight w:val="0"/>
      <w:marTop w:val="0"/>
      <w:marBottom w:val="0"/>
      <w:divBdr>
        <w:top w:val="none" w:sz="0" w:space="0" w:color="auto"/>
        <w:left w:val="none" w:sz="0" w:space="0" w:color="auto"/>
        <w:bottom w:val="none" w:sz="0" w:space="0" w:color="auto"/>
        <w:right w:val="none" w:sz="0" w:space="0" w:color="auto"/>
      </w:divBdr>
    </w:div>
    <w:div w:id="1342387971">
      <w:bodyDiv w:val="1"/>
      <w:marLeft w:val="0"/>
      <w:marRight w:val="0"/>
      <w:marTop w:val="0"/>
      <w:marBottom w:val="0"/>
      <w:divBdr>
        <w:top w:val="none" w:sz="0" w:space="0" w:color="auto"/>
        <w:left w:val="none" w:sz="0" w:space="0" w:color="auto"/>
        <w:bottom w:val="none" w:sz="0" w:space="0" w:color="auto"/>
        <w:right w:val="none" w:sz="0" w:space="0" w:color="auto"/>
      </w:divBdr>
    </w:div>
    <w:div w:id="1630939416">
      <w:bodyDiv w:val="1"/>
      <w:marLeft w:val="0"/>
      <w:marRight w:val="0"/>
      <w:marTop w:val="0"/>
      <w:marBottom w:val="0"/>
      <w:divBdr>
        <w:top w:val="none" w:sz="0" w:space="0" w:color="auto"/>
        <w:left w:val="none" w:sz="0" w:space="0" w:color="auto"/>
        <w:bottom w:val="none" w:sz="0" w:space="0" w:color="auto"/>
        <w:right w:val="none" w:sz="0" w:space="0" w:color="auto"/>
      </w:divBdr>
    </w:div>
    <w:div w:id="18356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Mzwandile</dc:creator>
  <cp:keywords/>
  <dc:description/>
  <cp:lastModifiedBy>Mzwandile</cp:lastModifiedBy>
  <cp:revision>1</cp:revision>
  <dcterms:created xsi:type="dcterms:W3CDTF">2023-10-21T10:05:00Z</dcterms:created>
  <dcterms:modified xsi:type="dcterms:W3CDTF">2023-10-21T10:43:00Z</dcterms:modified>
</cp:coreProperties>
</file>