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1.</w:t>
      </w:r>
      <w:r>
        <w:rPr>
          <w:rFonts w:ascii="Times New Roman" w:eastAsia="宋体"/>
          <w:sz w:val="22"/>
          <w:szCs w:val="22"/>
        </w:rPr>
        <w:t>下列对物质分类错误的是（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</w:t>
            </w:r>
            <w:r>
              <w:rPr>
                <w:rFonts w:ascii="Times New Roman" w:eastAsia="宋体"/>
                <w:sz w:val="22"/>
                <w:szCs w:val="22"/>
              </w:rPr>
              <w:t>冰水混合物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——</w:t>
            </w:r>
            <w:r>
              <w:rPr>
                <w:rFonts w:ascii="Times New Roman" w:eastAsia="宋体"/>
                <w:sz w:val="22"/>
                <w:szCs w:val="22"/>
              </w:rPr>
              <w:t>氧化物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</w:t>
            </w:r>
            <w:r>
              <w:rPr>
                <w:rFonts w:ascii="Times New Roman" w:eastAsia="宋体"/>
                <w:sz w:val="22"/>
                <w:szCs w:val="22"/>
              </w:rPr>
              <w:t>盐酸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——</w:t>
            </w:r>
            <w:r>
              <w:rPr>
                <w:rFonts w:ascii="Times New Roman" w:eastAsia="宋体"/>
                <w:sz w:val="22"/>
                <w:szCs w:val="22"/>
              </w:rPr>
              <w:t>混合物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</w:t>
            </w:r>
            <w:r>
              <w:rPr>
                <w:rFonts w:ascii="Times New Roman" w:eastAsia="宋体"/>
                <w:sz w:val="22"/>
                <w:szCs w:val="22"/>
              </w:rPr>
              <w:t>氢氧化铁胶体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——</w:t>
            </w:r>
            <w:r>
              <w:rPr>
                <w:rFonts w:ascii="Times New Roman" w:eastAsia="宋体"/>
                <w:sz w:val="22"/>
                <w:szCs w:val="22"/>
              </w:rPr>
              <w:t>纯净物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</w:t>
            </w:r>
            <w:r>
              <w:rPr>
                <w:rFonts w:ascii="Times New Roman" w:eastAsia="宋体"/>
                <w:sz w:val="22"/>
                <w:szCs w:val="22"/>
              </w:rPr>
              <w:t>氯化钠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——</w:t>
            </w:r>
            <w:r>
              <w:rPr>
                <w:rFonts w:ascii="Times New Roman" w:eastAsia="宋体"/>
                <w:sz w:val="22"/>
                <w:szCs w:val="22"/>
              </w:rPr>
              <w:t>盐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2.</w:t>
      </w:r>
      <w:r>
        <w:rPr>
          <w:rFonts w:ascii="Times New Roman" w:eastAsia="宋体"/>
          <w:sz w:val="22"/>
          <w:szCs w:val="22"/>
        </w:rPr>
        <w:t>下列无法达到分离提纯效果的是（　　）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A.</w:t>
      </w:r>
      <w:r>
        <w:rPr>
          <w:rFonts w:ascii="Times New Roman" w:eastAsia="宋体"/>
          <w:sz w:val="22"/>
          <w:szCs w:val="22"/>
        </w:rPr>
        <w:t>用溶解过滤的方法分离硝酸钾和氯化钠的混合物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B.</w:t>
      </w:r>
      <w:r>
        <w:rPr>
          <w:rFonts w:ascii="Times New Roman" w:eastAsia="宋体"/>
          <w:sz w:val="22"/>
          <w:szCs w:val="22"/>
        </w:rPr>
        <w:t>用分液的方法分离水和四氯化碳的混合物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C.</w:t>
      </w:r>
      <w:r>
        <w:rPr>
          <w:rFonts w:ascii="Times New Roman" w:eastAsia="宋体"/>
          <w:sz w:val="22"/>
          <w:szCs w:val="22"/>
        </w:rPr>
        <w:t>用洗气的方法除去一氧化碳中混有的二氧化碳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D.</w:t>
      </w:r>
      <w:r>
        <w:rPr>
          <w:rFonts w:ascii="Times New Roman" w:eastAsia="宋体"/>
          <w:sz w:val="22"/>
          <w:szCs w:val="22"/>
        </w:rPr>
        <w:t>通过加入盐酸然后蒸发结晶的方式除去氯化钙中含有的碳酸钙杂质</w:t>
      </w:r>
    </w:p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3.</w:t>
      </w:r>
      <w:r>
        <w:rPr>
          <w:rFonts w:ascii="Times New Roman" w:eastAsia="宋体"/>
          <w:sz w:val="22"/>
          <w:szCs w:val="22"/>
        </w:rPr>
        <w:t>下列说法正确的是（　　）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A.H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的摩尔质量是</w:t>
      </w:r>
      <w:r>
        <w:rPr>
          <w:rFonts w:ascii="Times New Roman" w:hAnsi="Times New Roman" w:eastAsia="宋体"/>
          <w:sz w:val="22"/>
          <w:szCs w:val="22"/>
        </w:rPr>
        <w:t>2g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B.1mol H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和</w:t>
      </w:r>
      <w:r>
        <w:rPr>
          <w:rFonts w:ascii="Times New Roman" w:hAnsi="Times New Roman" w:eastAsia="宋体"/>
          <w:sz w:val="22"/>
          <w:szCs w:val="22"/>
        </w:rPr>
        <w:t>1mol O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具有相同的质量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C.</w:t>
      </w:r>
      <w:r>
        <w:rPr>
          <w:rFonts w:ascii="Times New Roman" w:eastAsia="宋体"/>
          <w:sz w:val="22"/>
          <w:szCs w:val="22"/>
        </w:rPr>
        <w:t>标准状况下</w:t>
      </w:r>
      <w:r>
        <w:rPr>
          <w:rFonts w:ascii="Times New Roman" w:hAnsi="Times New Roman" w:eastAsia="宋体"/>
          <w:sz w:val="22"/>
          <w:szCs w:val="22"/>
        </w:rPr>
        <w:t>1mol H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的体积是</w:t>
      </w:r>
      <w:r>
        <w:rPr>
          <w:rFonts w:ascii="Times New Roman" w:hAnsi="Times New Roman" w:eastAsia="宋体"/>
          <w:sz w:val="22"/>
          <w:szCs w:val="22"/>
        </w:rPr>
        <w:t>22.4L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D.2mol H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hAnsi="Times New Roman" w:eastAsia="宋体"/>
          <w:sz w:val="22"/>
          <w:szCs w:val="22"/>
        </w:rPr>
        <w:t>O</w:t>
      </w:r>
      <w:r>
        <w:rPr>
          <w:rFonts w:ascii="Times New Roman" w:eastAsia="宋体"/>
          <w:sz w:val="22"/>
          <w:szCs w:val="22"/>
        </w:rPr>
        <w:t>的体积是</w:t>
      </w:r>
      <w:r>
        <w:rPr>
          <w:rFonts w:ascii="Times New Roman" w:hAnsi="Times New Roman" w:eastAsia="宋体"/>
          <w:sz w:val="22"/>
          <w:szCs w:val="22"/>
        </w:rPr>
        <w:t>44.8L</w:t>
      </w:r>
    </w:p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4.</w:t>
      </w:r>
      <w:r>
        <w:rPr>
          <w:rFonts w:ascii="Times New Roman" w:eastAsia="宋体"/>
          <w:sz w:val="22"/>
          <w:szCs w:val="22"/>
        </w:rPr>
        <w:t>在粗盐提纯的实验中没有用到的玻璃仪器是（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</w:t>
            </w:r>
            <w:r>
              <w:rPr>
                <w:rFonts w:ascii="Times New Roman" w:eastAsia="宋体"/>
                <w:sz w:val="22"/>
                <w:szCs w:val="22"/>
              </w:rPr>
              <w:t>烧杯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</w:t>
            </w:r>
            <w:r>
              <w:rPr>
                <w:rFonts w:ascii="Times New Roman" w:eastAsia="宋体"/>
                <w:sz w:val="22"/>
                <w:szCs w:val="22"/>
              </w:rPr>
              <w:t>容量瓶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</w:t>
            </w:r>
            <w:r>
              <w:rPr>
                <w:rFonts w:ascii="Times New Roman" w:eastAsia="宋体"/>
                <w:sz w:val="22"/>
                <w:szCs w:val="22"/>
              </w:rPr>
              <w:t>玻璃棒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</w:t>
            </w:r>
            <w:r>
              <w:rPr>
                <w:rFonts w:ascii="Times New Roman" w:eastAsia="宋体"/>
                <w:sz w:val="22"/>
                <w:szCs w:val="22"/>
              </w:rPr>
              <w:t>漏斗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5.</w:t>
      </w:r>
      <w:r>
        <w:rPr>
          <w:rFonts w:ascii="Times New Roman" w:eastAsia="宋体"/>
          <w:sz w:val="22"/>
          <w:szCs w:val="22"/>
        </w:rPr>
        <w:t>关于等物质的量的</w:t>
      </w:r>
      <w:r>
        <w:rPr>
          <w:rFonts w:ascii="Times New Roman" w:hAnsi="Times New Roman" w:eastAsia="宋体"/>
          <w:sz w:val="22"/>
          <w:szCs w:val="22"/>
        </w:rPr>
        <w:t>H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和</w:t>
      </w:r>
      <w:r>
        <w:rPr>
          <w:rFonts w:ascii="Times New Roman" w:hAnsi="Times New Roman" w:eastAsia="宋体"/>
          <w:sz w:val="22"/>
          <w:szCs w:val="22"/>
        </w:rPr>
        <w:t>O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，下列说法正确的是（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</w:t>
            </w:r>
            <w:r>
              <w:rPr>
                <w:rFonts w:ascii="Times New Roman" w:eastAsia="宋体"/>
                <w:sz w:val="22"/>
                <w:szCs w:val="22"/>
              </w:rPr>
              <w:t>分子数之比是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1:1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</w:t>
            </w:r>
            <w:r>
              <w:rPr>
                <w:rFonts w:ascii="Times New Roman" w:eastAsia="宋体"/>
                <w:sz w:val="22"/>
                <w:szCs w:val="22"/>
              </w:rPr>
              <w:t>质量之比是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1:1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</w:t>
            </w:r>
            <w:r>
              <w:rPr>
                <w:rFonts w:ascii="Times New Roman" w:eastAsia="宋体"/>
                <w:sz w:val="22"/>
                <w:szCs w:val="22"/>
              </w:rPr>
              <w:t>体积之比是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1:1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</w:t>
            </w:r>
            <w:r>
              <w:rPr>
                <w:rFonts w:ascii="Times New Roman" w:eastAsia="宋体"/>
                <w:sz w:val="22"/>
                <w:szCs w:val="22"/>
              </w:rPr>
              <w:t>摩尔质量之比是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1:1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6.</w:t>
      </w:r>
      <w:r>
        <w:rPr>
          <w:rFonts w:ascii="Times New Roman" w:eastAsia="宋体"/>
          <w:sz w:val="22"/>
          <w:szCs w:val="22"/>
        </w:rPr>
        <w:t>将氢氧化铁胶体至于</w:t>
      </w:r>
      <w:r>
        <w:rPr>
          <w:rFonts w:ascii="Times New Roman" w:hAnsi="Times New Roman" w:eastAsia="宋体"/>
          <w:sz w:val="22"/>
          <w:szCs w:val="22"/>
        </w:rPr>
        <w:t>U</w:t>
      </w:r>
      <w:r>
        <w:rPr>
          <w:rFonts w:ascii="Times New Roman" w:eastAsia="宋体"/>
          <w:sz w:val="22"/>
          <w:szCs w:val="22"/>
        </w:rPr>
        <w:t>型管中，然后通上直流电，观察到红褐色往负极移动，说明（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</w:t>
            </w:r>
            <w:r>
              <w:rPr>
                <w:rFonts w:ascii="Times New Roman" w:eastAsia="宋体"/>
                <w:sz w:val="22"/>
                <w:szCs w:val="22"/>
              </w:rPr>
              <w:t>氢氧化铁胶体呈碱性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</w:t>
            </w:r>
            <w:r>
              <w:rPr>
                <w:rFonts w:ascii="Times New Roman" w:eastAsia="宋体"/>
                <w:sz w:val="22"/>
                <w:szCs w:val="22"/>
              </w:rPr>
              <w:t>氢氧化铁胶体粒子带正电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</w:t>
            </w:r>
            <w:r>
              <w:rPr>
                <w:rFonts w:ascii="Times New Roman" w:eastAsia="宋体"/>
                <w:sz w:val="22"/>
                <w:szCs w:val="22"/>
              </w:rPr>
              <w:t>氢氧化铁胶体带正电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</w:t>
            </w:r>
            <w:r>
              <w:rPr>
                <w:rFonts w:ascii="Times New Roman" w:eastAsia="宋体"/>
                <w:sz w:val="22"/>
                <w:szCs w:val="22"/>
              </w:rPr>
              <w:t>氢氧化铁胶体粒子带负电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7.</w:t>
      </w:r>
      <w:r>
        <w:rPr>
          <w:rFonts w:ascii="Times New Roman" w:eastAsia="宋体"/>
          <w:sz w:val="22"/>
          <w:szCs w:val="22"/>
        </w:rPr>
        <w:t>下列属于非电解质的是（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</w:t>
            </w:r>
            <w:r>
              <w:rPr>
                <w:rFonts w:ascii="Times New Roman" w:eastAsia="宋体"/>
                <w:sz w:val="22"/>
                <w:szCs w:val="22"/>
              </w:rPr>
              <w:t>碳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</w:t>
            </w:r>
            <w:r>
              <w:rPr>
                <w:rFonts w:ascii="Times New Roman" w:eastAsia="宋体"/>
                <w:sz w:val="22"/>
                <w:szCs w:val="22"/>
              </w:rPr>
              <w:t>硫酸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</w:t>
            </w:r>
            <w:r>
              <w:rPr>
                <w:rFonts w:ascii="Times New Roman" w:eastAsia="宋体"/>
                <w:sz w:val="22"/>
                <w:szCs w:val="22"/>
              </w:rPr>
              <w:t>乙醇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</w:t>
            </w:r>
            <w:r>
              <w:rPr>
                <w:rFonts w:ascii="Times New Roman" w:eastAsia="宋体"/>
                <w:sz w:val="22"/>
                <w:szCs w:val="22"/>
              </w:rPr>
              <w:t>氯化钠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8.</w:t>
      </w:r>
      <w:r>
        <w:rPr>
          <w:rFonts w:ascii="Times New Roman" w:eastAsia="宋体"/>
          <w:sz w:val="22"/>
          <w:szCs w:val="22"/>
        </w:rPr>
        <w:t>已知某溶液中含有硫酸根离子，则该溶液中一定不含有（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A.Ba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B.Na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C.OH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D.Cl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-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9.</w:t>
      </w:r>
      <w:r>
        <w:rPr>
          <w:rFonts w:ascii="Times New Roman" w:eastAsia="宋体"/>
          <w:sz w:val="22"/>
          <w:szCs w:val="22"/>
        </w:rPr>
        <w:t>在精确配置一定物质的量浓度的氢氧化钠溶液时，下列操作会使浓度偏高的是（　　）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A.</w:t>
      </w:r>
      <w:r>
        <w:rPr>
          <w:rFonts w:ascii="Times New Roman" w:eastAsia="宋体"/>
          <w:sz w:val="22"/>
          <w:szCs w:val="22"/>
        </w:rPr>
        <w:t>在称量前氢氧化钠固体已经潮解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B.</w:t>
      </w:r>
      <w:r>
        <w:rPr>
          <w:rFonts w:ascii="Times New Roman" w:eastAsia="宋体"/>
          <w:sz w:val="22"/>
          <w:szCs w:val="22"/>
        </w:rPr>
        <w:t>没有冷却便转移到容量瓶中定容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C.</w:t>
      </w:r>
      <w:r>
        <w:rPr>
          <w:rFonts w:ascii="Times New Roman" w:eastAsia="宋体"/>
          <w:sz w:val="22"/>
          <w:szCs w:val="22"/>
        </w:rPr>
        <w:t>定容时仰视标线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D.</w:t>
      </w:r>
      <w:r>
        <w:rPr>
          <w:rFonts w:ascii="Times New Roman" w:eastAsia="宋体"/>
          <w:sz w:val="22"/>
          <w:szCs w:val="22"/>
        </w:rPr>
        <w:t>使用的容量瓶底部有少量蒸馏水</w:t>
      </w:r>
    </w:p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10.</w:t>
      </w:r>
      <w:r>
        <w:rPr>
          <w:rFonts w:ascii="Times New Roman" w:eastAsia="宋体"/>
          <w:sz w:val="22"/>
          <w:szCs w:val="22"/>
        </w:rPr>
        <w:t>将</w:t>
      </w:r>
      <w:r>
        <w:rPr>
          <w:rFonts w:ascii="Times New Roman" w:hAnsi="Times New Roman" w:eastAsia="宋体"/>
          <w:sz w:val="22"/>
          <w:szCs w:val="22"/>
        </w:rPr>
        <w:t>10mL 5mol/L</w:t>
      </w:r>
      <w:r>
        <w:rPr>
          <w:rFonts w:ascii="Times New Roman" w:eastAsia="宋体"/>
          <w:sz w:val="22"/>
          <w:szCs w:val="22"/>
        </w:rPr>
        <w:t>的盐酸稀释到</w:t>
      </w:r>
      <w:r>
        <w:rPr>
          <w:rFonts w:ascii="Times New Roman" w:hAnsi="Times New Roman" w:eastAsia="宋体"/>
          <w:sz w:val="22"/>
          <w:szCs w:val="22"/>
        </w:rPr>
        <w:t>200mL</w:t>
      </w:r>
      <w:r>
        <w:rPr>
          <w:rFonts w:ascii="Times New Roman" w:eastAsia="宋体"/>
          <w:sz w:val="22"/>
          <w:szCs w:val="22"/>
        </w:rPr>
        <w:t>，得到的稀溶液的</w:t>
      </w:r>
      <w:r>
        <w:rPr>
          <w:rFonts w:ascii="Times New Roman" w:hAnsi="Times New Roman" w:eastAsia="宋体"/>
          <w:sz w:val="22"/>
          <w:szCs w:val="22"/>
        </w:rPr>
        <w:t>HCl</w:t>
      </w:r>
      <w:r>
        <w:rPr>
          <w:rFonts w:ascii="Times New Roman" w:eastAsia="宋体"/>
          <w:sz w:val="22"/>
          <w:szCs w:val="22"/>
        </w:rPr>
        <w:t>的物质的量浓度是（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A.0.5mol/L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B.0.05mol/L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C.0.1mol/L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D.0.25mol/L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11.</w:t>
      </w:r>
      <w:r>
        <w:rPr>
          <w:rFonts w:ascii="Times New Roman" w:eastAsia="宋体"/>
          <w:sz w:val="22"/>
          <w:szCs w:val="22"/>
        </w:rPr>
        <w:t>下列溶液中钠离子的物质的量浓度最大的是（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A.10mL 3mol/L</w:t>
            </w:r>
            <w:r>
              <w:rPr>
                <w:rFonts w:ascii="Times New Roman" w:eastAsia="宋体"/>
                <w:sz w:val="22"/>
                <w:szCs w:val="22"/>
              </w:rPr>
              <w:t>的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NaCl</w:t>
            </w:r>
            <w:r>
              <w:rPr>
                <w:rFonts w:ascii="Times New Roman" w:eastAsia="宋体"/>
                <w:sz w:val="22"/>
                <w:szCs w:val="22"/>
              </w:rPr>
              <w:t>溶液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B.30mL 1mol/L</w:t>
            </w:r>
            <w:r>
              <w:rPr>
                <w:rFonts w:ascii="Times New Roman" w:eastAsia="宋体"/>
                <w:sz w:val="22"/>
                <w:szCs w:val="22"/>
              </w:rPr>
              <w:t>的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Na</w:t>
            </w:r>
            <w:r>
              <w:rPr>
                <w:rFonts w:ascii="Times New Roman" w:hAnsi="Times New Roman" w:eastAsia="宋体"/>
                <w:sz w:val="22"/>
                <w:szCs w:val="22"/>
                <w:vertAlign w:val="subscript"/>
              </w:rPr>
              <w:t>2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CO</w:t>
            </w:r>
            <w:r>
              <w:rPr>
                <w:rFonts w:ascii="Times New Roman" w:hAnsi="Times New Roman" w:eastAsia="宋体"/>
                <w:sz w:val="22"/>
                <w:szCs w:val="22"/>
                <w:vertAlign w:val="subscript"/>
              </w:rPr>
              <w:t>3</w:t>
            </w:r>
            <w:r>
              <w:rPr>
                <w:rFonts w:ascii="Times New Roman" w:eastAsia="宋体"/>
                <w:sz w:val="22"/>
                <w:szCs w:val="22"/>
              </w:rPr>
              <w:t>溶液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C.50mL 1mol/L</w:t>
            </w:r>
            <w:r>
              <w:rPr>
                <w:rFonts w:ascii="Times New Roman" w:eastAsia="宋体"/>
                <w:sz w:val="22"/>
                <w:szCs w:val="22"/>
              </w:rPr>
              <w:t>的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Na</w:t>
            </w:r>
            <w:r>
              <w:rPr>
                <w:rFonts w:ascii="Times New Roman" w:hAnsi="Times New Roman" w:eastAsia="宋体"/>
                <w:sz w:val="22"/>
                <w:szCs w:val="22"/>
                <w:vertAlign w:val="subscript"/>
              </w:rPr>
              <w:t>2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SO</w:t>
            </w:r>
            <w:r>
              <w:rPr>
                <w:rFonts w:ascii="Times New Roman" w:hAnsi="Times New Roman" w:eastAsia="宋体"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eastAsia="宋体"/>
                <w:sz w:val="22"/>
                <w:szCs w:val="22"/>
              </w:rPr>
              <w:t>溶液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D.100mL 0.5mol/L</w:t>
            </w:r>
            <w:r>
              <w:rPr>
                <w:rFonts w:ascii="Times New Roman" w:eastAsia="宋体"/>
                <w:sz w:val="22"/>
                <w:szCs w:val="22"/>
              </w:rPr>
              <w:t>的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NaNO</w:t>
            </w:r>
            <w:r>
              <w:rPr>
                <w:rFonts w:ascii="Times New Roman" w:hAnsi="Times New Roman" w:eastAsia="宋体"/>
                <w:sz w:val="22"/>
                <w:szCs w:val="22"/>
                <w:vertAlign w:val="subscript"/>
              </w:rPr>
              <w:t>3</w:t>
            </w:r>
            <w:r>
              <w:rPr>
                <w:rFonts w:ascii="Times New Roman" w:eastAsia="宋体"/>
                <w:sz w:val="22"/>
                <w:szCs w:val="22"/>
              </w:rPr>
              <w:t>溶液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12.</w:t>
      </w:r>
      <w:r>
        <w:rPr>
          <w:rFonts w:ascii="Times New Roman" w:eastAsia="宋体"/>
          <w:sz w:val="22"/>
          <w:szCs w:val="22"/>
        </w:rPr>
        <w:t>对于等质量的</w:t>
      </w:r>
      <w:r>
        <w:rPr>
          <w:rFonts w:ascii="Times New Roman" w:hAnsi="Times New Roman" w:eastAsia="宋体"/>
          <w:sz w:val="22"/>
          <w:szCs w:val="22"/>
        </w:rPr>
        <w:t>H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和</w:t>
      </w:r>
      <w:r>
        <w:rPr>
          <w:rFonts w:ascii="Times New Roman" w:hAnsi="Times New Roman" w:eastAsia="宋体"/>
          <w:sz w:val="22"/>
          <w:szCs w:val="22"/>
        </w:rPr>
        <w:t>O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eastAsia="宋体"/>
          <w:sz w:val="22"/>
          <w:szCs w:val="22"/>
        </w:rPr>
        <w:t>，下列说法正确的是（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</w:t>
            </w:r>
            <w:r>
              <w:rPr>
                <w:rFonts w:ascii="Times New Roman" w:eastAsia="宋体"/>
                <w:sz w:val="22"/>
                <w:szCs w:val="22"/>
              </w:rPr>
              <w:t>物质的量之比是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1:1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B:</w:t>
            </w:r>
            <w:r>
              <w:rPr>
                <w:rFonts w:ascii="Times New Roman" w:eastAsia="宋体"/>
                <w:sz w:val="22"/>
                <w:szCs w:val="22"/>
              </w:rPr>
              <w:t>摩尔质量之比是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1:1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</w:t>
            </w:r>
            <w:r>
              <w:rPr>
                <w:rFonts w:ascii="Times New Roman" w:eastAsia="宋体"/>
                <w:sz w:val="22"/>
                <w:szCs w:val="22"/>
              </w:rPr>
              <w:t>标准状况下体积之比是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16:1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</w:t>
            </w:r>
            <w:r>
              <w:rPr>
                <w:rFonts w:ascii="Times New Roman" w:eastAsia="宋体"/>
                <w:sz w:val="22"/>
                <w:szCs w:val="22"/>
              </w:rPr>
              <w:t>密度之比是</w:t>
            </w:r>
            <w:r>
              <w:rPr>
                <w:rFonts w:ascii="Times New Roman" w:hAnsi="Times New Roman" w:eastAsia="宋体"/>
                <w:sz w:val="22"/>
                <w:szCs w:val="22"/>
              </w:rPr>
              <w:t>1:16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13.</w:t>
      </w:r>
      <w:r>
        <w:rPr>
          <w:rFonts w:ascii="Times New Roman" w:eastAsia="宋体"/>
          <w:sz w:val="22"/>
          <w:szCs w:val="22"/>
        </w:rPr>
        <w:t>下列离子方程式书写正确的是（　　）</w:t>
      </w: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drawing>
          <wp:inline distT="0" distB="0" distL="114300" distR="114300">
            <wp:extent cx="5274310" cy="981710"/>
            <wp:effectExtent l="0" t="0" r="13970" b="8890"/>
            <wp:docPr id="2" name="Picture 2" descr="Screenshot from 2019-10-21 23-03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10-21 23-03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14.</w:t>
      </w:r>
      <w:r>
        <w:rPr>
          <w:rFonts w:ascii="Times New Roman" w:eastAsia="宋体"/>
          <w:sz w:val="22"/>
          <w:szCs w:val="22"/>
        </w:rPr>
        <w:t>某</w:t>
      </w:r>
      <w:r>
        <w:rPr>
          <w:rFonts w:ascii="Times New Roman" w:hAnsi="Times New Roman" w:eastAsia="宋体"/>
          <w:sz w:val="22"/>
          <w:szCs w:val="22"/>
        </w:rPr>
        <w:t>1L</w:t>
      </w:r>
      <w:r>
        <w:rPr>
          <w:rFonts w:ascii="Times New Roman" w:eastAsia="宋体"/>
          <w:sz w:val="22"/>
          <w:szCs w:val="22"/>
        </w:rPr>
        <w:t>混合溶液中含有</w:t>
      </w:r>
      <w:r>
        <w:rPr>
          <w:rFonts w:ascii="Times New Roman" w:hAnsi="Times New Roman" w:eastAsia="宋体"/>
          <w:sz w:val="22"/>
          <w:szCs w:val="22"/>
        </w:rPr>
        <w:t>4mol</w:t>
      </w:r>
      <w:r>
        <w:rPr>
          <w:rFonts w:ascii="Times New Roman" w:eastAsia="宋体"/>
          <w:sz w:val="22"/>
          <w:szCs w:val="22"/>
        </w:rPr>
        <w:t>硝酸根离子、</w:t>
      </w:r>
      <w:r>
        <w:rPr>
          <w:rFonts w:ascii="Times New Roman" w:hAnsi="Times New Roman" w:eastAsia="宋体"/>
          <w:sz w:val="22"/>
          <w:szCs w:val="22"/>
        </w:rPr>
        <w:t>1mol</w:t>
      </w:r>
      <w:r>
        <w:rPr>
          <w:rFonts w:ascii="Times New Roman" w:eastAsia="宋体"/>
          <w:sz w:val="22"/>
          <w:szCs w:val="22"/>
        </w:rPr>
        <w:t>硫酸根离子、</w:t>
      </w:r>
      <w:r>
        <w:rPr>
          <w:rFonts w:ascii="Times New Roman" w:hAnsi="Times New Roman" w:eastAsia="宋体"/>
          <w:sz w:val="22"/>
          <w:szCs w:val="22"/>
        </w:rPr>
        <w:t>2mol</w:t>
      </w:r>
      <w:r>
        <w:rPr>
          <w:rFonts w:ascii="Times New Roman" w:eastAsia="宋体"/>
          <w:sz w:val="22"/>
          <w:szCs w:val="22"/>
        </w:rPr>
        <w:t>铜离子和</w:t>
      </w:r>
      <w:r>
        <w:rPr>
          <w:rFonts w:ascii="Times New Roman" w:hAnsi="Times New Roman" w:eastAsia="宋体"/>
          <w:sz w:val="22"/>
          <w:szCs w:val="22"/>
        </w:rPr>
        <w:t>1mol M</w:t>
      </w:r>
      <w:r>
        <w:rPr>
          <w:rFonts w:ascii="Times New Roman" w:eastAsia="宋体"/>
          <w:sz w:val="22"/>
          <w:szCs w:val="22"/>
        </w:rPr>
        <w:t>离子，则</w:t>
      </w:r>
      <w:r>
        <w:rPr>
          <w:rFonts w:ascii="Times New Roman" w:hAnsi="Times New Roman" w:eastAsia="宋体"/>
          <w:sz w:val="22"/>
          <w:szCs w:val="22"/>
        </w:rPr>
        <w:t>M</w:t>
      </w:r>
      <w:r>
        <w:rPr>
          <w:rFonts w:ascii="Times New Roman" w:eastAsia="宋体"/>
          <w:sz w:val="22"/>
          <w:szCs w:val="22"/>
        </w:rPr>
        <w:t>离子可能是（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A.Ba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B.Mg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C.F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D.Na</w:t>
            </w:r>
            <w:r>
              <w:rPr>
                <w:rFonts w:ascii="Times New Roman" w:hAnsi="Times New Roman" w:eastAsia="宋体"/>
                <w:sz w:val="22"/>
                <w:szCs w:val="22"/>
                <w:vertAlign w:val="superscript"/>
              </w:rPr>
              <w:t>+</w:t>
            </w:r>
          </w:p>
        </w:tc>
      </w:tr>
    </w:tbl>
    <w:p>
      <w:pPr>
        <w:rPr>
          <w:rFonts w:ascii="Times New Roman" w:hAnsi="Times New Roman" w:eastAsia="宋体"/>
          <w:sz w:val="22"/>
          <w:szCs w:val="22"/>
        </w:rPr>
      </w:pPr>
    </w:p>
    <w:p>
      <w:pPr>
        <w:rPr>
          <w:rFonts w:hint="eastAsia"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15.把</w:t>
      </w:r>
      <w:r>
        <w:rPr>
          <w:rFonts w:hint="eastAsia" w:ascii="Times New Roman" w:hAnsi="Times New Roman" w:eastAsia="宋体"/>
          <w:sz w:val="22"/>
          <w:szCs w:val="22"/>
        </w:rPr>
        <w:t>500mL含有BaCl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2</w:t>
      </w:r>
      <w:r>
        <w:rPr>
          <w:rFonts w:hint="eastAsia" w:ascii="Times New Roman" w:hAnsi="Times New Roman" w:eastAsia="宋体"/>
          <w:sz w:val="22"/>
          <w:szCs w:val="22"/>
        </w:rPr>
        <w:t>和KCl的混合液分成5等份，取一份加入含</w:t>
      </w:r>
      <w:r>
        <w:rPr>
          <w:rFonts w:hint="eastAsia" w:ascii="Times New Roman" w:hAnsi="Times New Roman" w:eastAsia="宋体"/>
          <w:i/>
          <w:sz w:val="22"/>
          <w:szCs w:val="22"/>
        </w:rPr>
        <w:t>a</w:t>
      </w:r>
      <w:r>
        <w:rPr>
          <w:rFonts w:hint="eastAsia" w:ascii="Times New Roman" w:hAnsi="Times New Roman" w:eastAsia="宋体"/>
          <w:sz w:val="22"/>
          <w:szCs w:val="22"/>
        </w:rPr>
        <w:t xml:space="preserve"> mol硫酸钠的溶液，恰好使钡离子完全沉淀，另取一份加入含</w:t>
      </w:r>
      <w:r>
        <w:rPr>
          <w:rFonts w:hint="eastAsia" w:ascii="Times New Roman" w:hAnsi="Times New Roman" w:eastAsia="宋体"/>
          <w:i/>
          <w:sz w:val="22"/>
          <w:szCs w:val="22"/>
        </w:rPr>
        <w:t>b</w:t>
      </w:r>
      <w:r>
        <w:rPr>
          <w:rFonts w:hint="eastAsia" w:ascii="Times New Roman" w:hAnsi="Times New Roman" w:eastAsia="宋体"/>
          <w:sz w:val="22"/>
          <w:szCs w:val="22"/>
        </w:rPr>
        <w:t xml:space="preserve"> mol硝酸银的溶液，恰好使氯离子完全沉淀。则该混合溶液中钾离子的浓度为（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 xml:space="preserve"> 0.1(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b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-2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a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) mol/L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/>
                <w:sz w:val="22"/>
                <w:szCs w:val="22"/>
              </w:rPr>
              <w:t>B. 10(2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a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-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b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) mol/L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/>
                <w:sz w:val="22"/>
                <w:szCs w:val="22"/>
              </w:rPr>
              <w:t>C. 10(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b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-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a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) mol/L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/>
                <w:sz w:val="22"/>
                <w:szCs w:val="22"/>
              </w:rPr>
              <w:t>D. 10(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b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-2</w:t>
            </w:r>
            <w:r>
              <w:rPr>
                <w:rFonts w:hint="eastAsia" w:ascii="Times New Roman" w:hAnsi="Times New Roman" w:eastAsia="宋体"/>
                <w:i/>
                <w:sz w:val="22"/>
                <w:szCs w:val="22"/>
              </w:rPr>
              <w:t>a</w:t>
            </w:r>
            <w:r>
              <w:rPr>
                <w:rFonts w:hint="eastAsia" w:ascii="Times New Roman" w:hAnsi="Times New Roman" w:eastAsia="宋体"/>
                <w:sz w:val="22"/>
                <w:szCs w:val="22"/>
              </w:rPr>
              <w:t>) mol/L</w:t>
            </w:r>
          </w:p>
        </w:tc>
      </w:tr>
    </w:tbl>
    <w:p>
      <w:pPr>
        <w:rPr>
          <w:rFonts w:hint="eastAsia" w:ascii="Times New Roman" w:hAnsi="Times New Roman" w:eastAsia="宋体"/>
          <w:sz w:val="22"/>
          <w:szCs w:val="22"/>
        </w:rPr>
      </w:pPr>
    </w:p>
    <w:p>
      <w:pPr>
        <w:rPr>
          <w:rFonts w:ascii="Times New Roman" w:hAnsi="Times New Roman" w:eastAsia="宋体"/>
          <w:sz w:val="22"/>
          <w:szCs w:val="22"/>
        </w:rPr>
      </w:pP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16.胶体是一种重要的分散系，回答下列问题：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（1）制备氢氧化铁胶体是向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</w:t>
      </w:r>
      <w:r>
        <w:rPr>
          <w:rFonts w:hint="eastAsia" w:ascii="Times New Roman" w:hAnsi="Times New Roman" w:eastAsia="宋体"/>
          <w:sz w:val="22"/>
          <w:szCs w:val="22"/>
        </w:rPr>
        <w:t>中逐滴加入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　　</w:t>
      </w:r>
      <w:r>
        <w:rPr>
          <w:rFonts w:hint="eastAsia" w:ascii="Times New Roman" w:hAnsi="Times New Roman" w:eastAsia="宋体"/>
          <w:sz w:val="22"/>
          <w:szCs w:val="22"/>
        </w:rPr>
        <w:t>溶液，继续煮沸至溶液呈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</w:t>
      </w:r>
      <w:r>
        <w:rPr>
          <w:rFonts w:hint="eastAsia" w:ascii="Times New Roman" w:hAnsi="Times New Roman" w:eastAsia="宋体"/>
          <w:sz w:val="22"/>
          <w:szCs w:val="22"/>
        </w:rPr>
        <w:t>时停止加热，写出这个制备过程的化学反应方程式：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  <w:u w:val="single"/>
        </w:rPr>
      </w:pP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　　　　　　　　　　　　　　　　　　　　　　　　　　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（2）氢氧化铁胶体能稳定存在的主要原因是（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="Times New Roman" w:hAnsi="Times New Roman" w:eastAsia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/>
                <w:sz w:val="22"/>
                <w:szCs w:val="22"/>
              </w:rPr>
              <w:t>A.胶粒直径大于1nm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="Times New Roman" w:hAnsi="Times New Roman" w:eastAsia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/>
                <w:sz w:val="22"/>
                <w:szCs w:val="22"/>
              </w:rPr>
              <w:t>B.氢氧化铁胶粒带正电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="Times New Roman" w:hAnsi="Times New Roman" w:eastAsia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/>
                <w:sz w:val="22"/>
                <w:szCs w:val="22"/>
              </w:rPr>
              <w:t>C.胶粒做布朗运动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="Times New Roman" w:hAnsi="Times New Roman" w:eastAsia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/>
                <w:sz w:val="22"/>
                <w:szCs w:val="22"/>
              </w:rPr>
              <w:t>D.胶体分散质粒子能透过滤纸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</w:t>
      </w:r>
      <w:r>
        <w:rPr>
          <w:rFonts w:hint="eastAsia" w:ascii="Times New Roman" w:hAnsi="Times New Roman" w:eastAsia="宋体"/>
          <w:sz w:val="22"/>
          <w:szCs w:val="22"/>
        </w:rPr>
        <w:t>3</w:t>
      </w:r>
      <w:r>
        <w:rPr>
          <w:rFonts w:ascii="Times New Roman" w:hAnsi="Times New Roman" w:eastAsia="宋体"/>
          <w:sz w:val="22"/>
          <w:szCs w:val="22"/>
        </w:rPr>
        <w:t>）向氢氧化铁胶体中加入某种溶液，出现沉淀，继续滴加沉淀会溶解，滴入的溶液可能是（　　）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A.氢氧化钠溶液</w:t>
            </w:r>
          </w:p>
        </w:tc>
        <w:tc>
          <w:tcPr>
            <w:tcW w:w="213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B.稀硫酸</w:t>
            </w:r>
          </w:p>
        </w:tc>
        <w:tc>
          <w:tcPr>
            <w:tcW w:w="2131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C.硫酸钠溶液</w:t>
            </w:r>
          </w:p>
        </w:tc>
        <w:tc>
          <w:tcPr>
            <w:tcW w:w="2131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eastAsia="宋体"/>
                <w:sz w:val="22"/>
                <w:szCs w:val="22"/>
              </w:rPr>
            </w:pPr>
            <w:r>
              <w:rPr>
                <w:rFonts w:ascii="Times New Roman" w:hAnsi="Times New Roman" w:eastAsia="宋体"/>
                <w:sz w:val="22"/>
                <w:szCs w:val="22"/>
              </w:rPr>
              <w:t>D.乙醇溶液</w:t>
            </w:r>
          </w:p>
        </w:tc>
      </w:tr>
    </w:tbl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</w:t>
      </w:r>
      <w:r>
        <w:rPr>
          <w:rFonts w:hint="eastAsia" w:ascii="Times New Roman" w:hAnsi="Times New Roman" w:eastAsia="宋体"/>
          <w:sz w:val="22"/>
          <w:szCs w:val="22"/>
        </w:rPr>
        <w:t>4</w:t>
      </w:r>
      <w:r>
        <w:rPr>
          <w:rFonts w:ascii="Times New Roman" w:hAnsi="Times New Roman" w:eastAsia="宋体"/>
          <w:sz w:val="22"/>
          <w:szCs w:val="22"/>
        </w:rPr>
        <w:t>）利用</w:t>
      </w:r>
      <w:r>
        <w:rPr>
          <w:rFonts w:ascii="Times New Roman" w:hAnsi="Times New Roman" w:eastAsia="宋体"/>
          <w:sz w:val="22"/>
          <w:szCs w:val="22"/>
          <w:u w:val="single"/>
        </w:rPr>
        <w:t>　　　　　　　　</w:t>
      </w:r>
      <w:r>
        <w:rPr>
          <w:rFonts w:ascii="Times New Roman" w:hAnsi="Times New Roman" w:eastAsia="宋体"/>
          <w:sz w:val="22"/>
          <w:szCs w:val="22"/>
        </w:rPr>
        <w:t>可以区分胶体和溶液，利用</w:t>
      </w:r>
      <w:r>
        <w:rPr>
          <w:rFonts w:ascii="Times New Roman" w:hAnsi="Times New Roman" w:eastAsia="宋体"/>
          <w:sz w:val="22"/>
          <w:szCs w:val="22"/>
          <w:u w:val="single"/>
        </w:rPr>
        <w:t>　　　　　　</w:t>
      </w:r>
      <w:r>
        <w:rPr>
          <w:rFonts w:ascii="Times New Roman" w:hAnsi="Times New Roman" w:eastAsia="宋体"/>
          <w:sz w:val="22"/>
          <w:szCs w:val="22"/>
        </w:rPr>
        <w:t>可以分离胶体和溶液。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17.回答下列问题：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（1）实验室使用大理石和稀盐酸制取二氧化碳，写出其反应的离子方程式：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  <w:u w:val="single"/>
        </w:rPr>
      </w:pP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　　　　　　　　　　　　　　　　　　　　　　　　　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（2）可以用澄清石灰水检验制得的二氧化碳，写出这个反应的离子方程式：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  <w:u w:val="single"/>
        </w:rPr>
      </w:pP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　　　　　　　　　　　　　　　　　　　　　　　　　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</w:t>
      </w:r>
      <w:r>
        <w:rPr>
          <w:rFonts w:hint="eastAsia" w:ascii="Times New Roman" w:hAnsi="Times New Roman" w:eastAsia="宋体"/>
          <w:sz w:val="22"/>
          <w:szCs w:val="22"/>
        </w:rPr>
        <w:t>3</w:t>
      </w:r>
      <w:r>
        <w:rPr>
          <w:rFonts w:ascii="Times New Roman" w:hAnsi="Times New Roman" w:eastAsia="宋体"/>
          <w:sz w:val="22"/>
          <w:szCs w:val="22"/>
        </w:rPr>
        <w:t>）往</w:t>
      </w:r>
      <w:r>
        <w:rPr>
          <w:rFonts w:hint="eastAsia" w:ascii="Times New Roman" w:hAnsi="Times New Roman" w:eastAsia="宋体"/>
          <w:sz w:val="22"/>
          <w:szCs w:val="22"/>
        </w:rPr>
        <w:t>变浑浊的石灰水中继续通入过量的二氧化碳，发现浑浊消失，经查资料发现是二氧化碳和碳酸钙</w:t>
      </w:r>
      <w:r>
        <w:rPr>
          <w:rFonts w:hint="eastAsia" w:ascii="宋体" w:hAnsi="宋体" w:eastAsia="宋体" w:cs="宋体"/>
          <w:sz w:val="22"/>
          <w:szCs w:val="22"/>
          <w:lang w:val="en-US" w:eastAsia="zh-TW"/>
        </w:rPr>
        <w:t>在水中</w:t>
      </w:r>
      <w:r>
        <w:rPr>
          <w:rFonts w:hint="eastAsia" w:ascii="Times New Roman" w:hAnsi="Times New Roman" w:eastAsia="宋体"/>
          <w:sz w:val="22"/>
          <w:szCs w:val="22"/>
        </w:rPr>
        <w:t>进一步反应生成了可溶性的碳酸氢钙，写出这个反应的化学方程式：</w:t>
      </w: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  <w:u w:val="single"/>
        </w:rPr>
      </w:pP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　　　　　　　　　　　　　　　　　　　　　　　　　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再写出这个反应的离子方程式：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  <w:u w:val="single"/>
        </w:rPr>
      </w:pP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　　　　　　　　　　　　　　　　　　　　　　　　　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18.某同学准备精确配制490mL 1.00mol/L的NaCl溶液，请回答下列问题：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（1）该实验的实验步骤是：计算→称量→溶解→转移→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</w:t>
      </w:r>
      <w:r>
        <w:rPr>
          <w:rFonts w:hint="eastAsia" w:ascii="Times New Roman" w:hAnsi="Times New Roman" w:eastAsia="宋体"/>
          <w:sz w:val="22"/>
          <w:szCs w:val="22"/>
        </w:rPr>
        <w:t>→摇动→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</w:t>
      </w:r>
      <w:r>
        <w:rPr>
          <w:rFonts w:hint="eastAsia" w:ascii="Times New Roman" w:hAnsi="Times New Roman" w:eastAsia="宋体"/>
          <w:sz w:val="22"/>
          <w:szCs w:val="22"/>
        </w:rPr>
        <w:t>　→摇匀→装瓶。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（2）该实验所需要的实验仪器是有：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托盘天平、药匙、烧杯、</w:t>
      </w:r>
      <w:r>
        <w:rPr>
          <w:rFonts w:ascii="Times New Roman" w:hAnsi="Times New Roman" w:eastAsia="宋体"/>
          <w:sz w:val="22"/>
          <w:szCs w:val="22"/>
          <w:u w:val="single"/>
        </w:rPr>
        <w:t>　　　　　　　　</w:t>
      </w:r>
      <w:r>
        <w:rPr>
          <w:rFonts w:ascii="Times New Roman" w:hAnsi="Times New Roman" w:eastAsia="宋体"/>
          <w:sz w:val="22"/>
          <w:szCs w:val="22"/>
        </w:rPr>
        <w:t>、</w:t>
      </w:r>
      <w:r>
        <w:rPr>
          <w:rFonts w:ascii="Times New Roman" w:hAnsi="Times New Roman" w:eastAsia="宋体"/>
          <w:sz w:val="22"/>
          <w:szCs w:val="22"/>
          <w:u w:val="single"/>
        </w:rPr>
        <w:t>　　　　　　　　</w:t>
      </w:r>
      <w:r>
        <w:rPr>
          <w:rFonts w:ascii="Times New Roman" w:hAnsi="Times New Roman" w:eastAsia="宋体"/>
          <w:sz w:val="22"/>
          <w:szCs w:val="22"/>
        </w:rPr>
        <w:t>和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 xml:space="preserve">   　　　　        </w:t>
      </w:r>
      <w:r>
        <w:rPr>
          <w:rFonts w:hint="eastAsia" w:ascii="Times New Roman" w:hAnsi="Times New Roman" w:eastAsia="宋体"/>
          <w:sz w:val="22"/>
          <w:szCs w:val="22"/>
        </w:rPr>
        <w:t>。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</w:t>
      </w:r>
      <w:r>
        <w:rPr>
          <w:rFonts w:hint="eastAsia" w:ascii="Times New Roman" w:hAnsi="Times New Roman" w:eastAsia="宋体"/>
          <w:sz w:val="22"/>
          <w:szCs w:val="22"/>
        </w:rPr>
        <w:t>3）该实验需要称量的NaCl的质量是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</w:t>
      </w:r>
      <w:r>
        <w:rPr>
          <w:rFonts w:hint="eastAsia" w:ascii="Times New Roman" w:hAnsi="Times New Roman" w:eastAsia="宋体"/>
          <w:sz w:val="22"/>
          <w:szCs w:val="22"/>
        </w:rPr>
        <w:t>。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（4）在配制溶液的过程中，该同学使用了底部有少量蒸馏水的容量瓶，请问最终配得的溶液的浓度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</w:t>
      </w:r>
      <w:r>
        <w:rPr>
          <w:rFonts w:hint="eastAsia" w:ascii="Times New Roman" w:hAnsi="Times New Roman" w:eastAsia="宋体"/>
          <w:sz w:val="22"/>
          <w:szCs w:val="22"/>
        </w:rPr>
        <w:t>（填偏大、偏小或无影响）。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19.</w:t>
      </w:r>
      <w:r>
        <w:rPr>
          <w:rFonts w:hint="eastAsia" w:ascii="Times New Roman" w:hAnsi="Times New Roman" w:eastAsia="宋体"/>
          <w:i/>
          <w:sz w:val="22"/>
          <w:szCs w:val="22"/>
        </w:rPr>
        <w:t>N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A</w:t>
      </w:r>
      <w:r>
        <w:rPr>
          <w:rFonts w:hint="eastAsia" w:ascii="Times New Roman" w:hAnsi="Times New Roman" w:eastAsia="宋体"/>
          <w:sz w:val="22"/>
          <w:szCs w:val="22"/>
        </w:rPr>
        <w:t>表示阿伏伽德罗常数的值，按要求回答下列问题：</w:t>
      </w:r>
    </w:p>
    <w:p>
      <w:pPr>
        <w:spacing w:line="360" w:lineRule="auto"/>
        <w:rPr>
          <w:rFonts w:hint="eastAsia"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（1）0.1mol NH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3</w:t>
      </w:r>
      <w:r>
        <w:rPr>
          <w:rFonts w:hint="eastAsia" w:ascii="Times New Roman" w:hAnsi="Times New Roman" w:eastAsia="宋体"/>
          <w:sz w:val="22"/>
          <w:szCs w:val="22"/>
        </w:rPr>
        <w:t>中含有的氢原子数目为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</w:t>
      </w:r>
      <w:r>
        <w:rPr>
          <w:rFonts w:hint="eastAsia" w:ascii="Times New Roman" w:hAnsi="Times New Roman" w:eastAsia="宋体"/>
          <w:sz w:val="22"/>
          <w:szCs w:val="22"/>
        </w:rPr>
        <w:t>。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（2）将30mL 0.5mol/L的氢氧化钠溶液加水稀释到500mL，稀释后的溶液的物质的量浓度为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　　　</w:t>
      </w:r>
      <w:r>
        <w:rPr>
          <w:rFonts w:hint="eastAsia" w:ascii="Times New Roman" w:hAnsi="Times New Roman" w:eastAsia="宋体"/>
          <w:sz w:val="22"/>
          <w:szCs w:val="22"/>
        </w:rPr>
        <w:t>。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</w:t>
      </w:r>
      <w:r>
        <w:rPr>
          <w:rFonts w:hint="eastAsia" w:ascii="Times New Roman" w:hAnsi="Times New Roman" w:eastAsia="宋体"/>
          <w:sz w:val="22"/>
          <w:szCs w:val="22"/>
        </w:rPr>
        <w:t>3</w:t>
      </w:r>
      <w:r>
        <w:rPr>
          <w:rFonts w:ascii="Times New Roman" w:hAnsi="Times New Roman" w:eastAsia="宋体"/>
          <w:sz w:val="22"/>
          <w:szCs w:val="22"/>
        </w:rPr>
        <w:t>）同温同压下，SO</w:t>
      </w:r>
      <w:r>
        <w:rPr>
          <w:rFonts w:ascii="Times New Roman" w:hAnsi="Times New Roman" w:eastAsia="宋体"/>
          <w:sz w:val="22"/>
          <w:szCs w:val="22"/>
          <w:vertAlign w:val="subscript"/>
        </w:rPr>
        <w:t>2</w:t>
      </w:r>
      <w:r>
        <w:rPr>
          <w:rFonts w:ascii="Times New Roman" w:hAnsi="Times New Roman" w:eastAsia="宋体"/>
          <w:sz w:val="22"/>
          <w:szCs w:val="22"/>
        </w:rPr>
        <w:t>和</w:t>
      </w:r>
      <w:r>
        <w:rPr>
          <w:rFonts w:hint="eastAsia" w:ascii="Times New Roman" w:hAnsi="Times New Roman" w:eastAsia="宋体"/>
          <w:sz w:val="22"/>
          <w:szCs w:val="22"/>
        </w:rPr>
        <w:t>O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2</w:t>
      </w:r>
      <w:r>
        <w:rPr>
          <w:rFonts w:hint="eastAsia" w:ascii="Times New Roman" w:hAnsi="Times New Roman" w:eastAsia="宋体"/>
          <w:sz w:val="22"/>
          <w:szCs w:val="22"/>
        </w:rPr>
        <w:t>的密度之比为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</w:t>
      </w:r>
      <w:r>
        <w:rPr>
          <w:rFonts w:hint="eastAsia" w:ascii="Times New Roman" w:hAnsi="Times New Roman" w:eastAsia="宋体"/>
          <w:sz w:val="22"/>
          <w:szCs w:val="22"/>
        </w:rPr>
        <w:t>，若质量相同，两种气体体积之比为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　　</w:t>
      </w:r>
      <w:r>
        <w:rPr>
          <w:rFonts w:hint="eastAsia" w:ascii="Times New Roman" w:hAnsi="Times New Roman" w:eastAsia="宋体"/>
          <w:sz w:val="22"/>
          <w:szCs w:val="22"/>
        </w:rPr>
        <w:t>。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</w:t>
      </w:r>
      <w:r>
        <w:rPr>
          <w:rFonts w:hint="eastAsia" w:ascii="Times New Roman" w:hAnsi="Times New Roman" w:eastAsia="宋体"/>
          <w:sz w:val="22"/>
          <w:szCs w:val="22"/>
        </w:rPr>
        <w:t>4</w:t>
      </w:r>
      <w:r>
        <w:rPr>
          <w:rFonts w:ascii="Times New Roman" w:hAnsi="Times New Roman" w:eastAsia="宋体"/>
          <w:sz w:val="22"/>
          <w:szCs w:val="22"/>
        </w:rPr>
        <w:t>）与</w:t>
      </w:r>
      <w:r>
        <w:rPr>
          <w:rFonts w:hint="eastAsia" w:ascii="Times New Roman" w:hAnsi="Times New Roman" w:eastAsia="宋体"/>
          <w:sz w:val="22"/>
          <w:szCs w:val="22"/>
        </w:rPr>
        <w:t>3.2g SO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2</w:t>
      </w:r>
      <w:r>
        <w:rPr>
          <w:rFonts w:hint="eastAsia" w:ascii="Times New Roman" w:hAnsi="Times New Roman" w:eastAsia="宋体"/>
          <w:sz w:val="22"/>
          <w:szCs w:val="22"/>
        </w:rPr>
        <w:t>所含氧原子数相等的NO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2</w:t>
      </w:r>
      <w:r>
        <w:rPr>
          <w:rFonts w:hint="eastAsia" w:ascii="Times New Roman" w:hAnsi="Times New Roman" w:eastAsia="宋体"/>
          <w:sz w:val="22"/>
          <w:szCs w:val="22"/>
        </w:rPr>
        <w:t>气体在标准状况下的体积为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</w:t>
      </w:r>
      <w:r>
        <w:rPr>
          <w:rFonts w:hint="eastAsia" w:ascii="Times New Roman" w:hAnsi="Times New Roman" w:eastAsia="宋体"/>
          <w:sz w:val="22"/>
          <w:szCs w:val="22"/>
        </w:rPr>
        <w:t>L。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hint="eastAsia" w:ascii="Times New Roman" w:hAnsi="Times New Roman" w:eastAsia="宋体"/>
          <w:sz w:val="22"/>
          <w:szCs w:val="22"/>
        </w:rPr>
        <w:t>（5）0.3mol NH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3</w:t>
      </w:r>
      <w:r>
        <w:rPr>
          <w:rFonts w:hint="eastAsia" w:ascii="Times New Roman" w:hAnsi="Times New Roman" w:eastAsia="宋体"/>
          <w:sz w:val="22"/>
          <w:szCs w:val="22"/>
        </w:rPr>
        <w:t>中所含的质子数与</w:t>
      </w:r>
      <w:r>
        <w:rPr>
          <w:rFonts w:hint="eastAsia" w:ascii="Times New Roman" w:hAnsi="Times New Roman" w:eastAsia="宋体"/>
          <w:sz w:val="22"/>
          <w:szCs w:val="22"/>
          <w:u w:val="single"/>
        </w:rPr>
        <w:t>　　　　　　</w:t>
      </w:r>
      <w:r>
        <w:rPr>
          <w:rFonts w:hint="eastAsia" w:ascii="Times New Roman" w:hAnsi="Times New Roman" w:eastAsia="宋体"/>
          <w:sz w:val="22"/>
          <w:szCs w:val="22"/>
        </w:rPr>
        <w:t>g H</w:t>
      </w:r>
      <w:r>
        <w:rPr>
          <w:rFonts w:hint="eastAsia" w:ascii="Times New Roman" w:hAnsi="Times New Roman" w:eastAsia="宋体"/>
          <w:sz w:val="22"/>
          <w:szCs w:val="22"/>
          <w:vertAlign w:val="subscript"/>
        </w:rPr>
        <w:t>2</w:t>
      </w:r>
      <w:r>
        <w:rPr>
          <w:rFonts w:hint="eastAsia" w:ascii="Times New Roman" w:hAnsi="Times New Roman" w:eastAsia="宋体"/>
          <w:sz w:val="22"/>
          <w:szCs w:val="22"/>
        </w:rPr>
        <w:t>O分子中所含的质子数相等。</w:t>
      </w:r>
    </w:p>
    <w:p>
      <w:pPr>
        <w:spacing w:line="360" w:lineRule="auto"/>
        <w:rPr>
          <w:rFonts w:ascii="Times New Roman" w:hAnsi="Times New Roman" w:eastAsia="宋体"/>
          <w:sz w:val="22"/>
          <w:szCs w:val="22"/>
        </w:rPr>
      </w:pPr>
      <w:r>
        <w:rPr>
          <w:rFonts w:ascii="Times New Roman" w:hAnsi="Times New Roman" w:eastAsia="宋体"/>
          <w:sz w:val="22"/>
          <w:szCs w:val="22"/>
        </w:rPr>
        <w:t>（</w:t>
      </w:r>
      <w:r>
        <w:rPr>
          <w:rFonts w:hint="eastAsia" w:ascii="Times New Roman" w:hAnsi="Times New Roman" w:eastAsia="宋体"/>
          <w:sz w:val="22"/>
          <w:szCs w:val="22"/>
        </w:rPr>
        <w:t>6</w:t>
      </w:r>
      <w:r>
        <w:rPr>
          <w:rFonts w:ascii="Times New Roman" w:hAnsi="Times New Roman" w:eastAsia="宋体"/>
          <w:sz w:val="22"/>
          <w:szCs w:val="22"/>
        </w:rPr>
        <w:t>）</w:t>
      </w:r>
      <w:r>
        <w:rPr>
          <w:rFonts w:hint="eastAsia" w:ascii="Times New Roman" w:hAnsi="Times New Roman" w:eastAsia="宋体"/>
          <w:sz w:val="22"/>
          <w:szCs w:val="22"/>
        </w:rPr>
        <w:t>32g</w:t>
      </w:r>
      <w:r>
        <w:rPr>
          <w:rFonts w:ascii="Times New Roman" w:hAnsi="Times New Roman" w:eastAsia="宋体"/>
          <w:sz w:val="22"/>
          <w:szCs w:val="22"/>
        </w:rPr>
        <w:t>氧气和臭氧的混合气体中，含有的氧原子数是</w:t>
      </w:r>
      <w:r>
        <w:rPr>
          <w:rFonts w:ascii="Times New Roman" w:hAnsi="Times New Roman" w:eastAsia="宋体"/>
          <w:sz w:val="22"/>
          <w:szCs w:val="22"/>
          <w:u w:val="single"/>
        </w:rPr>
        <w:t>　　　　　　　　</w:t>
      </w:r>
      <w:r>
        <w:rPr>
          <w:rFonts w:ascii="Times New Roman" w:hAnsi="Times New Roman" w:eastAsia="宋体"/>
          <w:sz w:val="22"/>
          <w:szCs w:val="22"/>
        </w:rPr>
        <w:t>。</w:t>
      </w:r>
    </w:p>
    <w:p>
      <w:pPr>
        <w:rPr>
          <w:rFonts w:ascii="Times New Roman" w:hAnsi="Times New Roman" w:eastAsia="宋体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9FFAD77"/>
    <w:rsid w:val="00092568"/>
    <w:rsid w:val="000E54F8"/>
    <w:rsid w:val="00160C4A"/>
    <w:rsid w:val="00225817"/>
    <w:rsid w:val="002B7A22"/>
    <w:rsid w:val="003556FF"/>
    <w:rsid w:val="003755CA"/>
    <w:rsid w:val="003D79E5"/>
    <w:rsid w:val="004049C2"/>
    <w:rsid w:val="004763EF"/>
    <w:rsid w:val="004F2F4A"/>
    <w:rsid w:val="00546C4E"/>
    <w:rsid w:val="00563FC8"/>
    <w:rsid w:val="006526A8"/>
    <w:rsid w:val="00700174"/>
    <w:rsid w:val="00737DD4"/>
    <w:rsid w:val="007769F4"/>
    <w:rsid w:val="007B26EB"/>
    <w:rsid w:val="008118C8"/>
    <w:rsid w:val="008269D0"/>
    <w:rsid w:val="00846C25"/>
    <w:rsid w:val="008D53E1"/>
    <w:rsid w:val="008E1E17"/>
    <w:rsid w:val="009B369D"/>
    <w:rsid w:val="00B468C2"/>
    <w:rsid w:val="00B56C91"/>
    <w:rsid w:val="00B9349E"/>
    <w:rsid w:val="00BC7C89"/>
    <w:rsid w:val="00C5236A"/>
    <w:rsid w:val="00DD3615"/>
    <w:rsid w:val="00F70C2A"/>
    <w:rsid w:val="2FF6FEA1"/>
    <w:rsid w:val="37EE4657"/>
    <w:rsid w:val="3CBDEF60"/>
    <w:rsid w:val="3FDF32C7"/>
    <w:rsid w:val="3FFE2ADE"/>
    <w:rsid w:val="49FFAD77"/>
    <w:rsid w:val="57FDC9EE"/>
    <w:rsid w:val="6EDA07AF"/>
    <w:rsid w:val="6F7FB857"/>
    <w:rsid w:val="77627D8B"/>
    <w:rsid w:val="7BF9ADF9"/>
    <w:rsid w:val="7FBE3846"/>
    <w:rsid w:val="B73F52D6"/>
    <w:rsid w:val="BEFF99ED"/>
    <w:rsid w:val="DFBBB821"/>
    <w:rsid w:val="DFCE3737"/>
    <w:rsid w:val="E6FDAAEB"/>
    <w:rsid w:val="E7F4AEE3"/>
    <w:rsid w:val="E9ED547E"/>
    <w:rsid w:val="EEB51ABC"/>
    <w:rsid w:val="EEFFFD3A"/>
    <w:rsid w:val="EFBD2FD6"/>
    <w:rsid w:val="F2B3AC1F"/>
    <w:rsid w:val="F5BEA3E8"/>
    <w:rsid w:val="F7BFEB47"/>
    <w:rsid w:val="FB778D6A"/>
    <w:rsid w:val="FBF700B6"/>
    <w:rsid w:val="FC7D73BF"/>
    <w:rsid w:val="FED75F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0"/>
    <w:rPr>
      <w:sz w:val="18"/>
      <w:szCs w:val="18"/>
    </w:rPr>
  </w:style>
  <w:style w:type="character" w:customStyle="1" w:styleId="9">
    <w:name w:val="页脚 Char"/>
    <w:basedOn w:val="5"/>
    <w:link w:val="3"/>
    <w:uiPriority w:val="0"/>
    <w:rPr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1563</Words>
  <Characters>937</Characters>
  <Lines>7</Lines>
  <Paragraphs>4</Paragraphs>
  <TotalTime>99</TotalTime>
  <ScaleCrop>false</ScaleCrop>
  <LinksUpToDate>false</LinksUpToDate>
  <CharactersWithSpaces>2496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2019-10-21T06:18:00Z</dcterms:created>
  <dc:creator>dqwyy</dc:creator>
  <cp:lastModifiedBy>dqwyy</cp:lastModifiedBy>
  <dcterms:modified xsi:type="dcterms:W3CDTF">2019-10-22T14:00:54Z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