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24e2da2de571d57452e3ec96d1826040087940b"/>
    <w:p>
      <w:pPr>
        <w:pStyle w:val="Heading1"/>
      </w:pPr>
      <w:r>
        <w:t xml:space="preserve">Мануал для разработчика: торговый бот на данных Binance (USDT‑M Futures)</w:t>
      </w:r>
    </w:p>
    <w:p>
      <w:pPr>
        <w:pStyle w:val="FirstParagraph"/>
      </w:pPr>
      <w:r>
        <w:rPr>
          <w:b/>
          <w:bCs/>
        </w:rPr>
        <w:t xml:space="preserve">Диапазон:</w:t>
      </w:r>
      <w:r>
        <w:t xml:space="preserve"> </w:t>
      </w:r>
      <w:r>
        <w:t xml:space="preserve">пары вида</w:t>
      </w:r>
      <w:r>
        <w:t xml:space="preserve"> </w:t>
      </w:r>
      <w:r>
        <w:rPr>
          <w:i/>
          <w:iCs/>
        </w:rPr>
        <w:t xml:space="preserve">COIN/USDT</w:t>
      </w:r>
      <w:r>
        <w:t xml:space="preserve"> </w:t>
      </w:r>
      <w:r>
        <w:t xml:space="preserve">на Binance Futures (USDT‑маржин перпетуалы; при необходимости квартальники для cash‑and‑carry). Только публичные REST/WS-данные Binance, без внешних платных фидов. Язык реализации — Python.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Содержание</w:t>
            </w:r>
            <w:r>
              <w:t xml:space="preserve"> </w:t>
            </w:r>
            <w:r>
              <w:t xml:space="preserve">1. Архитектура данных и инженерия потоков</w:t>
            </w:r>
            <w:r>
              <w:t xml:space="preserve"> </w:t>
            </w:r>
            <w:r>
              <w:t xml:space="preserve">2. Вычисляемые признаки (features)</w:t>
            </w:r>
            <w:r>
              <w:t xml:space="preserve"> </w:t>
            </w:r>
            <w:r>
              <w:t xml:space="preserve">3. Детектор режимов рынка (гейтинг стратегий)</w:t>
            </w:r>
            <w:r>
              <w:t xml:space="preserve"> </w:t>
            </w:r>
            <w:r>
              <w:t xml:space="preserve">4. Мета‑селектор (скоринг, приоритеты, неттинг)</w:t>
            </w:r>
            <w:r>
              <w:t xml:space="preserve"> </w:t>
            </w:r>
            <w:r>
              <w:t xml:space="preserve">5. Стратегии (1–14, 17, 19, 26) — ТЗ для реализации</w:t>
            </w:r>
            <w:r>
              <w:t xml:space="preserve"> </w:t>
            </w:r>
            <w:r>
              <w:t xml:space="preserve">6. Комбинирование стратегий (готовые «комбо»)</w:t>
            </w:r>
            <w:r>
              <w:t xml:space="preserve"> </w:t>
            </w:r>
            <w:r>
              <w:t xml:space="preserve">7. Управление риском, комиссии и исполнение</w:t>
            </w:r>
            <w:r>
              <w:t xml:space="preserve"> </w:t>
            </w:r>
            <w:r>
              <w:t xml:space="preserve">8. Бэктест/валидация и контроль дрейфа</w:t>
            </w:r>
            <w:r>
              <w:t xml:space="preserve"> </w:t>
            </w:r>
            <w:r>
              <w:t xml:space="preserve">9. Конфигурация (пример YAML)</w:t>
            </w:r>
            <w:r>
              <w:t xml:space="preserve"> </w:t>
            </w:r>
            <w:r>
              <w:t xml:space="preserve">10. Чек‑листы разработчика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1) Архитектура данных и инженерия потоков</w:t>
            </w:r>
            <w:r>
              <w:t xml:space="preserve"> </w:t>
            </w:r>
            <w:r>
              <w:t xml:space="preserve">### 1.1 Источники Binance</w:t>
            </w:r>
            <w:r>
              <w:t xml:space="preserve"> </w:t>
            </w:r>
            <w:r>
              <w:rPr>
                <w:b/>
                <w:bCs/>
              </w:rPr>
              <w:t xml:space="preserve">REST: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fapi/v1/klines</w:t>
            </w:r>
            <w:r>
              <w:t xml:space="preserve"> </w:t>
            </w:r>
            <w:r>
              <w:t xml:space="preserve">— свечи (1m/5m/15m/1h/4h/1d). Берём также</w:t>
            </w:r>
            <w:r>
              <w:t xml:space="preserve"> </w:t>
            </w:r>
            <w:r>
              <w:rPr>
                <w:rStyle w:val="VerbatimChar"/>
              </w:rPr>
              <w:t xml:space="preserve">takerBuyBaseAssetVolume</w:t>
            </w:r>
            <w:r>
              <w:t xml:space="preserve"> </w:t>
            </w:r>
            <w:r>
              <w:t xml:space="preserve">для барной CVD.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fapi/v1/aggTrades</w:t>
            </w:r>
            <w:r>
              <w:t xml:space="preserve"> </w:t>
            </w:r>
            <w:r>
              <w:t xml:space="preserve">— тиковая лента (агрессор), для точной CVD и профиля.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fapi/v1/depth</w:t>
            </w:r>
            <w:r>
              <w:t xml:space="preserve"> </w:t>
            </w:r>
            <w:r>
              <w:t xml:space="preserve">— снапшот книги.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fapi/v1/openInterest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futures/data/openInterestHist</w:t>
            </w:r>
            <w:r>
              <w:t xml:space="preserve"> </w:t>
            </w:r>
            <w:r>
              <w:t xml:space="preserve">— текущее и историческое OI.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fapi/v1/fundingRate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fapi/v1/premiumIndex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fapi/v1/markPrice</w:t>
            </w:r>
            <w:r>
              <w:t xml:space="preserve"> </w:t>
            </w:r>
            <w:r>
              <w:t xml:space="preserve">— фандинг/премия/марка.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fapi/v1/continuousKlines</w:t>
            </w:r>
            <w:r>
              <w:t xml:space="preserve"> </w:t>
            </w:r>
            <w:r>
              <w:t xml:space="preserve">— линия контрактов (для квартальников).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fapi/v1/exchangeInfo</w:t>
            </w:r>
            <w:r>
              <w:t xml:space="preserve"> </w:t>
            </w:r>
            <w:r>
              <w:t xml:space="preserve">— шаги цены/лот, минимумы.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fapi/v1/allForceOrders</w:t>
            </w:r>
            <w:r>
              <w:t xml:space="preserve"> </w:t>
            </w:r>
            <w:r>
              <w:t xml:space="preserve">— ликвидации (также есть WS).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WebSocket: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@depth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@depth@100ms</w:t>
            </w:r>
            <w:r>
              <w:t xml:space="preserve"> </w:t>
            </w:r>
            <w:r>
              <w:t xml:space="preserve">/ diffDepth — инкременты книги.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@bookTicker</w:t>
            </w:r>
            <w:r>
              <w:t xml:space="preserve"> </w:t>
            </w:r>
            <w:r>
              <w:t xml:space="preserve">— best bid/ask.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@aggTrade</w:t>
            </w:r>
            <w:r>
              <w:t xml:space="preserve"> </w:t>
            </w:r>
            <w:r>
              <w:t xml:space="preserve">— поток принтов.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@forceOrder</w:t>
            </w:r>
            <w:r>
              <w:t xml:space="preserve"> </w:t>
            </w:r>
            <w:r>
              <w:t xml:space="preserve">— ликвидации.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1.2 Ведение локальной книги (обязательно)</w:t>
            </w:r>
            <w:r>
              <w:t xml:space="preserve"> </w:t>
            </w:r>
            <w:r>
              <w:t xml:space="preserve">1) Раз в N секунд — REST‑снапшот</w:t>
            </w:r>
            <w:r>
              <w:t xml:space="preserve"> </w:t>
            </w:r>
            <w:r>
              <w:rPr>
                <w:rStyle w:val="VerbatimChar"/>
              </w:rPr>
              <w:t xml:space="preserve">depth</w:t>
            </w:r>
            <w:r>
              <w:t xml:space="preserve"> </w:t>
            </w:r>
            <w:r>
              <w:t xml:space="preserve">(levels ≥ 100).</w:t>
            </w:r>
            <w:r>
              <w:t xml:space="preserve"> </w:t>
            </w:r>
            <w:r>
              <w:t xml:space="preserve">2) Между снапшотами — принимаем diffDepth,</w:t>
            </w:r>
            <w:r>
              <w:t xml:space="preserve"> </w:t>
            </w:r>
            <w:r>
              <w:rPr>
                <w:b/>
                <w:bCs/>
              </w:rPr>
              <w:t xml:space="preserve">применяем строго по sequence‑id</w:t>
            </w:r>
            <w:r>
              <w:t xml:space="preserve">.</w:t>
            </w:r>
            <w:r>
              <w:t xml:space="preserve"> </w:t>
            </w:r>
            <w:r>
              <w:t xml:space="preserve">3) Если пропуск/рассинхрон —</w:t>
            </w:r>
            <w:r>
              <w:t xml:space="preserve"> </w:t>
            </w:r>
            <w:r>
              <w:rPr>
                <w:b/>
                <w:bCs/>
              </w:rPr>
              <w:t xml:space="preserve">быстрая ресинхронизация</w:t>
            </w:r>
            <w:r>
              <w:t xml:space="preserve"> </w:t>
            </w:r>
            <w:r>
              <w:t xml:space="preserve">(снапшот+реплей).</w:t>
            </w:r>
            <w:r>
              <w:t xml:space="preserve"> </w:t>
            </w:r>
            <w:r>
              <w:t xml:space="preserve">4) Храним аггрегированные суммы по 10–20 уровням для метрик imbalance/refill.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1.3 Интеграционные правила</w:t>
            </w:r>
            <w:r>
              <w:t xml:space="preserve"> </w:t>
            </w:r>
            <w:r>
              <w:t xml:space="preserve">- Все таймстэмпы в</w:t>
            </w:r>
            <w:r>
              <w:t xml:space="preserve"> </w:t>
            </w:r>
            <w:r>
              <w:rPr>
                <w:b/>
                <w:bCs/>
              </w:rPr>
              <w:t xml:space="preserve">UTC</w:t>
            </w:r>
            <w:r>
              <w:t xml:space="preserve">.</w:t>
            </w:r>
            <w:r>
              <w:t xml:space="preserve"> </w:t>
            </w:r>
            <w:r>
              <w:t xml:space="preserve">- Консистентность: приводим REST и WS к</w:t>
            </w:r>
            <w:r>
              <w:t xml:space="preserve"> </w:t>
            </w:r>
            <w:r>
              <w:rPr>
                <w:b/>
                <w:bCs/>
              </w:rPr>
              <w:t xml:space="preserve">единой шкале времени</w:t>
            </w:r>
            <w:r>
              <w:t xml:space="preserve"> </w:t>
            </w:r>
            <w:r>
              <w:t xml:space="preserve">(nearest bar).</w:t>
            </w:r>
            <w:r>
              <w:t xml:space="preserve"> </w:t>
            </w:r>
            <w:r>
              <w:t xml:space="preserve">- Аггрегирование</w:t>
            </w:r>
            <w:r>
              <w:t xml:space="preserve"> </w:t>
            </w:r>
            <w:r>
              <w:rPr>
                <w:rStyle w:val="VerbatimChar"/>
              </w:rPr>
              <w:t xml:space="preserve">aggTrades</w:t>
            </w:r>
            <w:r>
              <w:t xml:space="preserve"> </w:t>
            </w:r>
            <w:r>
              <w:t xml:space="preserve">→ барная CVD (и профиль) на окнах: 1m/5m/15m/1h/день.</w:t>
            </w:r>
            <w:r>
              <w:t xml:space="preserve"> </w:t>
            </w:r>
            <w:r>
              <w:t xml:space="preserve">- Data Quality: дедуп по tradeId, пропуски WS в логи, алерт на ресинк.</w:t>
            </w:r>
          </w:p>
        </w:tc>
      </w:tr>
    </w:tbl>
    <w:bookmarkStart w:id="23" w:name="вычисляемые-признаки-features"/>
    <w:p>
      <w:pPr>
        <w:pStyle w:val="Heading2"/>
      </w:pPr>
      <w:r>
        <w:t xml:space="preserve">2) Вычисляемые признаки (features)</w:t>
      </w:r>
    </w:p>
    <w:bookmarkStart w:id="20" w:name="волатильностьтрендструктура"/>
    <w:p>
      <w:pPr>
        <w:pStyle w:val="Heading3"/>
      </w:pPr>
      <w:r>
        <w:t xml:space="preserve">2.1 Волатильность/тренд/структура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ATR(14)</w:t>
      </w:r>
      <w:r>
        <w:t xml:space="preserve">,</w:t>
      </w:r>
      <w:r>
        <w:t xml:space="preserve"> </w:t>
      </w:r>
      <w:r>
        <w:rPr>
          <w:b/>
          <w:bCs/>
        </w:rPr>
        <w:t xml:space="preserve">ATR% = ATR/Close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ADX(14)</w:t>
      </w:r>
      <w:r>
        <w:t xml:space="preserve"> </w:t>
      </w:r>
      <w:r>
        <w:t xml:space="preserve">на M15, H1.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EMA(20/50/200)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наклон</w:t>
      </w:r>
      <w:r>
        <w:t xml:space="preserve"> </w:t>
      </w:r>
      <w:r>
        <w:t xml:space="preserve">(deg/ATR‑норм).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BB bandwidth</w:t>
      </w:r>
      <w:r>
        <w:t xml:space="preserve"> </w:t>
      </w:r>
      <w:r>
        <w:t xml:space="preserve">= (BB‑Upper − BB‑Lower)/Middle; перцентили p10/p20/p30/p40 на окне ≥ 60–90 дней.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Donchian width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Структура</w:t>
      </w:r>
      <w:r>
        <w:t xml:space="preserve"> </w:t>
      </w:r>
      <w:r>
        <w:t xml:space="preserve">HH‑HL / LL‑LH (по свинг‑экстремумам).</w:t>
      </w:r>
    </w:p>
    <w:bookmarkEnd w:id="20"/>
    <w:bookmarkStart w:id="21" w:name="vwapanchored-vwap-и-профиль"/>
    <w:p>
      <w:pPr>
        <w:pStyle w:val="Heading3"/>
      </w:pPr>
      <w:r>
        <w:t xml:space="preserve">2.2 VWAP/Anchored VWAP и профиль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Дневной VWAP</w:t>
      </w:r>
      <w:r>
        <w:t xml:space="preserve"> </w:t>
      </w:r>
      <w:r>
        <w:t xml:space="preserve">(UTC 00:00–24:00) и ленты ±σ.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Anchored VWAP</w:t>
      </w:r>
      <w:r>
        <w:t xml:space="preserve"> </w:t>
      </w:r>
      <w:r>
        <w:t xml:space="preserve">от событий: дневной open, бар пробоя, значимый свинг.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Профиль объёма</w:t>
      </w:r>
      <w:r>
        <w:t xml:space="preserve"> </w:t>
      </w:r>
      <w:r>
        <w:t xml:space="preserve">(из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): бининг по цене</w:t>
      </w:r>
      <w:r>
        <w:t xml:space="preserve"> </w:t>
      </w:r>
      <w:r>
        <w:rPr>
          <w:rStyle w:val="VerbatimChar"/>
        </w:rPr>
        <w:t xml:space="preserve">bin = max(tick, 0.05–0.10% цены)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~ATR/8</w:t>
      </w:r>
      <w:r>
        <w:t xml:space="preserve">; считаем</w:t>
      </w:r>
      <w:r>
        <w:t xml:space="preserve"> </w:t>
      </w:r>
      <w:r>
        <w:rPr>
          <w:b/>
          <w:bCs/>
        </w:rPr>
        <w:t xml:space="preserve">VAH/VAL/VPOC</w:t>
      </w:r>
      <w:r>
        <w:t xml:space="preserve">.</w:t>
      </w:r>
    </w:p>
    <w:bookmarkEnd w:id="21"/>
    <w:bookmarkStart w:id="22" w:name="потокикнигапозиционирование"/>
    <w:p>
      <w:pPr>
        <w:pStyle w:val="Heading3"/>
      </w:pPr>
      <w:r>
        <w:t xml:space="preserve">2.3 Потоки/книга/позиционирование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CVD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барная — из</w:t>
      </w:r>
      <w:r>
        <w:t xml:space="preserve"> </w:t>
      </w:r>
      <w:r>
        <w:rPr>
          <w:rStyle w:val="VerbatimChar"/>
        </w:rPr>
        <w:t xml:space="preserve">takerBuyBaseAssetVolume</w:t>
      </w:r>
      <w:r>
        <w:t xml:space="preserve"> </w:t>
      </w:r>
      <w:r>
        <w:t xml:space="preserve">(klines),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тиковая — суммирование buyer/seller по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Depth‑imbalance</w:t>
      </w:r>
      <w:r>
        <w:t xml:space="preserve">: (Imb =</w:t>
      </w:r>
      <w:r>
        <w:t xml:space="preserve"> </w:t>
      </w:r>
      <w:r>
        <w:t xml:space="preserve">Ask_{1..K} /</w:t>
      </w:r>
      <w:r>
        <w:t xml:space="preserve"> </w:t>
      </w:r>
      <w:r>
        <w:t xml:space="preserve">Bid_{1..K}), K=10–20;</w:t>
      </w:r>
      <w:r>
        <w:t xml:space="preserve"> </w:t>
      </w:r>
      <w:r>
        <w:rPr>
          <w:b/>
          <w:bCs/>
        </w:rPr>
        <w:t xml:space="preserve">устойчивость 10–30с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Refill (абсорбция‑прокси)</w:t>
      </w:r>
      <w:r>
        <w:t xml:space="preserve">: быстрое пополнение объёма на уровне после серии агрессивных принтов.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ΔOI</w:t>
      </w:r>
      <w:r>
        <w:t xml:space="preserve"> </w:t>
      </w:r>
      <w:r>
        <w:t xml:space="preserve">за 30–90 мин/сутки,</w:t>
      </w:r>
      <w:r>
        <w:t xml:space="preserve"> </w:t>
      </w:r>
      <w:r>
        <w:rPr>
          <w:b/>
          <w:bCs/>
        </w:rPr>
        <w:t xml:space="preserve">funding z‑score</w:t>
      </w:r>
      <w:r>
        <w:t xml:space="preserve">,</w:t>
      </w:r>
      <w:r>
        <w:t xml:space="preserve"> </w:t>
      </w:r>
      <w:r>
        <w:rPr>
          <w:b/>
          <w:bCs/>
        </w:rPr>
        <w:t xml:space="preserve">premium drift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IB</w:t>
      </w:r>
      <w:r>
        <w:t xml:space="preserve"> </w:t>
      </w:r>
      <w:r>
        <w:t xml:space="preserve">(первые 30–60 мин дня) и метрики «жирных слотов» (EU/US) — медианный range/объём.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## 3) Детектор режимов рынка (гейтинг)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## 4) Мета‑селектор: приоритеты, скоринг, неттинг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Приоритет в тренде (одна идея — один вход):</w:t>
            </w:r>
            <w:r>
              <w:t xml:space="preserve"> </w:t>
            </w:r>
            <w:r>
              <w:t xml:space="preserve">2 (squeeze) &gt; 1/3 (breakout/ORB) &gt; 6 (momentum); 5 (retest) = re‑entry/добавка.</w:t>
            </w:r>
            <w:r>
              <w:t xml:space="preserve"> </w:t>
            </w:r>
            <w:r>
              <w:t xml:space="preserve">В рейндже: 7/8 базовые, 10 — только при конфлюэнсе с VWAP/Value.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Скоринг сделки (пример, вход при score ≥ +2):</w:t>
            </w:r>
            <w:r>
              <w:t xml:space="preserve"> </w:t>
            </w:r>
            <w:r>
              <w:t xml:space="preserve">- +1 объём &gt; 1.5× медианы 20 баров</w:t>
            </w:r>
            <w:r>
              <w:t xml:space="preserve"> </w:t>
            </w:r>
            <w:r>
              <w:t xml:space="preserve">- +1 CVD в сторону (или дивергенция для MR)</w:t>
            </w:r>
            <w:r>
              <w:t xml:space="preserve"> </w:t>
            </w:r>
            <w:r>
              <w:t xml:space="preserve">- +1 ΔOI ≥ +1…+3% за 30–90 мин</w:t>
            </w:r>
            <w:r>
              <w:t xml:space="preserve"> </w:t>
            </w:r>
            <w:r>
              <w:t xml:space="preserve">- +1 устойчивый depth‑imbalance 10–30с в сторону</w:t>
            </w:r>
            <w:r>
              <w:t xml:space="preserve"> </w:t>
            </w:r>
            <w:r>
              <w:t xml:space="preserve">- −1 LATE_TREND / funding‑экстрем</w:t>
            </w:r>
            <w:r>
              <w:t xml:space="preserve"> </w:t>
            </w:r>
            <w:r>
              <w:t xml:space="preserve">- −2 BTC идёт против (на H1)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Неттинг и дедуп:</w:t>
            </w:r>
            <w:r>
              <w:t xml:space="preserve"> </w:t>
            </w:r>
            <w:r>
              <w:t xml:space="preserve">один символ = одна нетто‑позиция на контекст‑хэш</w:t>
            </w:r>
            <w:r>
              <w:t xml:space="preserve"> </w:t>
            </w:r>
            <w:r>
              <w:rPr>
                <w:rStyle w:val="VerbatimChar"/>
              </w:rPr>
              <w:t xml:space="preserve">(symbol, зона, направление, режим, TF)</w:t>
            </w:r>
            <w:r>
              <w:t xml:space="preserve">; дубль игнорируется N баров (cooldown). Добавки — только по структуре (5) и в лимит риска.</w:t>
            </w:r>
          </w:p>
        </w:tc>
      </w:tr>
    </w:tbl>
    <w:bookmarkEnd w:id="22"/>
    <w:bookmarkEnd w:id="23"/>
    <w:bookmarkStart w:id="41" w:name="стратегии-тз-для-реализации"/>
    <w:p>
      <w:pPr>
        <w:pStyle w:val="Heading2"/>
      </w:pPr>
      <w:r>
        <w:t xml:space="preserve">5) Стратегии — ТЗ для реализации</w:t>
      </w:r>
    </w:p>
    <w:p>
      <w:pPr>
        <w:pStyle w:val="FirstParagraph"/>
      </w:pPr>
      <w:r>
        <w:t xml:space="preserve">Формат по каждой:</w:t>
      </w:r>
      <w:r>
        <w:t xml:space="preserve"> </w:t>
      </w:r>
      <w:r>
        <w:rPr>
          <w:b/>
          <w:bCs/>
        </w:rPr>
        <w:t xml:space="preserve">Идея • Данные • Сканер (условия) • Триггер входа • Стоп/тейки/менеджмент • Подтверждения • WR/RR • Примечания.</w:t>
      </w:r>
    </w:p>
    <w:bookmarkStart w:id="24" w:name="трендовый-пробой-donchian-highlow"/>
    <w:p>
      <w:pPr>
        <w:pStyle w:val="Heading3"/>
      </w:pPr>
      <w:r>
        <w:t xml:space="preserve">1) Трендовый пробой (Donchian High/Low)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вход по закрытию за максимум/минимум коридора, жить за счёт RR.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; (опц.)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/CVD,</w:t>
      </w:r>
      <w:r>
        <w:t xml:space="preserve"> </w:t>
      </w:r>
      <w:r>
        <w:rPr>
          <w:rStyle w:val="VerbatimChar"/>
        </w:rPr>
        <w:t xml:space="preserve">openInterestHist</w:t>
      </w:r>
      <w:r>
        <w:t xml:space="preserve">, WS</w:t>
      </w:r>
      <w:r>
        <w:t xml:space="preserve"> </w:t>
      </w:r>
      <w:r>
        <w:rPr>
          <w:rStyle w:val="VerbatimChar"/>
        </w:rPr>
        <w:t xml:space="preserve">depth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Donchian(20) пробит закрытием на H1; H4 — EMA50↑ и ADX&gt;20, BBw/ATR% до пробоя низкие (сжатие p30–p40); объём &gt;1.5× мед.20.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Триггер:</w:t>
      </w:r>
      <w:r>
        <w:t xml:space="preserve"> </w:t>
      </w:r>
      <w:r>
        <w:t xml:space="preserve">close за уровнем ≥0.25 ATR</w:t>
      </w:r>
      <w:r>
        <w:t xml:space="preserve"> </w:t>
      </w:r>
      <w:r>
        <w:rPr>
          <w:b/>
          <w:bCs/>
        </w:rPr>
        <w:t xml:space="preserve">или</w:t>
      </w:r>
      <w:r>
        <w:t xml:space="preserve"> </w:t>
      </w:r>
      <w:r>
        <w:t xml:space="preserve">2 close подряд; (вариант 50/50 — часть по ретесту).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Стоп:</w:t>
      </w:r>
      <w:r>
        <w:t xml:space="preserve"> </w:t>
      </w:r>
      <w:r>
        <w:t xml:space="preserve">за свингом/ретест‑свечой +0.2–0.3 ATR.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Тейки:</w:t>
      </w:r>
      <w:r>
        <w:t xml:space="preserve"> </w:t>
      </w:r>
      <w:r>
        <w:t xml:space="preserve">TP1=+1R (частичный выход), TP2=+2–3R, остаток трейли по ATR/свингам.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Подтв.:</w:t>
      </w:r>
      <w:r>
        <w:t xml:space="preserve"> </w:t>
      </w:r>
      <w:r>
        <w:t xml:space="preserve">CVD в сторону, ΔOI +1…+3%, imbalance вперёд, funding не экстремален.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WR/RR:</w:t>
      </w:r>
      <w:r>
        <w:t xml:space="preserve"> </w:t>
      </w:r>
      <w:r>
        <w:t xml:space="preserve">~38–55% (с фильтрами 45–58%); RR 2–4R.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Примеч.:</w:t>
      </w:r>
      <w:r>
        <w:t xml:space="preserve"> </w:t>
      </w:r>
      <w:r>
        <w:t xml:space="preserve">не брать при LATE_TREND и против BTC.</w:t>
      </w:r>
    </w:p>
    <w:bookmarkEnd w:id="24"/>
    <w:bookmarkStart w:id="25" w:name="squeezebreakout-nr7-bb-squeeze-keltner"/>
    <w:p>
      <w:pPr>
        <w:pStyle w:val="Heading3"/>
      </w:pPr>
      <w:r>
        <w:t xml:space="preserve">2) Squeeze→Breakout (NR7 / BB squeeze → Keltner)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выход из низковолатильного коридора.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; (опц.)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, OI, depth.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BBw &lt; p25 (90 баров), длительность сжатия ≥12 баров; H4 тренд в сторону, ADX&gt;20.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Триггер:</w:t>
      </w:r>
      <w:r>
        <w:t xml:space="preserve"> </w:t>
      </w:r>
      <w:r>
        <w:t xml:space="preserve">close за краем ≥0.25 ATR; 50/50 — часть на ретест.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Стоп/тейки:</w:t>
      </w:r>
      <w:r>
        <w:t xml:space="preserve"> </w:t>
      </w:r>
      <w:r>
        <w:t xml:space="preserve">как в (1).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Подтв.:</w:t>
      </w:r>
      <w:r>
        <w:t xml:space="preserve"> </w:t>
      </w:r>
      <w:r>
        <w:t xml:space="preserve">объём &gt;1.5–2×, CVD dir, ΔOI +1…+3%, depth‑imbalance; funding не экстремален.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WR/RR:</w:t>
      </w:r>
      <w:r>
        <w:t xml:space="preserve"> </w:t>
      </w:r>
      <w:r>
        <w:t xml:space="preserve">~42–55% →</w:t>
      </w:r>
      <w:r>
        <w:t xml:space="preserve"> </w:t>
      </w:r>
      <w:r>
        <w:rPr>
          <w:b/>
          <w:bCs/>
        </w:rPr>
        <w:t xml:space="preserve">50–60%</w:t>
      </w:r>
      <w:r>
        <w:t xml:space="preserve"> </w:t>
      </w:r>
      <w:r>
        <w:t xml:space="preserve">(с фильтрами) →</w:t>
      </w:r>
      <w:r>
        <w:t xml:space="preserve"> </w:t>
      </w:r>
      <w:r>
        <w:rPr>
          <w:b/>
          <w:bCs/>
        </w:rPr>
        <w:t xml:space="preserve">55–65%</w:t>
      </w:r>
      <w:r>
        <w:t xml:space="preserve"> </w:t>
      </w:r>
      <w:r>
        <w:t xml:space="preserve">с ретестом; RR умеренный.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Примеч.:</w:t>
      </w:r>
      <w:r>
        <w:t xml:space="preserve"> </w:t>
      </w:r>
      <w:r>
        <w:t xml:space="preserve">не входить, если к моменту сигнала цена &gt;1.5 ATR от 20EMA (переразгон).</w:t>
      </w:r>
    </w:p>
    <w:bookmarkEnd w:id="25"/>
    <w:bookmarkStart w:id="26" w:name="orbirb-3060-мин-открытие"/>
    <w:p>
      <w:pPr>
        <w:pStyle w:val="Heading3"/>
      </w:pPr>
      <w:r>
        <w:t xml:space="preserve">3) ORB/IRB (30–60 мин «открытие»)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пробой границы первичного диапазона суток/окна.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 </w:t>
      </w:r>
      <w:r>
        <w:t xml:space="preserve">по паре и BTC.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выбранные слоты (00:00–01:00, 07:00–08:00, 13:30–14:30 UTC); IB_width &lt; p30 (60д) и &lt;0.8·ATR(14); H4 тренд в сторону.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Триггер:</w:t>
      </w:r>
      <w:r>
        <w:t xml:space="preserve"> </w:t>
      </w:r>
      <w:r>
        <w:t xml:space="preserve">close за IB ≥0.25 ATR; часть — на ретест IB.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Стоп/тейки:</w:t>
      </w:r>
      <w:r>
        <w:t xml:space="preserve"> </w:t>
      </w:r>
      <w:r>
        <w:t xml:space="preserve">за противоположной границей IB +0.2–0.3 ATR; TP по R/свингам.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Подтв.:</w:t>
      </w:r>
      <w:r>
        <w:t xml:space="preserve"> </w:t>
      </w:r>
      <w:r>
        <w:t xml:space="preserve">объём&gt;1.5×, BTC в ту же сторону, (опц.) CVD/OI/depth.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~40–55% → 48–60% →</w:t>
      </w:r>
      <w:r>
        <w:t xml:space="preserve"> </w:t>
      </w:r>
      <w:r>
        <w:rPr>
          <w:b/>
          <w:bCs/>
        </w:rPr>
        <w:t xml:space="preserve">55–65%</w:t>
      </w:r>
      <w:r>
        <w:t xml:space="preserve"> </w:t>
      </w:r>
      <w:r>
        <w:t xml:space="preserve">(полный набор).</w:t>
      </w:r>
    </w:p>
    <w:bookmarkEnd w:id="26"/>
    <w:bookmarkStart w:id="27" w:name="откат-к-maemaanchoredvwap"/>
    <w:p>
      <w:pPr>
        <w:pStyle w:val="Heading3"/>
      </w:pPr>
      <w:r>
        <w:t xml:space="preserve">4) Откат к MA/EMA/Anchored‑VWAP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покупка «дип» в тренде от динамической опоры.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; AVWAP (из свечей/</w:t>
      </w:r>
      <w:r>
        <w:rPr>
          <w:rStyle w:val="VerbatimChar"/>
        </w:rPr>
        <w:t xml:space="preserve">aggTrades</w:t>
      </w:r>
      <w:r>
        <w:t xml:space="preserve">); depth/CVD/OI опц.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H4 тренд (EMA50↑, ADX&gt;20), 1–2‑й откат; зона = EMA20±0.3 ATR или AVWAP от пробоя; глубина 0.38–0.62 Фибо.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Триггер:</w:t>
      </w:r>
      <w:r>
        <w:t xml:space="preserve"> </w:t>
      </w:r>
      <w:r>
        <w:t xml:space="preserve">свеча‑отклонение + close над EMA20</w:t>
      </w:r>
      <w:r>
        <w:t xml:space="preserve"> </w:t>
      </w:r>
      <w:r>
        <w:rPr>
          <w:b/>
          <w:bCs/>
        </w:rPr>
        <w:t xml:space="preserve">или</w:t>
      </w:r>
      <w:r>
        <w:t xml:space="preserve"> </w:t>
      </w:r>
      <w:r>
        <w:t xml:space="preserve">пробитие high свечи сигнала; 50/50 — часть лимитом на ретест.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Стоп/тейки:</w:t>
      </w:r>
      <w:r>
        <w:t xml:space="preserve"> </w:t>
      </w:r>
      <w:r>
        <w:t xml:space="preserve">за свинг‑лоу +0.25 ATR; TP1=+1R, далее 2–3R/трейл.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Подтв.:</w:t>
      </w:r>
      <w:r>
        <w:t xml:space="preserve"> </w:t>
      </w:r>
      <w:r>
        <w:t xml:space="preserve">объём&gt;1.2–1.5×, CVD flip вверх, imbalance, OI не падает.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~45–55% →</w:t>
      </w:r>
      <w:r>
        <w:t xml:space="preserve"> </w:t>
      </w:r>
      <w:r>
        <w:rPr>
          <w:b/>
          <w:bCs/>
        </w:rPr>
        <w:t xml:space="preserve">52–62%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56–66%</w:t>
      </w:r>
      <w:r>
        <w:t xml:space="preserve">.</w:t>
      </w:r>
    </w:p>
    <w:bookmarkEnd w:id="27"/>
    <w:bookmarkStart w:id="28" w:name="break-retest"/>
    <w:p>
      <w:pPr>
        <w:pStyle w:val="Heading3"/>
      </w:pPr>
      <w:r>
        <w:t xml:space="preserve">5) Break &amp; Retest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ретест уровня после подтверждённого пробоя.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; (опц.)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, depth, OI.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пробой с close ≥0.25 ATR и объёмом &gt;1.5–2×; зона ретеста = экстремум±0.2–0.3 ATR ∩ AVWAP(бар пробоя) ∩ (опц. POC/фибо 38–62).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Триггер:</w:t>
      </w:r>
      <w:r>
        <w:t xml:space="preserve"> </w:t>
      </w:r>
      <w:r>
        <w:t xml:space="preserve">50% лимитом в зоне, 50% — по подтверждению (rebound close/перебитие high свечи реакции).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Стоп/тейки:</w:t>
      </w:r>
      <w:r>
        <w:t xml:space="preserve"> </w:t>
      </w:r>
      <w:r>
        <w:t xml:space="preserve">за свинг‑реакцией +0.2–0.3 ATR; TP как в (1).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Подтв.:</w:t>
      </w:r>
      <w:r>
        <w:t xml:space="preserve"> </w:t>
      </w:r>
      <w:r>
        <w:t xml:space="preserve">CVD flip, imbalance flip/refill, OI не падает (лучше растёт).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~48–55% →</w:t>
      </w:r>
      <w:r>
        <w:t xml:space="preserve"> </w:t>
      </w:r>
      <w:r>
        <w:rPr>
          <w:b/>
          <w:bCs/>
        </w:rPr>
        <w:t xml:space="preserve">52–62%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56–66%</w:t>
      </w:r>
      <w:r>
        <w:t xml:space="preserve">.</w:t>
      </w:r>
    </w:p>
    <w:bookmarkEnd w:id="28"/>
    <w:bookmarkStart w:id="29" w:name="atrмодуль-моментума-протяжка"/>
    <w:p>
      <w:pPr>
        <w:pStyle w:val="Heading3"/>
      </w:pPr>
      <w:r>
        <w:t xml:space="preserve">6) ATR‑модуль моментума (протяжка)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дожим импульса с короткой паузы/флага.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; (опц.)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, OI, ликвидации, depth.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импульс‑бар ≥1.4× ATR, close в верхн.20%; follow‑through; H4 тренд; до сопротивления ≥1.5 ATR;</w:t>
      </w:r>
      <w:r>
        <w:t xml:space="preserve"> </w:t>
      </w:r>
      <w:r>
        <w:rPr>
          <w:b/>
          <w:bCs/>
        </w:rPr>
        <w:t xml:space="preserve">не LATE_TREND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Триггер:</w:t>
      </w:r>
      <w:r>
        <w:t xml:space="preserve"> </w:t>
      </w:r>
      <w:r>
        <w:t xml:space="preserve">пробой high импульса/флага ≥0.2–0.3 ATR или micro‑pullback к EMA9/20.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Стоп/тейки:</w:t>
      </w:r>
      <w:r>
        <w:t xml:space="preserve"> </w:t>
      </w:r>
      <w:r>
        <w:t xml:space="preserve">за low импульса +0.25 ATR; тайм‑стоп 6–8 баров без 0.5 ATR прогресса.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Подтв.:</w:t>
      </w:r>
      <w:r>
        <w:t xml:space="preserve"> </w:t>
      </w:r>
      <w:r>
        <w:t xml:space="preserve">объём&gt;2×, CVD dir, ΔOI +1…+3%, ликвидации в сторону, imbalance.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~42–55% →</w:t>
      </w:r>
      <w:r>
        <w:t xml:space="preserve"> </w:t>
      </w:r>
      <w:r>
        <w:rPr>
          <w:b/>
          <w:bCs/>
        </w:rPr>
        <w:t xml:space="preserve">48–60%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55–65%</w:t>
      </w:r>
      <w:r>
        <w:t xml:space="preserve">.</w:t>
      </w:r>
    </w:p>
    <w:bookmarkEnd w:id="29"/>
    <w:bookmarkStart w:id="30" w:name="vwapvalue-meanreversion-рейндждни"/>
    <w:p>
      <w:pPr>
        <w:pStyle w:val="Heading3"/>
      </w:pPr>
      <w:r>
        <w:t xml:space="preserve">7) VWAP/Value mean‑reversion (рейндж‑дни)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возврат к «справедливой цене» (VWAP/POC) в балансе.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 </w:t>
      </w:r>
      <w:r>
        <w:t xml:space="preserve">(VWAP/профиль/CVD),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, WS depth.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RANGE/CHOP: ADX&lt;20, ATR%&lt;p40, BBw&lt;p30, EMA20/50 плоские, BTC нейтральный. Зоны: VAH/VAL/POC, ленты VWAP±σ, H4‑свинг.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Триггер:</w:t>
      </w:r>
      <w:r>
        <w:t xml:space="preserve"> </w:t>
      </w:r>
      <w:r>
        <w:t xml:space="preserve">свеча‑отклонение + reclaim внутрь value; вход 50/50 (лимит + подтверждение).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Стоп/тейки:</w:t>
      </w:r>
      <w:r>
        <w:t xml:space="preserve"> </w:t>
      </w:r>
      <w:r>
        <w:t xml:space="preserve">за экстремум +0.25 ATR; TP1=VWAP/POC, TP2=середина/противоположная лента; тайм‑стоп 6–8 баров.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Подтв.:</w:t>
      </w:r>
      <w:r>
        <w:t xml:space="preserve"> </w:t>
      </w:r>
      <w:r>
        <w:t xml:space="preserve">CVD‑дивергенция, imbalance flip, OI/funding спокойны.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WR:</w:t>
      </w:r>
      <w:r>
        <w:t xml:space="preserve"> </w:t>
      </w:r>
      <w:r>
        <w:rPr>
          <w:b/>
          <w:bCs/>
        </w:rPr>
        <w:t xml:space="preserve">50–60%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55–65%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60–70%</w:t>
      </w:r>
      <w:r>
        <w:t xml:space="preserve"> </w:t>
      </w:r>
      <w:r>
        <w:t xml:space="preserve">(в истинный рейндж).</w:t>
      </w:r>
    </w:p>
    <w:bookmarkEnd w:id="30"/>
    <w:bookmarkStart w:id="31" w:name="rangefade-от-границ-диапазона"/>
    <w:p>
      <w:pPr>
        <w:pStyle w:val="Heading3"/>
      </w:pPr>
      <w:r>
        <w:t xml:space="preserve">8) Range‑fade от границ диапазона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отбой от краёв устоявшегося рейнджа.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,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 </w:t>
      </w:r>
      <w:r>
        <w:t xml:space="preserve">(профиль/VWAP), WS depth.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RANGE‑детектор; качественные границы (≥2–3 теста, конфлюэнс с VA/VWAP/H4 свинг), IB не чрезмерно широкий.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Триггер/стоп/тейки:</w:t>
      </w:r>
      <w:r>
        <w:t xml:space="preserve"> </w:t>
      </w:r>
      <w:r>
        <w:t xml:space="preserve">как в (7).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Подтв.:</w:t>
      </w:r>
      <w:r>
        <w:t xml:space="preserve"> </w:t>
      </w:r>
      <w:r>
        <w:t xml:space="preserve">CVD‑дивергенция, imbalance flip, абсорбция‑прокси, OI не разгоняется.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~48–58% →</w:t>
      </w:r>
      <w:r>
        <w:t xml:space="preserve"> </w:t>
      </w:r>
      <w:r>
        <w:rPr>
          <w:b/>
          <w:bCs/>
        </w:rPr>
        <w:t xml:space="preserve">55–65%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60–70%</w:t>
      </w:r>
      <w:r>
        <w:t xml:space="preserve"> </w:t>
      </w:r>
      <w:r>
        <w:t xml:space="preserve">(в рейндже).</w:t>
      </w:r>
    </w:p>
    <w:bookmarkEnd w:id="31"/>
    <w:bookmarkStart w:id="32" w:name="профиль-объёма-vahvpocval-рамка-сигналы"/>
    <w:p>
      <w:pPr>
        <w:pStyle w:val="Heading3"/>
      </w:pPr>
      <w:r>
        <w:t xml:space="preserve">9) Профиль объёма: VAH/VPOC/VAL (рамка + сигналы)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у края value различаем</w:t>
      </w:r>
      <w:r>
        <w:t xml:space="preserve"> </w:t>
      </w:r>
      <w:r>
        <w:rPr>
          <w:b/>
          <w:bCs/>
        </w:rPr>
        <w:t xml:space="preserve">rejection (fade)</w:t>
      </w:r>
      <w:r>
        <w:t xml:space="preserve"> </w:t>
      </w:r>
      <w:r>
        <w:t xml:space="preserve">vs</w:t>
      </w:r>
      <w:r>
        <w:t xml:space="preserve"> </w:t>
      </w:r>
      <w:r>
        <w:rPr>
          <w:b/>
          <w:bCs/>
        </w:rPr>
        <w:t xml:space="preserve">acceptance (продолжение)</w:t>
      </w:r>
      <w:r>
        <w:t xml:space="preserve">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 </w:t>
      </w:r>
      <w:r>
        <w:t xml:space="preserve">(профиль),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, WS depth, OI.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Rejection:</w:t>
      </w:r>
      <w:r>
        <w:t xml:space="preserve"> </w:t>
      </w:r>
      <w:r>
        <w:t xml:space="preserve">close обратно в value, POC не сдвигается; CVD‑flip; imbalance flip; OI не растёт.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Acceptance:</w:t>
      </w:r>
      <w:r>
        <w:t xml:space="preserve"> </w:t>
      </w:r>
      <w:r>
        <w:t xml:space="preserve">≥2 close за VA</w:t>
      </w:r>
      <w:r>
        <w:t xml:space="preserve"> </w:t>
      </w:r>
      <w:r>
        <w:rPr>
          <w:b/>
          <w:bCs/>
        </w:rPr>
        <w:t xml:space="preserve">или</w:t>
      </w:r>
      <w:r>
        <w:t xml:space="preserve"> </w:t>
      </w:r>
      <w:r>
        <w:t xml:space="preserve">≥0.25 ATR; объём/POC смещаются; CVD/OI по выходу.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Триггеры/стоп/тейки:</w:t>
      </w:r>
      <w:r>
        <w:t xml:space="preserve"> </w:t>
      </w:r>
      <w:r>
        <w:t xml:space="preserve">fade/acceptance по правилам (7)/(1).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fade</w:t>
      </w:r>
      <w:r>
        <w:t xml:space="preserve"> </w:t>
      </w:r>
      <w:r>
        <w:rPr>
          <w:b/>
          <w:bCs/>
        </w:rPr>
        <w:t xml:space="preserve">55–65%</w:t>
      </w:r>
      <w:r>
        <w:t xml:space="preserve">, acceptance</w:t>
      </w:r>
      <w:r>
        <w:t xml:space="preserve"> </w:t>
      </w:r>
      <w:r>
        <w:rPr>
          <w:b/>
          <w:bCs/>
        </w:rPr>
        <w:t xml:space="preserve">50–60%</w:t>
      </w:r>
      <w:r>
        <w:t xml:space="preserve">; комбинированный переключатель</w:t>
      </w:r>
      <w:r>
        <w:t xml:space="preserve"> </w:t>
      </w:r>
      <w:r>
        <w:rPr>
          <w:b/>
          <w:bCs/>
        </w:rPr>
        <w:t xml:space="preserve">58–68%</w:t>
      </w:r>
      <w:r>
        <w:t xml:space="preserve">.</w:t>
      </w:r>
    </w:p>
    <w:bookmarkEnd w:id="32"/>
    <w:bookmarkStart w:id="33" w:name="rsiстохастик-meanreversion"/>
    <w:p>
      <w:pPr>
        <w:pStyle w:val="Heading3"/>
      </w:pPr>
      <w:r>
        <w:t xml:space="preserve">10) RSI/Стохастик mean‑reversion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адаптивные пороги перекуп/перепрод.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; (опц.)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, WS depth.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RANGE‑дни; RSI пороги по перцентилям (p15/p85 на 90d), стохастик крест обратно; зона = край рейнджа ∩ VWAP/VA.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Триггер/стоп/тейки:</w:t>
      </w:r>
      <w:r>
        <w:t xml:space="preserve"> </w:t>
      </w:r>
      <w:r>
        <w:t xml:space="preserve">как в (7).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Подтв.:</w:t>
      </w:r>
      <w:r>
        <w:t xml:space="preserve"> </w:t>
      </w:r>
      <w:r>
        <w:t xml:space="preserve">CVD‑дивергенция, imbalance flip.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~45–55% →</w:t>
      </w:r>
      <w:r>
        <w:t xml:space="preserve"> </w:t>
      </w:r>
      <w:r>
        <w:rPr>
          <w:b/>
          <w:bCs/>
        </w:rPr>
        <w:t xml:space="preserve">52–62%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58–68%</w:t>
      </w:r>
      <w:r>
        <w:t xml:space="preserve"> </w:t>
      </w:r>
      <w:r>
        <w:t xml:space="preserve">(в рейндже с конфлюэнсом).</w:t>
      </w:r>
    </w:p>
    <w:bookmarkEnd w:id="33"/>
    <w:bookmarkStart w:id="34" w:name="ликвидностный-свейп-stophunt"/>
    <w:p>
      <w:pPr>
        <w:pStyle w:val="Heading3"/>
      </w:pPr>
      <w:r>
        <w:t xml:space="preserve">11) Ликвидностный свейп (stop‑hunt)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укол за хай/лоу и быстрый reclaim → fade; при acceptance — продолжение.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,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, WS depth, OI/ликвидации.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прокол ≥0.1–0.3 ATR или ≥0.1–0.2%; объём свейпа &gt;1.5–2×; режим по детектору.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Триггеры: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Fade:</w:t>
      </w:r>
      <w:r>
        <w:t xml:space="preserve"> </w:t>
      </w:r>
      <w:r>
        <w:t xml:space="preserve">reclaim внутрь в том же/след. баре + CVD flip + imbalance flip.</w:t>
      </w:r>
      <w:r>
        <w:br/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Continuation:</w:t>
      </w:r>
      <w:r>
        <w:t xml:space="preserve"> </w:t>
      </w:r>
      <w:r>
        <w:t xml:space="preserve">acceptance (2 close/0.25 ATR) + объём/POC‑сдвиг + OI↑.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Стоп/тейки:</w:t>
      </w:r>
      <w:r>
        <w:t xml:space="preserve"> </w:t>
      </w:r>
      <w:r>
        <w:t xml:space="preserve">за хвост свейпа +0.25 ATR; TP как в (7)/(1).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~48–58% →</w:t>
      </w:r>
      <w:r>
        <w:t xml:space="preserve"> </w:t>
      </w:r>
      <w:r>
        <w:rPr>
          <w:b/>
          <w:bCs/>
        </w:rPr>
        <w:t xml:space="preserve">55–65%</w:t>
      </w:r>
      <w:r>
        <w:t xml:space="preserve"> </w:t>
      </w:r>
      <w:r>
        <w:t xml:space="preserve">(fade) /</w:t>
      </w:r>
      <w:r>
        <w:t xml:space="preserve"> </w:t>
      </w:r>
      <w:r>
        <w:rPr>
          <w:b/>
          <w:bCs/>
        </w:rPr>
        <w:t xml:space="preserve">52–62%</w:t>
      </w:r>
      <w:r>
        <w:t xml:space="preserve"> </w:t>
      </w:r>
      <w:r>
        <w:t xml:space="preserve">(cont.) →</w:t>
      </w:r>
      <w:r>
        <w:t xml:space="preserve"> </w:t>
      </w:r>
      <w:r>
        <w:rPr>
          <w:b/>
          <w:bCs/>
        </w:rPr>
        <w:t xml:space="preserve">60–70%</w:t>
      </w:r>
      <w:r>
        <w:t xml:space="preserve"> </w:t>
      </w:r>
      <w:r>
        <w:t xml:space="preserve">(переключатель).</w:t>
      </w:r>
    </w:p>
    <w:bookmarkEnd w:id="34"/>
    <w:bookmarkStart w:id="35" w:name="ордерфлоуимбэлансабсорбция-прокси"/>
    <w:p>
      <w:pPr>
        <w:pStyle w:val="Heading3"/>
      </w:pPr>
      <w:r>
        <w:t xml:space="preserve">12) Ордер‑флоу/имбэланс/абсорбция (прокси)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торговать только когда</w:t>
      </w:r>
      <w:r>
        <w:t xml:space="preserve"> </w:t>
      </w:r>
      <w:r>
        <w:rPr>
          <w:b/>
          <w:bCs/>
        </w:rPr>
        <w:t xml:space="preserve">поток</w:t>
      </w:r>
      <w:r>
        <w:t xml:space="preserve"> </w:t>
      </w:r>
      <w:r>
        <w:t xml:space="preserve">подтверждает уровень.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Данные:</w:t>
      </w:r>
      <w:r>
        <w:t xml:space="preserve"> </w:t>
      </w:r>
      <w:r>
        <w:t xml:space="preserve">WS depth/diffDepth (imbalance, refill),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 </w:t>
      </w:r>
      <w:r>
        <w:t xml:space="preserve">(серии агрессора),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 </w:t>
      </w:r>
      <w:r>
        <w:t xml:space="preserve">(close).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уровень (VA/VWAP/свинг), режим соответствует.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Триггер:</w:t>
      </w:r>
      <w:r>
        <w:t xml:space="preserve"> </w:t>
      </w:r>
      <w:r>
        <w:t xml:space="preserve">только вместе с</w:t>
      </w:r>
      <w:r>
        <w:t xml:space="preserve"> </w:t>
      </w:r>
      <w:r>
        <w:rPr>
          <w:b/>
          <w:bCs/>
        </w:rPr>
        <w:t xml:space="preserve">ценовым подтверждением</w:t>
      </w:r>
      <w:r>
        <w:t xml:space="preserve"> </w:t>
      </w:r>
      <w:r>
        <w:t xml:space="preserve">(reclaim/acceptance).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Стоп/тейки:</w:t>
      </w:r>
      <w:r>
        <w:t xml:space="preserve"> </w:t>
      </w:r>
      <w:r>
        <w:t xml:space="preserve">по структуре.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голые прокси 48–58%; с уровнем+ценой</w:t>
      </w:r>
      <w:r>
        <w:t xml:space="preserve"> </w:t>
      </w:r>
      <w:r>
        <w:rPr>
          <w:b/>
          <w:bCs/>
        </w:rPr>
        <w:t xml:space="preserve">58–68%</w:t>
      </w:r>
      <w:r>
        <w:t xml:space="preserve">.</w:t>
      </w:r>
    </w:p>
    <w:bookmarkEnd w:id="35"/>
    <w:bookmarkStart w:id="36" w:name="cvd-дивергенции"/>
    <w:p>
      <w:pPr>
        <w:pStyle w:val="Heading3"/>
      </w:pPr>
      <w:r>
        <w:t xml:space="preserve">13) CVD / дивергенции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развороты/подтверждения по балансу агрессоров.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 </w:t>
      </w:r>
      <w:r>
        <w:t xml:space="preserve">(точнее) или барная CVD (klines).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у уровня/в режиме; для MR — дивергенция; для пробоя — подтверждение.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Триггер:</w:t>
      </w:r>
      <w:r>
        <w:t xml:space="preserve"> </w:t>
      </w:r>
      <w:r>
        <w:t xml:space="preserve">как в (11)/(1).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~48–60% →</w:t>
      </w:r>
      <w:r>
        <w:t xml:space="preserve"> </w:t>
      </w:r>
      <w:r>
        <w:rPr>
          <w:b/>
          <w:bCs/>
        </w:rPr>
        <w:t xml:space="preserve">55–65%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58–68%</w:t>
      </w:r>
      <w:r>
        <w:t xml:space="preserve"> </w:t>
      </w:r>
      <w:r>
        <w:t xml:space="preserve">(с depth/OI/ценой).</w:t>
      </w:r>
    </w:p>
    <w:bookmarkEnd w:id="36"/>
    <w:bookmarkStart w:id="37" w:name="timeofday-временные-паттерны"/>
    <w:p>
      <w:pPr>
        <w:pStyle w:val="Heading3"/>
      </w:pPr>
      <w:r>
        <w:t xml:space="preserve">14) Time‑of‑Day (временные паттерны)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сессии EU/US дают лучшие импульсы.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klines</w:t>
      </w:r>
      <w:r>
        <w:t xml:space="preserve"> </w:t>
      </w:r>
      <w:r>
        <w:t xml:space="preserve">(слоты), OI/CVD по слотам.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Сканер:</w:t>
      </w:r>
      <w:r>
        <w:t xml:space="preserve"> </w:t>
      </w:r>
      <w:r>
        <w:t xml:space="preserve">выбираем 1–2 «жирных» окна для пробоев/моментума и 1–2 «тонких» для MR.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Триггер:</w:t>
      </w:r>
      <w:r>
        <w:t xml:space="preserve"> </w:t>
      </w:r>
      <w:r>
        <w:t xml:space="preserve">только в выбранных слотах при объёме&gt;1.5× и воле выше медианы.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голые 48–58% →</w:t>
      </w:r>
      <w:r>
        <w:t xml:space="preserve"> </w:t>
      </w:r>
      <w:r>
        <w:rPr>
          <w:b/>
          <w:bCs/>
        </w:rPr>
        <w:t xml:space="preserve">55–65%</w:t>
      </w:r>
      <w:r>
        <w:t xml:space="preserve"> </w:t>
      </w:r>
      <w:r>
        <w:t xml:space="preserve">с фильтрами.</w:t>
      </w:r>
    </w:p>
    <w:bookmarkEnd w:id="37"/>
    <w:bookmarkStart w:id="38" w:name="пиларежим-rangechop-детектор-и-правила"/>
    <w:p>
      <w:pPr>
        <w:pStyle w:val="Heading3"/>
      </w:pPr>
      <w:r>
        <w:t xml:space="preserve">17) «Пила‑режим» (range/chop): детектор и правила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торговать MR‑набор только когда рынок балансит.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Детектор:</w:t>
      </w:r>
      <w:r>
        <w:t xml:space="preserve"> </w:t>
      </w:r>
      <w:r>
        <w:t xml:space="preserve">см. §3 RANGE/CHOP (3 из 5 условий).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Правила:</w:t>
      </w:r>
      <w:r>
        <w:t xml:space="preserve"> </w:t>
      </w:r>
      <w:r>
        <w:t xml:space="preserve">зоны VA/VWAP; сигнал = свейп/отклонение + CVD‑дивергенция + imbalance flip; вход 50/50; стоп за хвост +0.25 ATR; тайм‑стоп 6–8 баров.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WR:</w:t>
      </w:r>
      <w:r>
        <w:t xml:space="preserve"> </w:t>
      </w:r>
      <w:r>
        <w:rPr>
          <w:b/>
          <w:bCs/>
        </w:rPr>
        <w:t xml:space="preserve">60–70%</w:t>
      </w:r>
      <w:r>
        <w:t xml:space="preserve"> </w:t>
      </w:r>
      <w:r>
        <w:t xml:space="preserve">в истинный рейндж; &lt;40% при ошибке режима.</w:t>
      </w:r>
    </w:p>
    <w:bookmarkEnd w:id="38"/>
    <w:bookmarkStart w:id="39" w:name="базис-cashandcarry-дельтанейтрально"/>
    <w:p>
      <w:pPr>
        <w:pStyle w:val="Heading3"/>
      </w:pPr>
      <w:r>
        <w:t xml:space="preserve">19) Базис / Cash‑and‑Carry (дельта‑нейтрально)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лонг спот + шорт перп (при +фандинге) или наоборот (при −фандинге); либо спот↔квартальник (contango/backwardation).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Данные:</w:t>
      </w:r>
      <w:r>
        <w:t xml:space="preserve"> </w:t>
      </w:r>
      <w:r>
        <w:rPr>
          <w:rStyle w:val="VerbatimChar"/>
        </w:rPr>
        <w:t xml:space="preserve">premiumIndex</w:t>
      </w:r>
      <w:r>
        <w:t xml:space="preserve">,</w:t>
      </w:r>
      <w:r>
        <w:t xml:space="preserve"> </w:t>
      </w:r>
      <w:r>
        <w:rPr>
          <w:rStyle w:val="VerbatimChar"/>
        </w:rPr>
        <w:t xml:space="preserve">fundingRate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mark/index</w:t>
      </w:r>
      <w:r>
        <w:t xml:space="preserve">, спот‑цены; (для шорта спота — ставки маржи из Margin API).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Пороги:</w:t>
      </w:r>
      <w:r>
        <w:t xml:space="preserve"> </w:t>
      </w:r>
      <w:r>
        <w:t xml:space="preserve">8h‑фандинг ≥ 3–5 б.п.</w:t>
      </w:r>
      <w:r>
        <w:t xml:space="preserve"> </w:t>
      </w:r>
      <w:r>
        <w:rPr>
          <w:b/>
          <w:bCs/>
        </w:rPr>
        <w:t xml:space="preserve">после</w:t>
      </w:r>
      <w:r>
        <w:t xml:space="preserve"> </w:t>
      </w:r>
      <w:r>
        <w:t xml:space="preserve">комиссий/заёма; по квартальнику APR ≥ 6–10% после издержек.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Исполнение:</w:t>
      </w:r>
      <w:r>
        <w:t xml:space="preserve"> </w:t>
      </w:r>
      <w:r>
        <w:t xml:space="preserve">maker, номинал 1:1 к индексу, кросс‑маржа с буфером 3–5×, авто‑пауза при ухудшении.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WR:</w:t>
      </w:r>
      <w:r>
        <w:t xml:space="preserve"> </w:t>
      </w:r>
      <w:r>
        <w:rPr>
          <w:b/>
          <w:bCs/>
        </w:rPr>
        <w:t xml:space="preserve">95–100% дней в плюс</w:t>
      </w:r>
      <w:r>
        <w:t xml:space="preserve"> </w:t>
      </w:r>
      <w:r>
        <w:t xml:space="preserve">при дисциплине; доходность умеренная.</w:t>
      </w:r>
    </w:p>
    <w:bookmarkEnd w:id="39"/>
    <w:bookmarkStart w:id="40" w:name="X615795b0e9dcc34ea5dbfec6d164b8fb4e86f1e"/>
    <w:p>
      <w:pPr>
        <w:pStyle w:val="Heading3"/>
      </w:pPr>
      <w:r>
        <w:t xml:space="preserve">26) Маркет‑мейкинг / DOM‑скальпинг (исполнение‑зависимо)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Идея:</w:t>
      </w:r>
      <w:r>
        <w:t xml:space="preserve"> </w:t>
      </w:r>
      <w:r>
        <w:t xml:space="preserve">квотирование вокруг mid с анти‑токсик фильтрами.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Данные:</w:t>
      </w:r>
      <w:r>
        <w:t xml:space="preserve"> </w:t>
      </w:r>
      <w:r>
        <w:t xml:space="preserve">WS depth/diffDepth (≥10Hz),</w:t>
      </w:r>
      <w:r>
        <w:t xml:space="preserve"> </w:t>
      </w:r>
      <w:r>
        <w:rPr>
          <w:rStyle w:val="VerbatimChar"/>
        </w:rPr>
        <w:t xml:space="preserve">bookTicker</w:t>
      </w:r>
      <w:r>
        <w:t xml:space="preserve">,</w:t>
      </w:r>
      <w:r>
        <w:t xml:space="preserve"> </w:t>
      </w:r>
      <w:r>
        <w:rPr>
          <w:rStyle w:val="VerbatimChar"/>
        </w:rPr>
        <w:t xml:space="preserve">aggTrades</w:t>
      </w:r>
      <w:r>
        <w:t xml:space="preserve">, (опц.)</w:t>
      </w:r>
      <w:r>
        <w:t xml:space="preserve"> </w:t>
      </w:r>
      <w:r>
        <w:rPr>
          <w:rStyle w:val="VerbatimChar"/>
        </w:rPr>
        <w:t xml:space="preserve">allForceOrders</w:t>
      </w:r>
      <w:r>
        <w:t xml:space="preserve">,</w:t>
      </w:r>
      <w:r>
        <w:t xml:space="preserve"> </w:t>
      </w:r>
      <w:r>
        <w:rPr>
          <w:rStyle w:val="VerbatimChar"/>
        </w:rPr>
        <w:t xml:space="preserve">klines(1s–1m)</w:t>
      </w:r>
      <w:r>
        <w:t xml:space="preserve">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Не квотим:</w:t>
      </w:r>
      <w:r>
        <w:t xml:space="preserve"> </w:t>
      </w:r>
      <w:r>
        <w:t xml:space="preserve">спред &lt; 2×fees; σ(1–5с) выше порога; BTC импульс; всплеск ликвидаций.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Микро‑альфа:</w:t>
      </w:r>
      <w:r>
        <w:t xml:space="preserve"> </w:t>
      </w:r>
      <w:r>
        <w:t xml:space="preserve">OFI, устойчивый depth‑imbalance, time‑at‑best, elasticity.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Очередь:</w:t>
      </w:r>
      <w:r>
        <w:t xml:space="preserve"> </w:t>
      </w:r>
      <w:r>
        <w:t xml:space="preserve">post‑only, мелкие лоты на 2–3 ценах, quote‑lifetime, оценка «позиции в очереди».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Риск:</w:t>
      </w:r>
      <w:r>
        <w:t xml:space="preserve"> </w:t>
      </w:r>
      <w:r>
        <w:t xml:space="preserve">инвентарь |Q|≤q_max, hard‑стоп −2…−3 тика, time‑стоп 1–2s, tail‑стопы.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WR:</w:t>
      </w:r>
      <w:r>
        <w:t xml:space="preserve"> </w:t>
      </w:r>
      <w:r>
        <w:t xml:space="preserve">наивные 48–58%; с продвинутыми фильтрами</w:t>
      </w:r>
      <w:r>
        <w:t xml:space="preserve"> </w:t>
      </w:r>
      <w:r>
        <w:rPr>
          <w:b/>
          <w:bCs/>
        </w:rPr>
        <w:t xml:space="preserve">60–70%</w:t>
      </w:r>
      <w:r>
        <w:t xml:space="preserve">, но хвосты/латентность критичны.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6) Комбинирование стратегий (готовые «комбо»)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2 + объём + CVD + ΔOI + depth</w:t>
            </w:r>
            <w:r>
              <w:t xml:space="preserve"> </w:t>
            </w:r>
            <w:r>
              <w:t xml:space="preserve">→ пробой</w:t>
            </w:r>
            <w:r>
              <w:t xml:space="preserve"> </w:t>
            </w:r>
            <w:r>
              <w:rPr>
                <w:b/>
                <w:bCs/>
              </w:rPr>
              <w:t xml:space="preserve">55–65% WR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5 + абсорбция + CVD flip + OI flat/↑</w:t>
            </w:r>
            <w:r>
              <w:t xml:space="preserve"> </w:t>
            </w:r>
            <w:r>
              <w:t xml:space="preserve">→ ретест</w:t>
            </w:r>
            <w:r>
              <w:t xml:space="preserve"> </w:t>
            </w:r>
            <w:r>
              <w:rPr>
                <w:b/>
                <w:bCs/>
              </w:rPr>
              <w:t xml:space="preserve">56–66% WR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7 + 17 + 9 + CVD див + imbalance flip</w:t>
            </w:r>
            <w:r>
              <w:t xml:space="preserve"> </w:t>
            </w:r>
            <w:r>
              <w:t xml:space="preserve">→ MR‑рейндж</w:t>
            </w:r>
            <w:r>
              <w:t xml:space="preserve"> </w:t>
            </w:r>
            <w:r>
              <w:rPr>
                <w:b/>
                <w:bCs/>
              </w:rPr>
              <w:t xml:space="preserve">60–70% WR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11 переключатель (fade vs acceptance) + объём + ΔOI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b/>
                <w:bCs/>
              </w:rPr>
              <w:t xml:space="preserve">60–70% WR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3 + 14 + BTC‑фильтр + объём</w:t>
            </w:r>
            <w:r>
              <w:t xml:space="preserve"> </w:t>
            </w:r>
            <w:r>
              <w:t xml:space="preserve">→ ORB‑окна</w:t>
            </w:r>
            <w:r>
              <w:t xml:space="preserve"> </w:t>
            </w:r>
            <w:r>
              <w:rPr>
                <w:b/>
                <w:bCs/>
              </w:rPr>
              <w:t xml:space="preserve">55–65% WR</w:t>
            </w:r>
            <w:r>
              <w:t xml:space="preserve">.</w:t>
            </w:r>
            <w:r>
              <w:t xml:space="preserve"> </w:t>
            </w:r>
            <w:r>
              <w:t xml:space="preserve">Правила: не дублировать входы; «одна идея — один трейд»; скоринг ≥ +2; неттинг по символу.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7) Управление риском, комиссии и исполнение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Единица риска R</w:t>
            </w:r>
            <w:r>
              <w:t xml:space="preserve">; риск/сделку ≤ 0.5–1.0R; дневной/недельный стоп; макс. одновременных позиций.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Размер позиции</w:t>
            </w:r>
            <w:r>
              <w:t xml:space="preserve"> </w:t>
            </w:r>
            <w:r>
              <w:t xml:space="preserve">от дистанции до стопа (ATR‑норм), учёт</w:t>
            </w:r>
            <w:r>
              <w:t xml:space="preserve"> </w:t>
            </w:r>
            <w:r>
              <w:rPr>
                <w:rStyle w:val="VerbatimChar"/>
              </w:rPr>
              <w:t xml:space="preserve">exchangeInfo</w:t>
            </w:r>
            <w:r>
              <w:t xml:space="preserve"> </w:t>
            </w:r>
            <w:r>
              <w:t xml:space="preserve">(tick/step/minNotional).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Комиссии/ребейты:</w:t>
            </w:r>
            <w:r>
              <w:t xml:space="preserve"> </w:t>
            </w:r>
            <w:r>
              <w:t xml:space="preserve">разделять maker/taker; добиваться maker‑tier; BNB‑скидки.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Проскальзывание:</w:t>
            </w:r>
            <w:r>
              <w:t xml:space="preserve"> </w:t>
            </w:r>
            <w:r>
              <w:t xml:space="preserve">моделировать консервативно, особенно на альтах.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Исполнение:</w:t>
            </w:r>
            <w:r>
              <w:t xml:space="preserve"> </w:t>
            </w:r>
            <w:r>
              <w:t xml:space="preserve">OCO/стоп‑маркеты,</w:t>
            </w:r>
            <w:r>
              <w:t xml:space="preserve"> </w:t>
            </w:r>
            <w:r>
              <w:rPr>
                <w:rStyle w:val="VerbatimChar"/>
              </w:rPr>
              <w:t xml:space="preserve">reduce‑only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post‑only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Kill‑switch:</w:t>
            </w:r>
            <w:r>
              <w:t xml:space="preserve"> </w:t>
            </w:r>
            <w:r>
              <w:t xml:space="preserve">рассинхрон книги, σ(1–5с)↑, всплеск ликвидаций, latency/API‑ошибки, аномальный premium/funding.</w:t>
            </w:r>
          </w:p>
        </w:tc>
      </w:tr>
    </w:tbl>
    <w:bookmarkEnd w:id="40"/>
    <w:bookmarkEnd w:id="41"/>
    <w:bookmarkStart w:id="42" w:name="бэктествалидация-и-контроль-дрейфа"/>
    <w:p>
      <w:pPr>
        <w:pStyle w:val="Heading2"/>
      </w:pPr>
      <w:r>
        <w:t xml:space="preserve">8) Бэктест/валидация и контроль дрейфа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Walk‑forward</w:t>
      </w:r>
      <w:r>
        <w:t xml:space="preserve">, purged k‑fold с «эмбарго» по времени; out‑of‑sample ≥ 3–6 мес.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Монте‑Карло</w:t>
      </w:r>
      <w:r>
        <w:t xml:space="preserve">: перестановки сделок, стресс по комиссиям/скольжению.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Метрики:</w:t>
      </w:r>
      <w:r>
        <w:t xml:space="preserve"> </w:t>
      </w:r>
      <w:r>
        <w:t xml:space="preserve">expectancy (R/сделка), hit‑rate, avg R, max DD, Ulcer, серийность убыточных, время в рынке.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Дрейф:</w:t>
      </w:r>
      <w:r>
        <w:t xml:space="preserve"> </w:t>
      </w:r>
      <w:r>
        <w:t xml:space="preserve">перецентровка порогов в перцентилях еженедельно/ежемесячно; CUSUM/ADWIN на WR/EV; авто‑переключение в «flat‑режим».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9) Конфигурация (пример YAML)</w:t>
            </w:r>
            <w:r>
              <w:t xml:space="preserve"> </w:t>
            </w:r>
            <w:r>
              <w:rPr>
                <w:rStyle w:val="VerbatimChar"/>
              </w:rPr>
              <w:t xml:space="preserve">yaml symbols: ["BTCUSDT", "ETHUSDT"] timeframes: ["1m", "5m", "15m", "1h", "4h", "1d"] regime: adx_low: 20 atrp_p40_lookback_days: 60 bbw_p30_lookback_bars: 90 vwap_band_pct: 0.60   # 60% баров внутри ±1σ late_trend_atr_to_ema20: 1.8 scoring: volume_mult: 1.5 doi_min_pct: 1.0 depth_imbalance_ratio: long_max: 0.90 short_min: 1.10 btc_filter_tf: "1h" enter_threshold: 2 risk: risk_per_trade_R: 0.75 daily_stop_R: 3.0 weekly_stop_R: 7.0 execution: use_post_only: true oco_stops: true time_stop_bars: 8 atr_buffer_stop: 0.25 partial_tp_R: [1.0, 2.5] cooldown_bars_same_context: 10 carry: min_funding_bp_8h_net: 3 min_calendar_apr_net: 0.10 profile: price_bin_pct: 0.001   # 0.1% composite_days: 3 ws: depth_levels: 20 imbalance_window_sec: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10) Чек‑листы разработчика</w:t>
            </w:r>
            <w:r>
              <w:t xml:space="preserve"> </w:t>
            </w:r>
            <w:r>
              <w:rPr>
                <w:b/>
                <w:bCs/>
              </w:rPr>
              <w:t xml:space="preserve">Данные:</w:t>
            </w:r>
            <w:r>
              <w:t xml:space="preserve"> </w:t>
            </w:r>
            <w:r>
              <w:t xml:space="preserve">снапшот+diffDepth, ресинк при пропуске; дедуп</w:t>
            </w:r>
            <w:r>
              <w:t xml:space="preserve"> </w:t>
            </w:r>
            <w:r>
              <w:rPr>
                <w:rStyle w:val="VerbatimChar"/>
              </w:rPr>
              <w:t xml:space="preserve">aggTrades</w:t>
            </w:r>
            <w:r>
              <w:t xml:space="preserve">; UTC‑нормализация.</w:t>
            </w:r>
            <w:r>
              <w:t xml:space="preserve"> </w:t>
            </w:r>
            <w:r>
              <w:rPr>
                <w:b/>
                <w:bCs/>
              </w:rPr>
              <w:t xml:space="preserve">Фичи:</w:t>
            </w:r>
            <w:r>
              <w:t xml:space="preserve"> </w:t>
            </w:r>
            <w:r>
              <w:t xml:space="preserve">перцентильные пороги по паре/ТФ; пере‑калибровка weekly.</w:t>
            </w:r>
            <w:r>
              <w:t xml:space="preserve"> </w:t>
            </w:r>
            <w:r>
              <w:rPr>
                <w:b/>
                <w:bCs/>
              </w:rPr>
              <w:t xml:space="preserve">Режим:</w:t>
            </w:r>
            <w:r>
              <w:t xml:space="preserve"> </w:t>
            </w:r>
            <w:r>
              <w:t xml:space="preserve">решение по K‑из‑M признакам, гистерезис 2 бара; BTC‑фильтр.</w:t>
            </w:r>
            <w:r>
              <w:t xml:space="preserve"> </w:t>
            </w:r>
            <w:r>
              <w:rPr>
                <w:b/>
                <w:bCs/>
              </w:rPr>
              <w:t xml:space="preserve">Селектор:</w:t>
            </w:r>
            <w:r>
              <w:t xml:space="preserve"> </w:t>
            </w:r>
            <w:r>
              <w:t xml:space="preserve">приоритеты, скоринг ≥ +2, неттинг и cooldown.</w:t>
            </w:r>
            <w:r>
              <w:t xml:space="preserve"> </w:t>
            </w:r>
            <w:r>
              <w:rPr>
                <w:b/>
                <w:bCs/>
              </w:rPr>
              <w:t xml:space="preserve">Стратегии:</w:t>
            </w:r>
            <w:r>
              <w:t xml:space="preserve"> </w:t>
            </w:r>
            <w:r>
              <w:t xml:space="preserve">реализовать ровно по ТЗ выше; добавки только по (5).</w:t>
            </w:r>
            <w:r>
              <w:t xml:space="preserve"> </w:t>
            </w:r>
            <w:r>
              <w:rPr>
                <w:b/>
                <w:bCs/>
              </w:rPr>
              <w:t xml:space="preserve">Риск:</w:t>
            </w:r>
            <w:r>
              <w:t xml:space="preserve"> </w:t>
            </w:r>
            <w:r>
              <w:t xml:space="preserve">R‑блоки, дневной/недельный стоп, учёт комиссий/скольжения.</w:t>
            </w:r>
            <w:r>
              <w:t xml:space="preserve"> </w:t>
            </w:r>
            <w:r>
              <w:rPr>
                <w:b/>
                <w:bCs/>
              </w:rPr>
              <w:t xml:space="preserve">Операционка:</w:t>
            </w:r>
            <w:r>
              <w:t xml:space="preserve"> </w:t>
            </w:r>
            <w:r>
              <w:t xml:space="preserve">алерты (WS‑гэпы, latency, forceOrders всплески); kill‑switch.</w:t>
            </w:r>
            <w:r>
              <w:t xml:space="preserve"> </w:t>
            </w:r>
            <w:r>
              <w:rPr>
                <w:b/>
                <w:bCs/>
              </w:rPr>
              <w:t xml:space="preserve">Логи:</w:t>
            </w:r>
            <w:r>
              <w:t xml:space="preserve"> </w:t>
            </w:r>
            <w:r>
              <w:t xml:space="preserve">кто/когда/почему вошёл/вышел; режим/скор/флаги подтверждений.</w:t>
            </w:r>
            <w:r>
              <w:t xml:space="preserve"> </w:t>
            </w:r>
            <w:r>
              <w:rPr>
                <w:b/>
                <w:bCs/>
              </w:rPr>
              <w:t xml:space="preserve">Тесты:</w:t>
            </w:r>
            <w:r>
              <w:t xml:space="preserve"> </w:t>
            </w:r>
            <w:r>
              <w:t xml:space="preserve">walk‑forward, Монте‑Карло; отчёт по метрикам и серийности; контроль дрейфа.</w:t>
            </w:r>
          </w:p>
        </w:tc>
      </w:tr>
    </w:tbl>
    <w:bookmarkEnd w:id="42"/>
    <w:bookmarkStart w:id="43" w:name="примечание-по-прокси"/>
    <w:p>
      <w:pPr>
        <w:pStyle w:val="Heading2"/>
      </w:pPr>
      <w:r>
        <w:t xml:space="preserve">Примечание по «прокси»</w:t>
      </w:r>
    </w:p>
    <w:p>
      <w:pPr>
        <w:pStyle w:val="FirstParagraph"/>
      </w:pPr>
      <w:r>
        <w:t xml:space="preserve">Все прокси (CVD, imbalance, refill, профиль VAH/VAL/VPOC) строятся</w:t>
      </w:r>
      <w:r>
        <w:t xml:space="preserve"> </w:t>
      </w:r>
      <w:r>
        <w:rPr>
          <w:b/>
          <w:bCs/>
        </w:rPr>
        <w:t xml:space="preserve">на стороне бота</w:t>
      </w:r>
      <w:r>
        <w:t xml:space="preserve"> </w:t>
      </w:r>
      <w:r>
        <w:t xml:space="preserve">из публичных REST/WS Binance и бесплатны. MBO/L3 недоступен на Binance; при необходимости L3 см. Coinbase</w:t>
      </w:r>
      <w:r>
        <w:t xml:space="preserve"> </w:t>
      </w:r>
      <w:r>
        <w:rPr>
          <w:rStyle w:val="VerbatimChar"/>
        </w:rPr>
        <w:t xml:space="preserve">full</w:t>
      </w:r>
      <w:r>
        <w:t xml:space="preserve"> </w:t>
      </w:r>
      <w:r>
        <w:t xml:space="preserve">или платные провайдеры (вне рамок этого ТЗ).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### Итог</w:t>
            </w:r>
            <w:r>
              <w:t xml:space="preserve"> </w:t>
            </w:r>
            <w:r>
              <w:t xml:space="preserve">Этот документ —</w:t>
            </w:r>
            <w:r>
              <w:t xml:space="preserve"> </w:t>
            </w:r>
            <w:r>
              <w:rPr>
                <w:b/>
                <w:bCs/>
              </w:rPr>
              <w:t xml:space="preserve">готовое ТЗ</w:t>
            </w:r>
            <w:r>
              <w:t xml:space="preserve">: какой поток собрать, какие признаки вычислить, как распознать режимы, как и когда включать каждую стратегию, по каким правилам вход/стоп/тейк/менеджмент, как комбинировать, как тестировать и эксплуатировать. Реализация — Python (asyncio) + Binance REST/WS, с упором на качество данных и дисциплину исполнения.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11) Тестовые чек-листы и юнит‑тесты для фич</w:t>
            </w:r>
          </w:p>
        </w:tc>
      </w:tr>
      <w:tr>
        <w:tc>
          <w:tcPr/>
          <w:p>
            <w:pPr>
              <w:pStyle w:val="Compact"/>
            </w:pPr>
            <w:r>
              <w:t xml:space="preserve">Ниже — практический пакет тестов/чек‑листов для разработчика. Покрывает загрузку данных, расчёт ключевых признаков (ATR/ADX/VWAP/CVD/профиль/imbalance), детектор режимов, сигналы стратегий, скоринг/гейтинг и «предохранители». Примеры на</w:t>
            </w:r>
            <w:r>
              <w:t xml:space="preserve"> </w:t>
            </w:r>
            <w:r>
              <w:rPr>
                <w:b/>
                <w:bCs/>
              </w:rPr>
              <w:t xml:space="preserve">pytest</w:t>
            </w:r>
            <w:r>
              <w:t xml:space="preserve"> </w:t>
            </w:r>
            <w:r>
              <w:t xml:space="preserve">(Python 3.11+). Для property‑based —</w:t>
            </w:r>
            <w:r>
              <w:t xml:space="preserve"> </w:t>
            </w:r>
            <w:r>
              <w:rPr>
                <w:b/>
                <w:bCs/>
              </w:rPr>
              <w:t xml:space="preserve">hypothesis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11.1 Чек‑лист Data &amp; WS‑инженерии</w:t>
            </w:r>
            <w:r>
              <w:t xml:space="preserve"> </w:t>
            </w:r>
            <w:r>
              <w:t xml:space="preserve">- [ ] Все таймстэмпы приводятся к</w:t>
            </w:r>
            <w:r>
              <w:t xml:space="preserve"> </w:t>
            </w:r>
            <w:r>
              <w:rPr>
                <w:b/>
                <w:bCs/>
              </w:rPr>
              <w:t xml:space="preserve">UTC</w:t>
            </w:r>
            <w:r>
              <w:t xml:space="preserve">; различие между REST и WS ≤ 1 бар рабочего ТФ.</w:t>
            </w:r>
            <w:r>
              <w:t xml:space="preserve"> </w:t>
            </w:r>
            <w:r>
              <w:t xml:space="preserve">- [ ]</w:t>
            </w:r>
            <w:r>
              <w:t xml:space="preserve"> </w:t>
            </w:r>
            <w:r>
              <w:rPr>
                <w:rStyle w:val="VerbatimChar"/>
              </w:rPr>
              <w:t xml:space="preserve">depth</w:t>
            </w:r>
            <w:r>
              <w:t xml:space="preserve"> </w:t>
            </w:r>
            <w:r>
              <w:t xml:space="preserve">снапшот → корректная инициализация локальной книги (levels ≥ 100).</w:t>
            </w:r>
            <w:r>
              <w:t xml:space="preserve"> </w:t>
            </w:r>
            <w:r>
              <w:t xml:space="preserve">- [ ]</w:t>
            </w:r>
            <w:r>
              <w:t xml:space="preserve"> </w:t>
            </w:r>
            <w:r>
              <w:rPr>
                <w:rStyle w:val="VerbatimChar"/>
              </w:rPr>
              <w:t xml:space="preserve">diffDepth</w:t>
            </w:r>
            <w:r>
              <w:t xml:space="preserve"> </w:t>
            </w:r>
            <w:r>
              <w:t xml:space="preserve">применяется</w:t>
            </w:r>
            <w:r>
              <w:t xml:space="preserve"> </w:t>
            </w:r>
            <w:r>
              <w:rPr>
                <w:b/>
                <w:bCs/>
              </w:rPr>
              <w:t xml:space="preserve">строго по sequence id</w:t>
            </w:r>
            <w:r>
              <w:t xml:space="preserve">; пропуски детектятся и приводят к мгновенной ресинхронизации.</w:t>
            </w:r>
            <w:r>
              <w:t xml:space="preserve"> </w:t>
            </w:r>
            <w:r>
              <w:t xml:space="preserve">- [ ] Дедупликация</w:t>
            </w:r>
            <w:r>
              <w:t xml:space="preserve"> </w:t>
            </w:r>
            <w:r>
              <w:rPr>
                <w:rStyle w:val="VerbatimChar"/>
              </w:rPr>
              <w:t xml:space="preserve">aggTrades</w:t>
            </w:r>
            <w:r>
              <w:t xml:space="preserve"> </w:t>
            </w:r>
            <w:r>
              <w:t xml:space="preserve">по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  <w:r>
              <w:t xml:space="preserve">/</w:t>
            </w:r>
            <w:r>
              <w:rPr>
                <w:rStyle w:val="VerbatimChar"/>
              </w:rPr>
              <w:t xml:space="preserve">f</w:t>
            </w:r>
            <w:r>
              <w:t xml:space="preserve">/</w:t>
            </w:r>
            <w:r>
              <w:rPr>
                <w:rStyle w:val="VerbatimChar"/>
              </w:rPr>
              <w:t xml:space="preserve">l</w:t>
            </w:r>
            <w:r>
              <w:t xml:space="preserve"> </w:t>
            </w:r>
            <w:r>
              <w:t xml:space="preserve">id, отсутствие дыр в последовательности.</w:t>
            </w:r>
            <w:r>
              <w:t xml:space="preserve"> </w:t>
            </w:r>
            <w:r>
              <w:t xml:space="preserve">- [ ] Повторный запуск клиента не приводит к «двойному счёту» (идемпотентность загрузки).</w:t>
            </w:r>
            <w:r>
              <w:t xml:space="preserve"> </w:t>
            </w:r>
            <w:r>
              <w:t xml:space="preserve">- [ ] Защитные алерты: WS gap, рост latency, пустые окна данных, HTTP429/418.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11.2 Юнит‑тесты расчётов (pytest)</w:t>
            </w:r>
            <w:r>
              <w:t xml:space="preserve"> </w:t>
            </w:r>
            <w:r>
              <w:t xml:space="preserve">```python</w:t>
            </w:r>
            <w:r>
              <w:t xml:space="preserve"> </w:t>
            </w:r>
            <w:r>
              <w:t xml:space="preserve">import numpy as np</w:t>
            </w:r>
            <w:r>
              <w:t xml:space="preserve"> </w:t>
            </w:r>
            <w:r>
              <w:t xml:space="preserve">import pandas as pd</w:t>
            </w:r>
            <w:r>
              <w:t xml:space="preserve"> </w:t>
            </w:r>
            <w:r>
              <w:t xml:space="preserve">import pytest</w:t>
            </w:r>
            <w:r>
              <w:t xml:space="preserve"> </w:t>
            </w:r>
            <w:r>
              <w:t xml:space="preserve">from hypothesis import given, strategies as 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# === Фикстуры синтетики ===</w:t>
            </w:r>
            <w:r>
              <w:t xml:space="preserve"> </w:t>
            </w:r>
            <w:r>
              <w:t xml:space="preserve">@pytest.fixture</w:t>
            </w:r>
            <w:r>
              <w:t xml:space="preserve"> </w:t>
            </w:r>
            <w:r>
              <w:t xml:space="preserve">def klines_df():</w:t>
            </w:r>
            <w:r>
              <w:t xml:space="preserve"> </w:t>
            </w:r>
            <w:r>
              <w:t xml:space="preserve"># синтетика 1m: тренд + шум</w:t>
            </w:r>
            <w:r>
              <w:t xml:space="preserve"> </w:t>
            </w:r>
            <w:r>
              <w:t xml:space="preserve">n = 2000</w:t>
            </w:r>
            <w:r>
              <w:t xml:space="preserve"> </w:t>
            </w:r>
            <w:r>
              <w:t xml:space="preserve">rng = np.random.default_rng(42)</w:t>
            </w:r>
            <w:r>
              <w:t xml:space="preserve"> </w:t>
            </w:r>
            <w:r>
              <w:t xml:space="preserve">prices = 100 + np.cumsum(rng.normal(0, 0.1, n))</w:t>
            </w:r>
            <w:r>
              <w:t xml:space="preserve"> </w:t>
            </w:r>
            <w:r>
              <w:t xml:space="preserve">high = prices + rng.uniform(0.0, 0.15, n)</w:t>
            </w:r>
            <w:r>
              <w:t xml:space="preserve"> </w:t>
            </w:r>
            <w:r>
              <w:t xml:space="preserve">low = prices - rng.uniform(0.0, 0.15, n)</w:t>
            </w:r>
            <w:r>
              <w:t xml:space="preserve"> </w:t>
            </w:r>
            <w:r>
              <w:t xml:space="preserve">open_ = np.r_[prices[0], prices[:-1]]</w:t>
            </w:r>
            <w:r>
              <w:t xml:space="preserve"> </w:t>
            </w:r>
            <w:r>
              <w:t xml:space="preserve">close = prices</w:t>
            </w:r>
            <w:r>
              <w:t xml:space="preserve"> </w:t>
            </w:r>
            <w:r>
              <w:t xml:space="preserve">vol = rng.uniform(50, 150, n)</w:t>
            </w:r>
            <w:r>
              <w:t xml:space="preserve"> </w:t>
            </w:r>
            <w:r>
              <w:t xml:space="preserve">taker_buy = vol * rng.uniform(0.3, 0.7, n)</w:t>
            </w:r>
            <w:r>
              <w:t xml:space="preserve"> </w:t>
            </w:r>
            <w:r>
              <w:t xml:space="preserve">ts = pd.date_range(</w:t>
            </w:r>
            <w:r>
              <w:t xml:space="preserve">“2024-01-01”</w:t>
            </w:r>
            <w:r>
              <w:t xml:space="preserve">, periods=n, freq=</w:t>
            </w:r>
            <w:r>
              <w:t xml:space="preserve">“1min”</w:t>
            </w:r>
            <w:r>
              <w:t xml:space="preserve">, tz=</w:t>
            </w:r>
            <w:r>
              <w:t xml:space="preserve">“UTC”</w:t>
            </w:r>
            <w:r>
              <w:t xml:space="preserve">)</w:t>
            </w:r>
            <w:r>
              <w:t xml:space="preserve"> </w:t>
            </w:r>
            <w:r>
              <w:t xml:space="preserve">return pd.DataFrame({</w:t>
            </w:r>
            <w:r>
              <w:t xml:space="preserve">“open”</w:t>
            </w:r>
            <w:r>
              <w:t xml:space="preserve">:open_,</w:t>
            </w:r>
            <w:r>
              <w:t xml:space="preserve">“high”</w:t>
            </w:r>
            <w:r>
              <w:t xml:space="preserve">:high,</w:t>
            </w:r>
            <w:r>
              <w:t xml:space="preserve">“low”</w:t>
            </w:r>
            <w:r>
              <w:t xml:space="preserve">:low,</w:t>
            </w:r>
            <w:r>
              <w:t xml:space="preserve">“close”</w:t>
            </w:r>
            <w:r>
              <w:t xml:space="preserve">:close,</w:t>
            </w:r>
            <w:r>
              <w:t xml:space="preserve"> </w:t>
            </w:r>
            <w:r>
              <w:t xml:space="preserve">“volume”</w:t>
            </w:r>
            <w:r>
              <w:t xml:space="preserve">:vol,</w:t>
            </w:r>
            <w:r>
              <w:t xml:space="preserve">“takerBuyBaseAssetVolume”</w:t>
            </w:r>
            <w:r>
              <w:t xml:space="preserve">:taker_buy}, index=ts)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# === Примитивы расчёта (примерные; заменить на продовые) ===</w:t>
            </w:r>
            <w:r>
              <w:t xml:space="preserve"> </w:t>
            </w:r>
            <w:r>
              <w:t xml:space="preserve">def atr(df, n=14):</w:t>
            </w:r>
            <w:r>
              <w:t xml:space="preserve"> </w:t>
            </w:r>
            <w:r>
              <w:t xml:space="preserve">tr = np.maximum(df.high-df.low, np.maximum(abs(df.high-df.close.shift()), abs(df.low-df.close.shift())))</w:t>
            </w:r>
            <w:r>
              <w:t xml:space="preserve"> </w:t>
            </w:r>
            <w:r>
              <w:t xml:space="preserve">return tr.ewm(span=n, adjust=False).mean()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adx(df, n=14):</w:t>
            </w:r>
            <w:r>
              <w:t xml:space="preserve"> </w:t>
            </w:r>
            <w:r>
              <w:t xml:space="preserve">up = df.high.diff(); dn = -df.low.diff()</w:t>
            </w:r>
            <w:r>
              <w:t xml:space="preserve"> </w:t>
            </w:r>
            <w:r>
              <w:t xml:space="preserve">plus_dm = np.where((up&gt;dn)&amp;(up&gt;0), up, 0.0)</w:t>
            </w:r>
            <w:r>
              <w:t xml:space="preserve"> </w:t>
            </w:r>
            <w:r>
              <w:t xml:space="preserve">minus_dm = np.where((dn&gt;up)&amp;(dn&gt;0), dn, 0.0)</w:t>
            </w:r>
            <w:r>
              <w:t xml:space="preserve"> </w:t>
            </w:r>
            <w:r>
              <w:t xml:space="preserve">tr = np.maximum(df.high-df.low, np.maximum(abs(df.high-df.close.shift()), abs(df.low-df.close.shift())))</w:t>
            </w:r>
            <w:r>
              <w:t xml:space="preserve"> </w:t>
            </w:r>
            <w:r>
              <w:t xml:space="preserve">atr_ = pd.Series(tr, index=df.index).ewm(span=n, adjust=False).mean()</w:t>
            </w:r>
            <w:r>
              <w:t xml:space="preserve"> </w:t>
            </w:r>
            <w:r>
              <w:t xml:space="preserve">pdi = pd.Series(plus_dm, index=df.index).ewm(span=n, adjust=False).mean()/atr_ * 100</w:t>
            </w:r>
            <w:r>
              <w:t xml:space="preserve"> </w:t>
            </w:r>
            <w:r>
              <w:t xml:space="preserve">mdi = pd.Series(minus_dm, index=df.index).ewm(span=n, adjust=False).mean()/atr_ * 100</w:t>
            </w:r>
            <w:r>
              <w:t xml:space="preserve"> </w:t>
            </w:r>
            <w:r>
              <w:t xml:space="preserve">dx = (abs(pdi-mdi)/(pdi+mdi))*100</w:t>
            </w:r>
            <w:r>
              <w:t xml:space="preserve"> </w:t>
            </w:r>
            <w:r>
              <w:t xml:space="preserve">return dx.ewm(span=n, adjust=False).mean()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vwap_from_trades(trades: pd.DataFrame):</w:t>
            </w:r>
            <w:r>
              <w:t xml:space="preserve"> </w:t>
            </w:r>
            <w:r>
              <w:t xml:space="preserve"># trades: columns [price, qty, ts]</w:t>
            </w:r>
            <w:r>
              <w:t xml:space="preserve"> </w:t>
            </w:r>
            <w:r>
              <w:t xml:space="preserve">num = (trades.price*trades.qty).sum()</w:t>
            </w:r>
            <w:r>
              <w:t xml:space="preserve"> </w:t>
            </w:r>
            <w:r>
              <w:t xml:space="preserve">den = trades.qty.sum()</w:t>
            </w:r>
            <w:r>
              <w:t xml:space="preserve"> </w:t>
            </w:r>
            <w:r>
              <w:t xml:space="preserve">return num/den if den&gt;0 else np.nan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# === Тесты ===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test_atr_positive_monotonicity(klines_df):</w:t>
            </w:r>
            <w:r>
              <w:t xml:space="preserve"> </w:t>
            </w:r>
            <w:r>
              <w:t xml:space="preserve">a = atr(klines_df, 14)</w:t>
            </w:r>
            <w:r>
              <w:t xml:space="preserve"> </w:t>
            </w:r>
            <w:r>
              <w:t xml:space="preserve">assert (a.dropna()&gt;0).all()</w:t>
            </w:r>
            <w:r>
              <w:t xml:space="preserve"> </w:t>
            </w:r>
            <w:r>
              <w:t xml:space="preserve">a7 = atr(klines_df, 7); a28 = atr(klines_df, 28)</w:t>
            </w:r>
            <w:r>
              <w:t xml:space="preserve"> </w:t>
            </w:r>
            <w:r>
              <w:t xml:space="preserve"># более длинное окно сглаживает: дисперсия ниже</w:t>
            </w:r>
            <w:r>
              <w:t xml:space="preserve"> </w:t>
            </w:r>
            <w:r>
              <w:t xml:space="preserve">assert a28.dropna().std() &lt; a7.dropna().std()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test_adx_bounds(klines_df):</w:t>
            </w:r>
            <w:r>
              <w:t xml:space="preserve"> </w:t>
            </w:r>
            <w:r>
              <w:t xml:space="preserve">a = adx(klines_df, 14).dropna()</w:t>
            </w:r>
            <w:r>
              <w:t xml:space="preserve"> </w:t>
            </w:r>
            <w:r>
              <w:t xml:space="preserve">assert (a&gt;=0).all() and (a&lt;=100).all()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test_vwap_equivalence_to_weighted_mean():</w:t>
            </w:r>
            <w:r>
              <w:t xml:space="preserve"> </w:t>
            </w:r>
            <w:r>
              <w:t xml:space="preserve">prices = pd.Series([100, 101, 99, 100.5])</w:t>
            </w:r>
            <w:r>
              <w:t xml:space="preserve"> </w:t>
            </w:r>
            <w:r>
              <w:t xml:space="preserve">qty = pd.Series([1, 2, 3, 4])</w:t>
            </w:r>
            <w:r>
              <w:t xml:space="preserve"> </w:t>
            </w:r>
            <w:r>
              <w:t xml:space="preserve">df = pd.DataFrame({</w:t>
            </w:r>
            <w:r>
              <w:t xml:space="preserve">“price”</w:t>
            </w:r>
            <w:r>
              <w:t xml:space="preserve">:prices,</w:t>
            </w:r>
            <w:r>
              <w:t xml:space="preserve"> </w:t>
            </w:r>
            <w:r>
              <w:t xml:space="preserve">“qty”</w:t>
            </w:r>
            <w:r>
              <w:t xml:space="preserve">:qty})</w:t>
            </w:r>
            <w:r>
              <w:t xml:space="preserve"> </w:t>
            </w:r>
            <w:r>
              <w:t xml:space="preserve">v = vwap_from_trades(df)</w:t>
            </w:r>
            <w:r>
              <w:t xml:space="preserve"> </w:t>
            </w:r>
            <w:r>
              <w:t xml:space="preserve">w = np.average(prices, weights=qty)</w:t>
            </w:r>
            <w:r>
              <w:t xml:space="preserve"> </w:t>
            </w:r>
            <w:r>
              <w:t xml:space="preserve">assert abs(v-w) &lt; 1e-9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test_cvd_from_klines_matches_sign_of_takers(klines_df):</w:t>
            </w:r>
            <w:r>
              <w:t xml:space="preserve"> </w:t>
            </w:r>
            <w:r>
              <w:t xml:space="preserve"># барная CVD: возрастание при доминировании takerBuy</w:t>
            </w:r>
            <w:r>
              <w:t xml:space="preserve"> </w:t>
            </w:r>
            <w:r>
              <w:t xml:space="preserve">cvd = (klines_df[</w:t>
            </w:r>
            <w:r>
              <w:t xml:space="preserve">“takerBuyBaseAssetVolume”</w:t>
            </w:r>
            <w:r>
              <w:t xml:space="preserve">] - (klines_df[</w:t>
            </w:r>
            <w:r>
              <w:t xml:space="preserve">“volume”</w:t>
            </w:r>
            <w:r>
              <w:t xml:space="preserve">]-klines_df[</w:t>
            </w:r>
            <w:r>
              <w:t xml:space="preserve">“takerBuyBaseAssetVolume”</w:t>
            </w:r>
            <w:r>
              <w:t xml:space="preserve">]))</w:t>
            </w:r>
            <w:r>
              <w:t xml:space="preserve"> </w:t>
            </w:r>
            <w:r>
              <w:t xml:space="preserve">cum = cvd.cumsum()</w:t>
            </w:r>
            <w:r>
              <w:t xml:space="preserve"> </w:t>
            </w:r>
            <w:r>
              <w:t xml:space="preserve">assert cum.iloc[-1] == pytest.approx(cvd.sum())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test_profile_binning_conservation():</w:t>
            </w:r>
            <w:r>
              <w:t xml:space="preserve"> </w:t>
            </w:r>
            <w:r>
              <w:t xml:space="preserve"># проверяем, что сумма объёма по бинам = сумме исходного</w:t>
            </w:r>
            <w:r>
              <w:t xml:space="preserve"> </w:t>
            </w:r>
            <w:r>
              <w:t xml:space="preserve">prices = np.array([100,100,100.1,100.2,100.21,100.19])</w:t>
            </w:r>
            <w:r>
              <w:t xml:space="preserve"> </w:t>
            </w:r>
            <w:r>
              <w:t xml:space="preserve">qty = np.array([1,2,3,2,1,4])</w:t>
            </w:r>
            <w:r>
              <w:t xml:space="preserve"> </w:t>
            </w:r>
            <w:r>
              <w:t xml:space="preserve">df = pd.DataFrame({</w:t>
            </w:r>
            <w:r>
              <w:t xml:space="preserve">“price”</w:t>
            </w:r>
            <w:r>
              <w:t xml:space="preserve">:prices,</w:t>
            </w:r>
            <w:r>
              <w:t xml:space="preserve"> </w:t>
            </w:r>
            <w:r>
              <w:t xml:space="preserve">“qty”</w:t>
            </w:r>
            <w:r>
              <w:t xml:space="preserve">:qty})</w:t>
            </w:r>
            <w:r>
              <w:t xml:space="preserve"> </w:t>
            </w:r>
            <w:r>
              <w:t xml:space="preserve">bin_size = 0.1</w:t>
            </w:r>
            <w:r>
              <w:t xml:space="preserve"> </w:t>
            </w:r>
            <w:r>
              <w:t xml:space="preserve">bins = np.floor((df.price - df.price.min())/bin_size).astype(int)</w:t>
            </w:r>
            <w:r>
              <w:t xml:space="preserve"> </w:t>
            </w:r>
            <w:r>
              <w:t xml:space="preserve">vol_by_bin = df.groupby(bins)[</w:t>
            </w:r>
            <w:r>
              <w:t xml:space="preserve">“qty”</w:t>
            </w:r>
            <w:r>
              <w:t xml:space="preserve">].sum().sum()</w:t>
            </w:r>
            <w:r>
              <w:t xml:space="preserve"> </w:t>
            </w:r>
            <w:r>
              <w:t xml:space="preserve">assert vol_by_bin == df.qty.sum()</w:t>
            </w:r>
          </w:p>
        </w:tc>
      </w:tr>
      <w:tr>
        <w:tc>
          <w:tcPr/>
          <w:p>
            <w:pPr>
              <w:pStyle w:val="Compact"/>
            </w:pPr>
            <w:r>
              <w:t xml:space="preserve">@given</w:t>
            </w:r>
            <w:r>
              <w:t xml:space="preserve">(st.lists(st.floats(min_value=80, max_value=120), min_size=5, max_size=30),</w:t>
            </w:r>
            <w:r>
              <w:t xml:space="preserve"> </w:t>
            </w:r>
            <w:r>
              <w:t xml:space="preserve">st.lists(st.floats(min_value=0.01, max_value=5.0), min_size=5, max_size=30))</w:t>
            </w:r>
            <w:r>
              <w:t xml:space="preserve"> </w:t>
            </w:r>
            <w:r>
              <w:t xml:space="preserve">def test_vwap_invariant_to_trade_order(prices, qty):</w:t>
            </w:r>
            <w:r>
              <w:t xml:space="preserve"> </w:t>
            </w:r>
            <w:r>
              <w:t xml:space="preserve">assume = pytest.importorskip(</w:t>
            </w:r>
            <w:r>
              <w:t xml:space="preserve">“hypothesis”</w:t>
            </w:r>
            <w:r>
              <w:t xml:space="preserve">).assume</w:t>
            </w:r>
            <w:r>
              <w:t xml:space="preserve"> </w:t>
            </w:r>
            <w:r>
              <w:t xml:space="preserve">assume(len(prices)==len(qty))</w:t>
            </w:r>
            <w:r>
              <w:t xml:space="preserve"> </w:t>
            </w:r>
            <w:r>
              <w:t xml:space="preserve">df = pd.DataFrame({</w:t>
            </w:r>
            <w:r>
              <w:t xml:space="preserve">“price”</w:t>
            </w:r>
            <w:r>
              <w:t xml:space="preserve">:prices,</w:t>
            </w:r>
            <w:r>
              <w:t xml:space="preserve"> </w:t>
            </w:r>
            <w:r>
              <w:t xml:space="preserve">“qty”</w:t>
            </w:r>
            <w:r>
              <w:t xml:space="preserve">:qty})</w:t>
            </w:r>
            <w:r>
              <w:t xml:space="preserve"> </w:t>
            </w:r>
            <w:r>
              <w:t xml:space="preserve">v1 = vwap_from_trades(df)</w:t>
            </w:r>
            <w:r>
              <w:t xml:space="preserve"> </w:t>
            </w:r>
            <w:r>
              <w:t xml:space="preserve">df_shuffled = df.sample(frac=1.0, random_state=7)</w:t>
            </w:r>
            <w:r>
              <w:t xml:space="preserve"> </w:t>
            </w:r>
            <w:r>
              <w:t xml:space="preserve">v2 = vwap_from_trades(df_shuffled)</w:t>
            </w:r>
            <w:r>
              <w:t xml:space="preserve"> </w:t>
            </w:r>
            <w:r>
              <w:t xml:space="preserve">assert np.isfinite(v1) and np.isfinite(v2)</w:t>
            </w:r>
            <w:r>
              <w:t xml:space="preserve"> </w:t>
            </w:r>
            <w:r>
              <w:t xml:space="preserve">assert abs(v1-v2) &lt; 1e-8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11.3 Depth/imbalance/рефилл — симуляционные тесты</w:t>
            </w:r>
            <w:r>
              <w:t xml:space="preserve"> </w:t>
            </w:r>
            <w:r>
              <w:t xml:space="preserve">```python</w:t>
            </w:r>
            <w:r>
              <w:t xml:space="preserve"> </w:t>
            </w:r>
            <w:r>
              <w:t xml:space="preserve">from collections import deque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 LocalBook:</w:t>
            </w:r>
            <w:r>
              <w:t xml:space="preserve"> </w:t>
            </w:r>
            <w:r>
              <w:t xml:space="preserve">def</w:t>
            </w:r>
            <w:r>
              <w:t xml:space="preserve"> </w:t>
            </w:r>
            <w:r>
              <w:rPr>
                <w:b/>
                <w:bCs/>
              </w:rPr>
              <w:t xml:space="preserve">init</w:t>
            </w:r>
            <w:r>
              <w:t xml:space="preserve">(self):</w:t>
            </w:r>
            <w:r>
              <w:t xml:space="preserve"> </w:t>
            </w:r>
            <w:r>
              <w:t xml:space="preserve">self.bids = {} # price -&gt; size</w:t>
            </w:r>
            <w:r>
              <w:t xml:space="preserve"> </w:t>
            </w:r>
            <w:r>
              <w:t xml:space="preserve">self.asks = {}</w:t>
            </w:r>
            <w:r>
              <w:t xml:space="preserve"> </w:t>
            </w:r>
            <w:r>
              <w:t xml:space="preserve">def snapshot(self, bids, asks):</w:t>
            </w:r>
            <w:r>
              <w:t xml:space="preserve"> </w:t>
            </w:r>
            <w:r>
              <w:t xml:space="preserve">self.bids = {float(p):float(s) for p,s in bids}</w:t>
            </w:r>
            <w:r>
              <w:t xml:space="preserve"> </w:t>
            </w:r>
            <w:r>
              <w:t xml:space="preserve">self.asks = {float(p):float(s) for p,s in asks}</w:t>
            </w:r>
            <w:r>
              <w:t xml:space="preserve"> </w:t>
            </w:r>
            <w:r>
              <w:t xml:space="preserve">def apply_diff(self, bids_upd, asks_upd):</w:t>
            </w:r>
            <w:r>
              <w:t xml:space="preserve"> </w:t>
            </w:r>
            <w:r>
              <w:t xml:space="preserve">for p,s in bids_upd:</w:t>
            </w:r>
            <w:r>
              <w:t xml:space="preserve"> </w:t>
            </w:r>
            <w:r>
              <w:t xml:space="preserve">p=float(p); s=float(s)</w:t>
            </w:r>
            <w:r>
              <w:t xml:space="preserve"> </w:t>
            </w:r>
            <w:r>
              <w:t xml:space="preserve">if s==0: self.bids.pop(p, None)</w:t>
            </w:r>
            <w:r>
              <w:t xml:space="preserve"> </w:t>
            </w:r>
            <w:r>
              <w:t xml:space="preserve">else: self.bids[p]=s</w:t>
            </w:r>
            <w:r>
              <w:t xml:space="preserve"> </w:t>
            </w:r>
            <w:r>
              <w:t xml:space="preserve">for p,s in asks_upd:</w:t>
            </w:r>
            <w:r>
              <w:t xml:space="preserve"> </w:t>
            </w:r>
            <w:r>
              <w:t xml:space="preserve">p=float(p); s=float(s)</w:t>
            </w:r>
            <w:r>
              <w:t xml:space="preserve"> </w:t>
            </w:r>
            <w:r>
              <w:t xml:space="preserve">if s==0: self.asks.pop(p, None)</w:t>
            </w:r>
            <w:r>
              <w:t xml:space="preserve"> </w:t>
            </w:r>
            <w:r>
              <w:t xml:space="preserve">else: self.asks[p]=s</w:t>
            </w:r>
            <w:r>
              <w:t xml:space="preserve"> </w:t>
            </w:r>
            <w:r>
              <w:t xml:space="preserve">def imbalance(self, k=10):</w:t>
            </w:r>
            <w:r>
              <w:t xml:space="preserve"> </w:t>
            </w:r>
            <w:r>
              <w:t xml:space="preserve">b = sum(s for</w:t>
            </w:r>
            <w:r>
              <w:t xml:space="preserve"> </w:t>
            </w:r>
            <w:r>
              <w:rPr>
                <w:i/>
                <w:iCs/>
              </w:rPr>
              <w:t xml:space="preserve">,s in sorted(self.bids.items(), reverse=True)[:k])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a = sum(s for</w:t>
            </w:r>
            <w:r>
              <w:rPr>
                <w:i/>
                <w:iCs/>
              </w:rPr>
              <w:t xml:space="preserve"> </w:t>
            </w:r>
            <w:r>
              <w:t xml:space="preserve">,s in sorted(self.asks.items())[:k])</w:t>
            </w:r>
            <w:r>
              <w:t xml:space="preserve"> </w:t>
            </w:r>
            <w:r>
              <w:t xml:space="preserve">return a/max(b,1e-9)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test_depth_imbalance_bounds():</w:t>
            </w:r>
            <w:r>
              <w:t xml:space="preserve"> </w:t>
            </w:r>
            <w:r>
              <w:t xml:space="preserve">lb = LocalBook()</w:t>
            </w:r>
            <w:r>
              <w:t xml:space="preserve"> </w:t>
            </w:r>
            <w:r>
              <w:t xml:space="preserve">lb.snapshot(bids=[(99.9, 10),(99.8,5)], asks=[(100.1, 8),(100.2,6)])</w:t>
            </w:r>
            <w:r>
              <w:t xml:space="preserve"> </w:t>
            </w:r>
            <w:r>
              <w:t xml:space="preserve">r = lb.imbalance(2)</w:t>
            </w:r>
            <w:r>
              <w:t xml:space="preserve"> </w:t>
            </w:r>
            <w:r>
              <w:t xml:space="preserve">assert r&gt;0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test_refill_proxy_after_aggressive_hits():</w:t>
            </w:r>
            <w:r>
              <w:t xml:space="preserve"> </w:t>
            </w:r>
            <w:r>
              <w:t xml:space="preserve">lb = LocalBook()</w:t>
            </w:r>
            <w:r>
              <w:t xml:space="preserve"> </w:t>
            </w:r>
            <w:r>
              <w:t xml:space="preserve">lb.snapshot(bids=[(99.9, 10)], asks=[(100.1, 10)])</w:t>
            </w:r>
            <w:r>
              <w:t xml:space="preserve"> </w:t>
            </w:r>
            <w:r>
              <w:t xml:space="preserve"># имитируем серию ударов по bid (sell-taker), size уходит, затем refill</w:t>
            </w:r>
            <w:r>
              <w:t xml:space="preserve"> </w:t>
            </w:r>
            <w:r>
              <w:t xml:space="preserve">lb.apply_diff(bids_upd=[(99.9, 2)], asks_upd=[])</w:t>
            </w:r>
            <w:r>
              <w:t xml:space="preserve"> </w:t>
            </w:r>
            <w:r>
              <w:t xml:space="preserve">depleted = lb.imbalance(1)</w:t>
            </w:r>
            <w:r>
              <w:t xml:space="preserve"> </w:t>
            </w:r>
            <w:r>
              <w:t xml:space="preserve">lb.apply_diff(bids_upd=[(99.9, 12)], asks_upd=[])</w:t>
            </w:r>
            <w:r>
              <w:t xml:space="preserve"> </w:t>
            </w:r>
            <w:r>
              <w:t xml:space="preserve">refilled = lb.imbalance(1)</w:t>
            </w:r>
            <w:r>
              <w:t xml:space="preserve"> </w:t>
            </w:r>
            <w:r>
              <w:t xml:space="preserve">assert refilled &lt; depleted # больше bid → отношение ask/bid падает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11.4 Детектор режимов — тест‑наборы</w:t>
            </w:r>
            <w:r>
              <w:t xml:space="preserve"> </w:t>
            </w:r>
            <w:r>
              <w:t xml:space="preserve">```python</w:t>
            </w:r>
            <w:r>
              <w:t xml:space="preserve"> </w:t>
            </w:r>
            <w:r>
              <w:t xml:space="preserve">from enum import Enum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 Regime(Enum):</w:t>
            </w:r>
            <w:r>
              <w:t xml:space="preserve"> </w:t>
            </w:r>
            <w:r>
              <w:t xml:space="preserve">RANGE=1; TREND_UP=2; TREND_DOWN=3; SQUEEZE=4; EXPANSION=5</w:t>
            </w:r>
          </w:p>
        </w:tc>
      </w:tr>
      <w:tr>
        <w:tc>
          <w:tcPr/>
          <w:p>
            <w:pPr>
              <w:pStyle w:val="Compact"/>
            </w:pPr>
            <w:r>
              <w:t xml:space="preserve"># Заглушки функций: заменить на продовые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detect_regime(features) -&gt; Regime:</w:t>
            </w:r>
            <w:r>
              <w:t xml:space="preserve"> </w:t>
            </w:r>
            <w:r>
              <w:t xml:space="preserve"># features: dict с ADX, ATRp, BBw, ema_slope, pct_in_vwap_band, dOI, cvd_dir, breakout</w:t>
            </w:r>
            <w:r>
              <w:t xml:space="preserve"> </w:t>
            </w:r>
            <w:r>
              <w:t xml:space="preserve"># Простейшая логика для тестов</w:t>
            </w:r>
            <w:r>
              <w:t xml:space="preserve"> </w:t>
            </w:r>
            <w:r>
              <w:t xml:space="preserve">if features[</w:t>
            </w:r>
            <w:r>
              <w:t xml:space="preserve">‘breakout’</w:t>
            </w:r>
            <w:r>
              <w:t xml:space="preserve">] and features[</w:t>
            </w:r>
            <w:r>
              <w:t xml:space="preserve">‘dOI’</w:t>
            </w:r>
            <w:r>
              <w:t xml:space="preserve">]&gt;0 and features[</w:t>
            </w:r>
            <w:r>
              <w:t xml:space="preserve">‘cvd_dir’</w:t>
            </w:r>
            <w:r>
              <w:t xml:space="preserve">]&gt;0:</w:t>
            </w:r>
            <w:r>
              <w:t xml:space="preserve"> </w:t>
            </w:r>
            <w:r>
              <w:t xml:space="preserve">return Regime.EXPANSION</w:t>
            </w:r>
            <w:r>
              <w:t xml:space="preserve"> </w:t>
            </w:r>
            <w:r>
              <w:t xml:space="preserve">if features[</w:t>
            </w:r>
            <w:r>
              <w:t xml:space="preserve">‘ADX’</w:t>
            </w:r>
            <w:r>
              <w:t xml:space="preserve">]&lt;20 and features[</w:t>
            </w:r>
            <w:r>
              <w:t xml:space="preserve">‘ATRp’</w:t>
            </w:r>
            <w:r>
              <w:t xml:space="preserve">]&lt;features[</w:t>
            </w:r>
            <w:r>
              <w:t xml:space="preserve">‘ATRp_p40’</w:t>
            </w:r>
            <w:r>
              <w:t xml:space="preserve">] and features[</w:t>
            </w:r>
            <w:r>
              <w:t xml:space="preserve">‘BBw’</w:t>
            </w:r>
            <w:r>
              <w:t xml:space="preserve">]&lt;features[</w:t>
            </w:r>
            <w:r>
              <w:t xml:space="preserve">‘BBw_p30’</w:t>
            </w:r>
            <w:r>
              <w:t xml:space="preserve">] and features[</w:t>
            </w:r>
            <w:r>
              <w:t xml:space="preserve">‘pct_in_vwap_band’</w:t>
            </w:r>
            <w:r>
              <w:t xml:space="preserve">]&gt;=0.6:</w:t>
            </w:r>
            <w:r>
              <w:t xml:space="preserve"> </w:t>
            </w:r>
            <w:r>
              <w:t xml:space="preserve">return Regime.RANGE</w:t>
            </w:r>
            <w:r>
              <w:t xml:space="preserve"> </w:t>
            </w:r>
            <w:r>
              <w:t xml:space="preserve">if features[</w:t>
            </w:r>
            <w:r>
              <w:t xml:space="preserve">‘ADX’</w:t>
            </w:r>
            <w:r>
              <w:t xml:space="preserve">]&gt;20 and features[</w:t>
            </w:r>
            <w:r>
              <w:t xml:space="preserve">‘ema_slope’</w:t>
            </w:r>
            <w:r>
              <w:t xml:space="preserve">]&gt;0:</w:t>
            </w:r>
            <w:r>
              <w:t xml:space="preserve"> </w:t>
            </w:r>
            <w:r>
              <w:t xml:space="preserve">return Regime.TREND_UP</w:t>
            </w:r>
            <w:r>
              <w:t xml:space="preserve"> </w:t>
            </w:r>
            <w:r>
              <w:t xml:space="preserve">if features[</w:t>
            </w:r>
            <w:r>
              <w:t xml:space="preserve">‘ADX’</w:t>
            </w:r>
            <w:r>
              <w:t xml:space="preserve">]&gt;20 and features[</w:t>
            </w:r>
            <w:r>
              <w:t xml:space="preserve">‘ema_slope’</w:t>
            </w:r>
            <w:r>
              <w:t xml:space="preserve">]&lt;0:</w:t>
            </w:r>
            <w:r>
              <w:t xml:space="preserve"> </w:t>
            </w:r>
            <w:r>
              <w:t xml:space="preserve">return Regime.TREND_DOWN</w:t>
            </w:r>
            <w:r>
              <w:t xml:space="preserve"> </w:t>
            </w:r>
            <w:r>
              <w:t xml:space="preserve">if features[</w:t>
            </w:r>
            <w:r>
              <w:t xml:space="preserve">‘BBw’</w:t>
            </w:r>
            <w:r>
              <w:t xml:space="preserve">]&lt;features[</w:t>
            </w:r>
            <w:r>
              <w:t xml:space="preserve">‘BBw_p20’</w:t>
            </w:r>
            <w:r>
              <w:t xml:space="preserve">] and features[</w:t>
            </w:r>
            <w:r>
              <w:t xml:space="preserve">‘ATRp’</w:t>
            </w:r>
            <w:r>
              <w:t xml:space="preserve">]&lt;features[</w:t>
            </w:r>
            <w:r>
              <w:t xml:space="preserve">‘ATRp_p30’</w:t>
            </w:r>
            <w:r>
              <w:t xml:space="preserve">]:</w:t>
            </w:r>
            <w:r>
              <w:t xml:space="preserve"> </w:t>
            </w:r>
            <w:r>
              <w:t xml:space="preserve">return Regime.SQUEEZE</w:t>
            </w:r>
            <w:r>
              <w:t xml:space="preserve"> </w:t>
            </w:r>
            <w:r>
              <w:t xml:space="preserve">return Regime.RANGE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test_regime_range_case():</w:t>
            </w:r>
            <w:r>
              <w:t xml:space="preserve"> </w:t>
            </w:r>
            <w:r>
              <w:t xml:space="preserve">f = dict(ADX=15, ATRp=0.008, ATRp_p40=0.01, BBw=0.02, BBw_p30=0.03,</w:t>
            </w:r>
            <w:r>
              <w:t xml:space="preserve"> </w:t>
            </w:r>
            <w:r>
              <w:t xml:space="preserve">pct_in_vwap_band=0.7, ema_slope=0, dOI=0, cvd_dir=0, breakout=False,</w:t>
            </w:r>
            <w:r>
              <w:t xml:space="preserve"> </w:t>
            </w:r>
            <w:r>
              <w:t xml:space="preserve">BBw_p20=0.02, ATRp_p30=0.008)</w:t>
            </w:r>
            <w:r>
              <w:t xml:space="preserve"> </w:t>
            </w:r>
            <w:r>
              <w:t xml:space="preserve">assert detect_regime(f) == Regime.RANGE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test_regime_trend_up_case():</w:t>
            </w:r>
            <w:r>
              <w:t xml:space="preserve"> </w:t>
            </w:r>
            <w:r>
              <w:t xml:space="preserve">f = dict(ADX=25, ATRp=0.012, ATRp_p40=0.01, BBw=0.04, BBw_p30=0.03,</w:t>
            </w:r>
            <w:r>
              <w:t xml:space="preserve"> </w:t>
            </w:r>
            <w:r>
              <w:t xml:space="preserve">pct_in_vwap_band=0.3, ema_slope=+1, dOI=0.02, cvd_dir=+1, breakout=False,</w:t>
            </w:r>
            <w:r>
              <w:t xml:space="preserve"> </w:t>
            </w:r>
            <w:r>
              <w:t xml:space="preserve">BBw_p20=0.02, ATRp_p30=0.008)</w:t>
            </w:r>
            <w:r>
              <w:t xml:space="preserve"> </w:t>
            </w:r>
            <w:r>
              <w:t xml:space="preserve">assert detect_regime(f) == Regime.TREND_UP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test_regime_expansion_case():</w:t>
            </w:r>
            <w:r>
              <w:t xml:space="preserve"> </w:t>
            </w:r>
            <w:r>
              <w:t xml:space="preserve">f = dict(ADX=22, ATRp=0.015, ATRp_p40=0.01, BBw=0.05, BBw_p30=0.03,</w:t>
            </w:r>
            <w:r>
              <w:t xml:space="preserve"> </w:t>
            </w:r>
            <w:r>
              <w:t xml:space="preserve">pct_in_vwap_band=0.2, ema_slope=+1, dOI=0.03, cvd_dir=+1, breakout=True,</w:t>
            </w:r>
            <w:r>
              <w:t xml:space="preserve"> </w:t>
            </w:r>
            <w:r>
              <w:t xml:space="preserve">BBw_p20=0.02, ATRp_p30=0.008)</w:t>
            </w:r>
            <w:r>
              <w:t xml:space="preserve"> </w:t>
            </w:r>
            <w:r>
              <w:t xml:space="preserve">assert detect_regime(f) == Regime.EXPANSION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11.5 Стратегические триггеры — тесты логики</w:t>
            </w:r>
            <w:r>
              <w:t xml:space="preserve"> </w:t>
            </w:r>
            <w:r>
              <w:t xml:space="preserve">```python</w:t>
            </w:r>
            <w:r>
              <w:t xml:space="preserve"> </w:t>
            </w:r>
            <w:r>
              <w:t xml:space="preserve"># Примеры логики триггеров (упрощённые)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is_breakout(close_change_atr, closes_outside_n, vol_mult):</w:t>
            </w:r>
            <w:r>
              <w:t xml:space="preserve"> </w:t>
            </w:r>
            <w:r>
              <w:t xml:space="preserve">return (close_change_atr&gt;=0.25 or closes_outside_n&gt;=2) and vol_mult&gt;=1.5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is_reclaim(reclaim_bar_close_inside, cvd_flip, imbalance_flip):</w:t>
            </w:r>
            <w:r>
              <w:t xml:space="preserve"> </w:t>
            </w:r>
            <w:r>
              <w:t xml:space="preserve">return reclaim_bar_close_inside and cvd_flip and imbalance_flip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test_breakout_trigger():</w:t>
            </w:r>
            <w:r>
              <w:t xml:space="preserve"> </w:t>
            </w:r>
            <w:r>
              <w:t xml:space="preserve">assert is_breakout(0.3, 0, 1.6)</w:t>
            </w:r>
            <w:r>
              <w:t xml:space="preserve"> </w:t>
            </w:r>
            <w:r>
              <w:t xml:space="preserve">assert is_breakout(0.1, 2, 2.0)</w:t>
            </w:r>
            <w:r>
              <w:t xml:space="preserve"> </w:t>
            </w:r>
            <w:r>
              <w:t xml:space="preserve">assert not is_breakout(0.1, 1, 2.0)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test_reclaim_trigger():</w:t>
            </w:r>
            <w:r>
              <w:t xml:space="preserve"> </w:t>
            </w:r>
            <w:r>
              <w:t xml:space="preserve">assert is_reclaim(True, True, True)</w:t>
            </w:r>
            <w:r>
              <w:t xml:space="preserve"> </w:t>
            </w:r>
            <w:r>
              <w:t xml:space="preserve">assert not is_reclaim(True, False, True)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11.6 Скоринг/гейтинг и неттинг</w:t>
            </w:r>
            <w:r>
              <w:t xml:space="preserve"> </w:t>
            </w:r>
            <w:r>
              <w:t xml:space="preserve">```python</w:t>
            </w:r>
            <w:r>
              <w:t xml:space="preserve"> </w:t>
            </w:r>
            <w:r>
              <w:t xml:space="preserve">class Selector:</w:t>
            </w:r>
            <w:r>
              <w:t xml:space="preserve"> </w:t>
            </w:r>
            <w:r>
              <w:t xml:space="preserve">def</w:t>
            </w:r>
            <w:r>
              <w:t xml:space="preserve"> </w:t>
            </w:r>
            <w:r>
              <w:rPr>
                <w:b/>
                <w:bCs/>
              </w:rPr>
              <w:t xml:space="preserve">init</w:t>
            </w:r>
            <w:r>
              <w:t xml:space="preserve">(self, threshold=2):</w:t>
            </w:r>
            <w:r>
              <w:t xml:space="preserve"> </w:t>
            </w:r>
            <w:r>
              <w:t xml:space="preserve">self.threshold = threshold</w:t>
            </w:r>
            <w:r>
              <w:t xml:space="preserve"> </w:t>
            </w:r>
            <w:r>
              <w:t xml:space="preserve">self.active_contexts = set()</w:t>
            </w:r>
            <w:r>
              <w:t xml:space="preserve"> </w:t>
            </w:r>
            <w:r>
              <w:t xml:space="preserve">def score(self, volume_mult, cvd_sig, doi_pct, imb_ok, late_trend, btc_agree):</w:t>
            </w:r>
            <w:r>
              <w:t xml:space="preserve"> </w:t>
            </w:r>
            <w:r>
              <w:t xml:space="preserve">s = 0</w:t>
            </w:r>
            <w:r>
              <w:t xml:space="preserve"> </w:t>
            </w:r>
            <w:r>
              <w:t xml:space="preserve">if volume_mult&gt;=1.5: s += 1</w:t>
            </w:r>
            <w:r>
              <w:t xml:space="preserve"> </w:t>
            </w:r>
            <w:r>
              <w:t xml:space="preserve">if cvd_sig: s += 1</w:t>
            </w:r>
            <w:r>
              <w:t xml:space="preserve"> </w:t>
            </w:r>
            <w:r>
              <w:t xml:space="preserve">if doi_pct&gt;=1.0: s += 1</w:t>
            </w:r>
            <w:r>
              <w:t xml:space="preserve"> </w:t>
            </w:r>
            <w:r>
              <w:t xml:space="preserve">if imb_ok: s += 1</w:t>
            </w:r>
            <w:r>
              <w:t xml:space="preserve"> </w:t>
            </w:r>
            <w:r>
              <w:t xml:space="preserve">if late_trend: s -= 1</w:t>
            </w:r>
            <w:r>
              <w:t xml:space="preserve"> </w:t>
            </w:r>
            <w:r>
              <w:t xml:space="preserve">if not btc_agree: s -= 2</w:t>
            </w:r>
            <w:r>
              <w:t xml:space="preserve"> </w:t>
            </w:r>
            <w:r>
              <w:t xml:space="preserve">return s</w:t>
            </w:r>
            <w:r>
              <w:t xml:space="preserve"> </w:t>
            </w:r>
            <w:r>
              <w:t xml:space="preserve">def allow(self, ctx_hash, s):</w:t>
            </w:r>
            <w:r>
              <w:t xml:space="preserve"> </w:t>
            </w:r>
            <w:r>
              <w:t xml:space="preserve">if s &lt; self.threshold: return False</w:t>
            </w:r>
            <w:r>
              <w:t xml:space="preserve"> </w:t>
            </w:r>
            <w:r>
              <w:t xml:space="preserve">if ctx_hash in self.active_contexts: return False</w:t>
            </w:r>
            <w:r>
              <w:t xml:space="preserve"> </w:t>
            </w:r>
            <w:r>
              <w:t xml:space="preserve">self.active_contexts.add(ctx_hash)</w:t>
            </w:r>
            <w:r>
              <w:t xml:space="preserve"> </w:t>
            </w:r>
            <w:r>
              <w:t xml:space="preserve">return 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test_selector_threshold_and_dedup():</w:t>
            </w:r>
            <w:r>
              <w:t xml:space="preserve"> </w:t>
            </w:r>
            <w:r>
              <w:t xml:space="preserve">sel = Selector(threshold=2)</w:t>
            </w:r>
            <w:r>
              <w:t xml:space="preserve"> </w:t>
            </w:r>
            <w:r>
              <w:t xml:space="preserve">s1 = sel.score(1.6, True, 1.5, True, False, True)</w:t>
            </w:r>
            <w:r>
              <w:t xml:space="preserve"> </w:t>
            </w:r>
            <w:r>
              <w:t xml:space="preserve">assert s1 &gt;= 2</w:t>
            </w:r>
            <w:r>
              <w:t xml:space="preserve"> </w:t>
            </w:r>
            <w:r>
              <w:t xml:space="preserve">assert sel.allow((</w:t>
            </w:r>
            <w:r>
              <w:t xml:space="preserve">“BTCUSDT”</w:t>
            </w:r>
            <w:r>
              <w:t xml:space="preserve">,</w:t>
            </w:r>
            <w:r>
              <w:t xml:space="preserve">“zone1”</w:t>
            </w:r>
            <w:r>
              <w:t xml:space="preserve">,</w:t>
            </w:r>
            <w:r>
              <w:t xml:space="preserve">“long”</w:t>
            </w:r>
            <w:r>
              <w:t xml:space="preserve">), s1)</w:t>
            </w:r>
            <w:r>
              <w:t xml:space="preserve"> </w:t>
            </w:r>
            <w:r>
              <w:t xml:space="preserve"># дубликат контекста запрещён</w:t>
            </w:r>
            <w:r>
              <w:t xml:space="preserve"> </w:t>
            </w:r>
            <w:r>
              <w:t xml:space="preserve">assert not sel.allow((</w:t>
            </w:r>
            <w:r>
              <w:t xml:space="preserve">“BTCUSDT”</w:t>
            </w:r>
            <w:r>
              <w:t xml:space="preserve">,</w:t>
            </w:r>
            <w:r>
              <w:t xml:space="preserve">“zone1”</w:t>
            </w:r>
            <w:r>
              <w:t xml:space="preserve">,</w:t>
            </w:r>
            <w:r>
              <w:t xml:space="preserve">“long”</w:t>
            </w:r>
            <w:r>
              <w:t xml:space="preserve">), s1)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11.7 Риск/исполнение и «предохранители»</w:t>
            </w:r>
            <w:r>
              <w:t xml:space="preserve"> </w:t>
            </w:r>
            <w:r>
              <w:t xml:space="preserve">```python</w:t>
            </w:r>
            <w:r>
              <w:t xml:space="preserve"> </w:t>
            </w:r>
            <w:r>
              <w:t xml:space="preserve">class KillSwitch:</w:t>
            </w:r>
            <w:r>
              <w:t xml:space="preserve"> </w:t>
            </w:r>
            <w:r>
              <w:t xml:space="preserve">def</w:t>
            </w:r>
            <w:r>
              <w:t xml:space="preserve"> </w:t>
            </w:r>
            <w:r>
              <w:rPr>
                <w:b/>
                <w:bCs/>
              </w:rPr>
              <w:t xml:space="preserve">init</w:t>
            </w:r>
            <w:r>
              <w:t xml:space="preserve">(self, max_sigma, max_latency_ms):</w:t>
            </w:r>
            <w:r>
              <w:t xml:space="preserve"> </w:t>
            </w:r>
            <w:r>
              <w:t xml:space="preserve">self.max_sigma = max_sigma</w:t>
            </w:r>
            <w:r>
              <w:t xml:space="preserve"> </w:t>
            </w:r>
            <w:r>
              <w:t xml:space="preserve">self.max_latency_ms = max_latency_ms</w:t>
            </w:r>
            <w:r>
              <w:t xml:space="preserve"> </w:t>
            </w:r>
            <w:r>
              <w:t xml:space="preserve">def check(self, sigma_now, latency_ms, ws_gap, premium_z):</w:t>
            </w:r>
            <w:r>
              <w:t xml:space="preserve"> </w:t>
            </w:r>
            <w:r>
              <w:t xml:space="preserve">return (sigma_now&gt;self.max_sigma) or (latency_ms&gt;self.max_latency_ms) or ws_gap or (abs(premium_z)&gt;3.0)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 test_kill_switch_conditions():</w:t>
            </w:r>
            <w:r>
              <w:t xml:space="preserve"> </w:t>
            </w:r>
            <w:r>
              <w:t xml:space="preserve">ks = KillSwitch(max_sigma=3.0, max_latency_ms=500)</w:t>
            </w:r>
            <w:r>
              <w:t xml:space="preserve"> </w:t>
            </w:r>
            <w:r>
              <w:t xml:space="preserve">assert ks.check(sigma_now=3.5, latency_ms=100, ws_gap=False, premium_z=0.5)</w:t>
            </w:r>
            <w:r>
              <w:t xml:space="preserve"> </w:t>
            </w:r>
            <w:r>
              <w:t xml:space="preserve">assert ks.check(sigma_now=1.0, latency_ms=700, ws_gap=False, premium_z=0.5)</w:t>
            </w:r>
            <w:r>
              <w:t xml:space="preserve"> </w:t>
            </w:r>
            <w:r>
              <w:t xml:space="preserve">assert ks.check(sigma_now=1.0, latency_ms=100, ws_gap=True, premium_z=0.5)</w:t>
            </w:r>
            <w:r>
              <w:t xml:space="preserve"> </w:t>
            </w:r>
            <w:r>
              <w:t xml:space="preserve">assert ks.check(sigma_now=1.0, latency_ms=100, ws_gap=False, premium_z=3.5)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11.8 Покрытие стратегий (таблица соответствия тестов)</w:t>
            </w:r>
            <w:r>
              <w:t xml:space="preserve"> </w:t>
            </w:r>
            <w:r>
              <w:t xml:space="preserve">- (1) Donchian: тесты</w:t>
            </w:r>
            <w:r>
              <w:t xml:space="preserve"> </w:t>
            </w:r>
            <w:r>
              <w:rPr>
                <w:rStyle w:val="VerbatimChar"/>
              </w:rPr>
              <w:t xml:space="preserve">is_breakout</w:t>
            </w:r>
            <w:r>
              <w:t xml:space="preserve">, ADX/ATR-percents, ΔOI/CVD подтверждение.</w:t>
            </w:r>
            <w:r>
              <w:t xml:space="preserve"> </w:t>
            </w:r>
            <w:r>
              <w:t xml:space="preserve">- (2) Squeeze→Breakout: BBw перцентили, тест</w:t>
            </w:r>
            <w:r>
              <w:t xml:space="preserve"> </w:t>
            </w:r>
            <w:r>
              <w:rPr>
                <w:rStyle w:val="VerbatimChar"/>
              </w:rPr>
              <w:t xml:space="preserve">is_breakout</w:t>
            </w:r>
            <w:r>
              <w:t xml:space="preserve">, late‑trend фильтр.</w:t>
            </w:r>
            <w:r>
              <w:t xml:space="preserve"> </w:t>
            </w:r>
            <w:r>
              <w:t xml:space="preserve">- (3) ORB: IB расчёт, окно времени,</w:t>
            </w:r>
            <w:r>
              <w:t xml:space="preserve"> </w:t>
            </w:r>
            <w:r>
              <w:rPr>
                <w:rStyle w:val="VerbatimChar"/>
              </w:rPr>
              <w:t xml:space="preserve">is_breakout</w:t>
            </w:r>
            <w:r>
              <w:t xml:space="preserve">.</w:t>
            </w:r>
            <w:r>
              <w:t xml:space="preserve"> </w:t>
            </w:r>
            <w:r>
              <w:t xml:space="preserve">- (4) Откат к MA/AVWAP: расстояние до EMA20/AVWAP, свеча‑отклонение,</w:t>
            </w:r>
            <w:r>
              <w:t xml:space="preserve"> </w:t>
            </w:r>
            <w:r>
              <w:rPr>
                <w:rStyle w:val="VerbatimChar"/>
              </w:rPr>
              <w:t xml:space="preserve">is_reclaim</w:t>
            </w:r>
            <w:r>
              <w:t xml:space="preserve">.</w:t>
            </w:r>
            <w:r>
              <w:t xml:space="preserve"> </w:t>
            </w:r>
            <w:r>
              <w:t xml:space="preserve">- (5) Break&amp;Retest: acceptance‑пробой + ретест‑зона +</w:t>
            </w:r>
            <w:r>
              <w:t xml:space="preserve"> </w:t>
            </w:r>
            <w:r>
              <w:rPr>
                <w:rStyle w:val="VerbatimChar"/>
              </w:rPr>
              <w:t xml:space="preserve">is_reclaim</w:t>
            </w:r>
            <w:r>
              <w:t xml:space="preserve">.</w:t>
            </w:r>
            <w:r>
              <w:t xml:space="preserve"> </w:t>
            </w:r>
            <w:r>
              <w:t xml:space="preserve">- (6) ATR‑моментум: импульс‑бар≥1.4×ATR, follow‑through, тайм‑стоп 6–8 баров.</w:t>
            </w:r>
            <w:r>
              <w:t xml:space="preserve"> </w:t>
            </w:r>
            <w:r>
              <w:t xml:space="preserve">- (7,8,10) MR‑набор: RANGE‑детектор, VWAP/Value зоны, CVD‑див,</w:t>
            </w:r>
            <w:r>
              <w:t xml:space="preserve"> </w:t>
            </w:r>
            <w:r>
              <w:rPr>
                <w:rStyle w:val="VerbatimChar"/>
              </w:rPr>
              <w:t xml:space="preserve">is_reclaim</w:t>
            </w:r>
            <w:r>
              <w:t xml:space="preserve">.</w:t>
            </w:r>
            <w:r>
              <w:t xml:space="preserve"> </w:t>
            </w:r>
            <w:r>
              <w:t xml:space="preserve">- (9) Профиль: VAH/VAL/VPOC корректность, rejection vs acceptance.</w:t>
            </w:r>
            <w:r>
              <w:t xml:space="preserve"> </w:t>
            </w:r>
            <w:r>
              <w:t xml:space="preserve">- (11) Свейп: прокол по ATR,</w:t>
            </w:r>
            <w:r>
              <w:t xml:space="preserve"> </w:t>
            </w:r>
            <w:r>
              <w:rPr>
                <w:rStyle w:val="VerbatimChar"/>
              </w:rPr>
              <w:t xml:space="preserve">is_reclaim</w:t>
            </w:r>
            <w:r>
              <w:t xml:space="preserve">/</w:t>
            </w:r>
            <w:r>
              <w:rPr>
                <w:rStyle w:val="VerbatimChar"/>
              </w:rPr>
              <w:t xml:space="preserve">is_breakout</w:t>
            </w:r>
            <w:r>
              <w:t xml:space="preserve"> </w:t>
            </w:r>
            <w:r>
              <w:t xml:space="preserve">свитчер, ликвидации.</w:t>
            </w:r>
            <w:r>
              <w:t xml:space="preserve"> </w:t>
            </w:r>
            <w:r>
              <w:t xml:space="preserve">- (12,13) Потоки: depth‑imbalance устойчивость, CVD‑див/confirm.</w:t>
            </w:r>
            <w:r>
              <w:t xml:space="preserve"> </w:t>
            </w:r>
            <w:r>
              <w:t xml:space="preserve">- (14) Время: слоты, объём/вола пороги.</w:t>
            </w:r>
            <w:r>
              <w:t xml:space="preserve"> </w:t>
            </w:r>
            <w:r>
              <w:t xml:space="preserve">- (17) «Пила»: 3 из 5 критериев, BTC‑фильтр.</w:t>
            </w:r>
            <w:r>
              <w:t xml:space="preserve"> </w:t>
            </w:r>
            <w:r>
              <w:t xml:space="preserve">- (19) Carry: расчёт net‑EV на окне funding/базиса, пороги входа/ролла.</w:t>
            </w:r>
            <w:r>
              <w:t xml:space="preserve"> </w:t>
            </w:r>
            <w:r>
              <w:t xml:space="preserve">- (26) MM/DOM: спред/fees, OFI, queue‑lifetime, tail‑стопы.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11.9 Как запускать тесты</w:t>
            </w:r>
            <w:r>
              <w:t xml:space="preserve"> </w:t>
            </w:r>
            <w:r>
              <w:t xml:space="preserve">- Зависимости:</w:t>
            </w:r>
            <w:r>
              <w:t xml:space="preserve"> </w:t>
            </w:r>
            <w:r>
              <w:rPr>
                <w:rStyle w:val="VerbatimChar"/>
              </w:rPr>
              <w:t xml:space="preserve">pytest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hypothesis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pandas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numpy</w:t>
            </w:r>
            <w:r>
              <w:t xml:space="preserve">.</w:t>
            </w:r>
            <w:r>
              <w:t xml:space="preserve"> </w:t>
            </w:r>
            <w:r>
              <w:t xml:space="preserve">- Команда:</w:t>
            </w:r>
            <w:r>
              <w:t xml:space="preserve"> </w:t>
            </w:r>
            <w:r>
              <w:rPr>
                <w:rStyle w:val="VerbatimChar"/>
              </w:rPr>
              <w:t xml:space="preserve">pytest -q</w:t>
            </w:r>
            <w:r>
              <w:t xml:space="preserve"> </w:t>
            </w:r>
            <w:r>
              <w:t xml:space="preserve">- Для property‑based тестов:</w:t>
            </w:r>
            <w:r>
              <w:t xml:space="preserve"> </w:t>
            </w:r>
            <w:r>
              <w:rPr>
                <w:rStyle w:val="VerbatimChar"/>
              </w:rPr>
              <w:t xml:space="preserve">pytest -q -k hypothesis</w:t>
            </w:r>
            <w:r>
              <w:t xml:space="preserve"> </w:t>
            </w:r>
            <w:r>
              <w:t xml:space="preserve">- Интеграционные (с реальными REST/WS) держать отдельно и маркировать</w:t>
            </w:r>
            <w:r>
              <w:t xml:space="preserve"> </w:t>
            </w:r>
            <w:r>
              <w:rPr>
                <w:rStyle w:val="VerbatimChar"/>
              </w:rPr>
              <w:t xml:space="preserve">@pytest.mark.integration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&gt; Примечание: приведённый код — шаблоны. В проде расчёты (ATR/ADX/VWAP/CVD/профиль/imbalance) должны использовать ваш рабочий модуль; тесты адаптируйте под его API.</w:t>
            </w:r>
          </w:p>
        </w:tc>
      </w:tr>
    </w:tbl>
    <w:bookmarkEnd w:id="43"/>
    <w:bookmarkStart w:id="49" w:name="kpi-сигналов-для-инженеров"/>
    <w:p>
      <w:pPr>
        <w:pStyle w:val="Heading2"/>
      </w:pPr>
      <w:r>
        <w:t xml:space="preserve">12) KPI сигналов (для инженеров)</w:t>
      </w:r>
    </w:p>
    <w:p>
      <w:pPr>
        <w:pStyle w:val="FirstParagraph"/>
      </w:pPr>
      <w:r>
        <w:rPr>
          <w:b/>
          <w:bCs/>
        </w:rPr>
        <w:t xml:space="preserve">Определения: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Latency (E2E)</w:t>
      </w:r>
      <w:r>
        <w:t xml:space="preserve"> </w:t>
      </w:r>
      <w:r>
        <w:t xml:space="preserve">— время от прихода последнего нужного тик/бара/книжного апдейта до публикации сигнала ботом.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WR_min</w:t>
      </w:r>
      <w:r>
        <w:t xml:space="preserve"> </w:t>
      </w:r>
      <w:r>
        <w:t xml:space="preserve">— минимально допустимый win‑rate по стратегии/семье на</w:t>
      </w:r>
      <w:r>
        <w:t xml:space="preserve"> </w:t>
      </w:r>
      <w:r>
        <w:rPr>
          <w:i/>
          <w:iCs/>
        </w:rPr>
        <w:t xml:space="preserve">валидации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онлайне (скользящее окно)</w:t>
      </w:r>
      <w:r>
        <w:t xml:space="preserve">, ниже — авто‑деактивация.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RR_target</w:t>
      </w:r>
      <w:r>
        <w:t xml:space="preserve"> </w:t>
      </w:r>
      <w:r>
        <w:t xml:space="preserve">— целевой средний риск‑профит (R) на сделку; для MM — ожидаемая доходность в тиках/спредах после комиссий.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FPR_max</w:t>
      </w:r>
      <w:r>
        <w:t xml:space="preserve"> </w:t>
      </w:r>
      <w:r>
        <w:t xml:space="preserve">— доля «ложных срабатываний» (сигналов, не подтвердившихся по гейтингу/триггеру и снятых в коротком окне), считая по скользящему окну.</w:t>
      </w:r>
    </w:p>
    <w:bookmarkStart w:id="44" w:name="таблица-kpi-по-семьям"/>
    <w:p>
      <w:pPr>
        <w:pStyle w:val="Heading3"/>
      </w:pPr>
      <w:r>
        <w:t xml:space="preserve">12.1 Таблица KPI по семьям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50"/>
        <w:gridCol w:w="950"/>
        <w:gridCol w:w="1267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Семья / стратегии</w:t>
            </w:r>
          </w:p>
        </w:tc>
        <w:tc>
          <w:tcPr/>
          <w:p>
            <w:pPr>
              <w:pStyle w:val="Compact"/>
            </w:pPr>
            <w:r>
              <w:t xml:space="preserve">Сигнальное событие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Latency (E2E) целевая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WR_min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RR_target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FPR_max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Breakout &amp; Momentum</w:t>
            </w:r>
            <w:r>
              <w:t xml:space="preserve"> </w:t>
            </w:r>
            <w:r>
              <w:t xml:space="preserve">(1,2,3,6)</w:t>
            </w:r>
          </w:p>
        </w:tc>
        <w:tc>
          <w:tcPr/>
          <w:p>
            <w:pPr>
              <w:pStyle w:val="Compact"/>
            </w:pPr>
            <w:r>
              <w:t xml:space="preserve">close≥0.25ATR</w:t>
            </w:r>
            <w:r>
              <w:t xml:space="preserve"> </w:t>
            </w:r>
            <w:r>
              <w:rPr>
                <w:b/>
                <w:bCs/>
              </w:rPr>
              <w:t xml:space="preserve">или</w:t>
            </w:r>
            <w:r>
              <w:t xml:space="preserve"> </w:t>
            </w:r>
            <w:r>
              <w:t xml:space="preserve">2×close за границей; ORB‑пробой; флаг‑пробой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250–800 ms</w:t>
            </w:r>
            <w:r>
              <w:t xml:space="preserve"> </w:t>
            </w:r>
            <w:r>
              <w:t xml:space="preserve">от бар‑закрытия; для интра‑бара</w:t>
            </w:r>
            <w:r>
              <w:t xml:space="preserve"> </w:t>
            </w:r>
            <w:r>
              <w:rPr>
                <w:b/>
                <w:bCs/>
              </w:rPr>
              <w:t xml:space="preserve">150–300 ms</w:t>
            </w:r>
            <w:r>
              <w:t xml:space="preserve"> </w:t>
            </w:r>
            <w:r>
              <w:t xml:space="preserve">после условия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≥52%</w:t>
            </w:r>
            <w:r>
              <w:t xml:space="preserve"> </w:t>
            </w:r>
            <w:r>
              <w:t xml:space="preserve">(с гейтингом)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≥2.0R</w:t>
            </w:r>
            <w:r>
              <w:t xml:space="preserve"> </w:t>
            </w:r>
            <w:r>
              <w:t xml:space="preserve">(сред. 2–3R)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≤15%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Pullback / Retest</w:t>
            </w:r>
            <w:r>
              <w:t xml:space="preserve"> </w:t>
            </w:r>
            <w:r>
              <w:t xml:space="preserve">(4,5)</w:t>
            </w:r>
          </w:p>
        </w:tc>
        <w:tc>
          <w:tcPr/>
          <w:p>
            <w:pPr>
              <w:pStyle w:val="Compact"/>
            </w:pPr>
            <w:r>
              <w:t xml:space="preserve">свеча‑отклонение + reclaim/retest‑паттерн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0.5–3 s</w:t>
            </w:r>
            <w:r>
              <w:t xml:space="preserve"> </w:t>
            </w:r>
            <w:r>
              <w:t xml:space="preserve">(ждём закрытие сигнальной свечи или подтверждение)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≥56%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1.5–2.5R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≤12%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Range MR</w:t>
            </w:r>
            <w:r>
              <w:t xml:space="preserve"> </w:t>
            </w:r>
            <w:r>
              <w:t xml:space="preserve">(7,8,10, 11‑fade)</w:t>
            </w:r>
          </w:p>
        </w:tc>
        <w:tc>
          <w:tcPr/>
          <w:p>
            <w:pPr>
              <w:pStyle w:val="Compact"/>
            </w:pPr>
            <w:r>
              <w:t xml:space="preserve">reclaim внутрь value/VWAP; MR‑триггер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0.5–2 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≥58%</w:t>
            </w:r>
            <w:r>
              <w:t xml:space="preserve"> </w:t>
            </w:r>
            <w:r>
              <w:t xml:space="preserve">(только в RANGE)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1.2–2.0R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≤15%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Acceptance/Continuation</w:t>
            </w:r>
            <w:r>
              <w:t xml:space="preserve"> </w:t>
            </w:r>
            <w:r>
              <w:t xml:space="preserve">(9‑accept, 11‑cont)</w:t>
            </w:r>
          </w:p>
        </w:tc>
        <w:tc>
          <w:tcPr/>
          <w:p>
            <w:pPr>
              <w:pStyle w:val="Compact"/>
            </w:pPr>
            <w:r>
              <w:t xml:space="preserve">acceptance: 2×close вне</w:t>
            </w:r>
            <w:r>
              <w:t xml:space="preserve"> </w:t>
            </w:r>
            <w:r>
              <w:rPr>
                <w:b/>
                <w:bCs/>
              </w:rPr>
              <w:t xml:space="preserve">или</w:t>
            </w:r>
            <w:r>
              <w:t xml:space="preserve"> </w:t>
            </w:r>
            <w:r>
              <w:t xml:space="preserve">≥0.25ATR + объём/OI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200–500 ms</w:t>
            </w:r>
            <w:r>
              <w:t xml:space="preserve"> </w:t>
            </w:r>
            <w:r>
              <w:t xml:space="preserve">от подтверждения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≥52%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2.0–3.0R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≤15%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Flow‑подтверждения</w:t>
            </w:r>
            <w:r>
              <w:t xml:space="preserve"> </w:t>
            </w:r>
            <w:r>
              <w:t xml:space="preserve">(12,13)</w:t>
            </w:r>
          </w:p>
        </w:tc>
        <w:tc>
          <w:tcPr/>
          <w:p>
            <w:pPr>
              <w:pStyle w:val="Compact"/>
            </w:pPr>
            <w:r>
              <w:t xml:space="preserve">CVD flip/confirm; устойчивый depth‑imbalance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100–200 ms</w:t>
            </w:r>
            <w:r>
              <w:t xml:space="preserve"> </w:t>
            </w:r>
            <w:r>
              <w:t xml:space="preserve">обновления скоринга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 (фильтр)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≤10%</w:t>
            </w:r>
            <w:r>
              <w:t xml:space="preserve"> </w:t>
            </w:r>
            <w:r>
              <w:t xml:space="preserve">«мелькающих» флип‑сигналов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Time‑of‑Day гейтинг</w:t>
            </w:r>
            <w:r>
              <w:t xml:space="preserve"> </w:t>
            </w:r>
            <w:r>
              <w:t xml:space="preserve">(14)</w:t>
            </w:r>
          </w:p>
        </w:tc>
        <w:tc>
          <w:tcPr/>
          <w:p>
            <w:pPr>
              <w:pStyle w:val="Compact"/>
            </w:pPr>
            <w:r>
              <w:t xml:space="preserve">вход/выход в слот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планово; SLA</w:t>
            </w:r>
            <w:r>
              <w:t xml:space="preserve"> </w:t>
            </w:r>
            <w:r>
              <w:rPr>
                <w:b/>
                <w:bCs/>
              </w:rPr>
              <w:t xml:space="preserve">&lt; 1 s</w:t>
            </w:r>
            <w:r>
              <w:t xml:space="preserve"> </w:t>
            </w:r>
            <w:r>
              <w:t xml:space="preserve">от начала слота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&lt;1%</w:t>
            </w:r>
            <w:r>
              <w:t xml:space="preserve"> </w:t>
            </w:r>
            <w:r>
              <w:t xml:space="preserve">публикуемых вне слотов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Cash‑and‑Carry</w:t>
            </w:r>
            <w:r>
              <w:t xml:space="preserve"> </w:t>
            </w:r>
            <w:r>
              <w:t xml:space="preserve">(19)</w:t>
            </w:r>
          </w:p>
        </w:tc>
        <w:tc>
          <w:tcPr/>
          <w:p>
            <w:pPr>
              <w:pStyle w:val="Compact"/>
            </w:pPr>
            <w:r>
              <w:t xml:space="preserve">пересечение порога net‑EV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≤60 s</w:t>
            </w:r>
            <w:r>
              <w:t xml:space="preserve"> </w:t>
            </w:r>
            <w:r>
              <w:t xml:space="preserve">(не критична мс‑латентность)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≥95%</w:t>
            </w:r>
            <w:r>
              <w:t xml:space="preserve"> </w:t>
            </w:r>
            <w:r>
              <w:t xml:space="preserve">«дней в плюс»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 (таргет APR/день)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≤1%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MM/DOM</w:t>
            </w:r>
            <w:r>
              <w:t xml:space="preserve"> </w:t>
            </w:r>
            <w:r>
              <w:t xml:space="preserve">(26)</w:t>
            </w:r>
          </w:p>
        </w:tc>
        <w:tc>
          <w:tcPr/>
          <w:p>
            <w:pPr>
              <w:pStyle w:val="Compact"/>
            </w:pPr>
            <w:r>
              <w:t xml:space="preserve">обновление котировки/сигнала скальпа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≤200 ms</w:t>
            </w:r>
            <w:r>
              <w:t xml:space="preserve"> </w:t>
            </w:r>
            <w:r>
              <w:t xml:space="preserve">от последнего</w:t>
            </w:r>
            <w:r>
              <w:t xml:space="preserve"> </w:t>
            </w:r>
            <w:r>
              <w:rPr>
                <w:rStyle w:val="VerbatimChar"/>
              </w:rPr>
              <w:t xml:space="preserve">depth/aggTrade</w:t>
            </w:r>
            <w:r>
              <w:t xml:space="preserve">; идеал</w:t>
            </w:r>
            <w:r>
              <w:t xml:space="preserve"> </w:t>
            </w:r>
            <w:r>
              <w:rPr>
                <w:b/>
                <w:bCs/>
              </w:rPr>
              <w:t xml:space="preserve">≤100 ms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≥58%</w:t>
            </w:r>
            <w:r>
              <w:t xml:space="preserve"> </w:t>
            </w:r>
            <w:r>
              <w:t xml:space="preserve">на «разрешённых» режимах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+0.1…0.3 тика/roundtrip</w:t>
            </w:r>
            <w:r>
              <w:t xml:space="preserve"> </w:t>
            </w:r>
            <w:r>
              <w:t xml:space="preserve">после комиссий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≤5%</w:t>
            </w:r>
            <w:r>
              <w:t xml:space="preserve"> </w:t>
            </w:r>
            <w:r>
              <w:t xml:space="preserve">токс. фьюз‑сигналов</w:t>
            </w:r>
          </w:p>
        </w:tc>
      </w:tr>
    </w:tbl>
    <w:p>
      <w:pPr>
        <w:pStyle w:val="BlockText"/>
      </w:pPr>
      <w:r>
        <w:t xml:space="preserve">Примечания:</w:t>
      </w:r>
      <w:r>
        <w:t xml:space="preserve"> </w:t>
      </w:r>
      <w:r>
        <w:t xml:space="preserve">• Для ORB/временных окон — latency меряется внутри окна относительно момента пробоя границы IB.</w:t>
      </w:r>
      <w:r>
        <w:br/>
      </w:r>
      <w:r>
        <w:t xml:space="preserve">• Для MR — сигнал публикуется</w:t>
      </w:r>
      <w:r>
        <w:t xml:space="preserve"> </w:t>
      </w:r>
      <w:r>
        <w:rPr>
          <w:b/>
          <w:bCs/>
        </w:rPr>
        <w:t xml:space="preserve">после</w:t>
      </w:r>
      <w:r>
        <w:t xml:space="preserve"> </w:t>
      </w:r>
      <w:r>
        <w:t xml:space="preserve">факта reclaim (не «в нож»).</w:t>
      </w:r>
      <w:r>
        <w:br/>
      </w:r>
      <w:r>
        <w:t xml:space="preserve">• Для Flow (12/13) — это</w:t>
      </w:r>
      <w:r>
        <w:t xml:space="preserve"> </w:t>
      </w:r>
      <w:r>
        <w:rPr>
          <w:b/>
          <w:bCs/>
        </w:rPr>
        <w:t xml:space="preserve">не самостоятельные входы</w:t>
      </w:r>
      <w:r>
        <w:t xml:space="preserve">, а апдейтер скоринга; FPR — доля коротких «фальш‑флипов» &lt; N секунд.</w:t>
      </w:r>
    </w:p>
    <w:bookmarkEnd w:id="44"/>
    <w:bookmarkStart w:id="45" w:name="Xfcde003abf9914148357142e4641f96b303e205"/>
    <w:p>
      <w:pPr>
        <w:pStyle w:val="Heading3"/>
      </w:pPr>
      <w:r>
        <w:t xml:space="preserve">12.2 SLO по цепочке обработки (реактивные сигналы)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WS приём</w:t>
      </w:r>
      <w:r>
        <w:t xml:space="preserve"> </w:t>
      </w:r>
      <w:r>
        <w:t xml:space="preserve">(</w:t>
      </w:r>
      <w:r>
        <w:rPr>
          <w:rStyle w:val="VerbatimChar"/>
        </w:rPr>
        <w:t xml:space="preserve">depth/aggTrade</w:t>
      </w:r>
      <w:r>
        <w:t xml:space="preserve">): p95</w:t>
      </w:r>
      <w:r>
        <w:t xml:space="preserve"> </w:t>
      </w:r>
      <w:r>
        <w:rPr>
          <w:b/>
          <w:bCs/>
        </w:rPr>
        <w:t xml:space="preserve">&lt; 50 ms</w:t>
      </w:r>
      <w:r>
        <w:t xml:space="preserve"> </w:t>
      </w:r>
      <w:r>
        <w:t xml:space="preserve">от реального времени.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Feature compute</w:t>
      </w:r>
      <w:r>
        <w:t xml:space="preserve"> </w:t>
      </w:r>
      <w:r>
        <w:t xml:space="preserve">(imbalance/CVD/VWAP обновление): p95</w:t>
      </w:r>
      <w:r>
        <w:t xml:space="preserve"> </w:t>
      </w:r>
      <w:r>
        <w:rPr>
          <w:b/>
          <w:bCs/>
        </w:rPr>
        <w:t xml:space="preserve">&lt; 50 ms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Rule eval + скоринг</w:t>
      </w:r>
      <w:r>
        <w:t xml:space="preserve">: p95</w:t>
      </w:r>
      <w:r>
        <w:t xml:space="preserve"> </w:t>
      </w:r>
      <w:r>
        <w:rPr>
          <w:b/>
          <w:bCs/>
        </w:rPr>
        <w:t xml:space="preserve">&lt; 20 ms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Публикация сигнала → исполнение</w:t>
      </w:r>
      <w:r>
        <w:t xml:space="preserve">: p95</w:t>
      </w:r>
      <w:r>
        <w:t xml:space="preserve"> </w:t>
      </w:r>
      <w:r>
        <w:rPr>
          <w:b/>
          <w:bCs/>
        </w:rPr>
        <w:t xml:space="preserve">&lt; 50 ms</w:t>
      </w:r>
      <w:r>
        <w:t xml:space="preserve"> </w:t>
      </w:r>
      <w:r>
        <w:t xml:space="preserve">(отправка в шину/модуль ордеров).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Итого бюджет</w:t>
      </w:r>
      <w:r>
        <w:t xml:space="preserve">: p95</w:t>
      </w:r>
      <w:r>
        <w:t xml:space="preserve"> </w:t>
      </w:r>
      <w:r>
        <w:rPr>
          <w:b/>
          <w:bCs/>
        </w:rPr>
        <w:t xml:space="preserve">≤ 150–200 ms</w:t>
      </w:r>
      <w:r>
        <w:t xml:space="preserve"> </w:t>
      </w:r>
      <w:r>
        <w:t xml:space="preserve">для реактивных (DOM/acceptance),</w:t>
      </w:r>
      <w:r>
        <w:t xml:space="preserve"> </w:t>
      </w:r>
      <w:r>
        <w:rPr>
          <w:b/>
          <w:bCs/>
        </w:rPr>
        <w:t xml:space="preserve">≤ 250–800 ms</w:t>
      </w:r>
      <w:r>
        <w:t xml:space="preserve"> </w:t>
      </w:r>
      <w:r>
        <w:t xml:space="preserve">для close‑зависимых.</w:t>
      </w:r>
    </w:p>
    <w:bookmarkEnd w:id="45"/>
    <w:bookmarkStart w:id="46" w:name="мониторинг-качества-онлайнгейты"/>
    <w:p>
      <w:pPr>
        <w:pStyle w:val="Heading3"/>
      </w:pPr>
      <w:r>
        <w:t xml:space="preserve">12.3 Мониторинг качества (онлайн‑гейты)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WR_guard</w:t>
      </w:r>
      <w:r>
        <w:t xml:space="preserve">: rolling 200 сделок по семье/символу</w:t>
      </w:r>
      <w:r>
        <w:t xml:space="preserve"> </w:t>
      </w:r>
      <w:r>
        <w:rPr>
          <w:b/>
          <w:bCs/>
        </w:rPr>
        <w:t xml:space="preserve">&lt; WR_min − 3 п.п.</w:t>
      </w:r>
      <w:r>
        <w:t xml:space="preserve"> </w:t>
      </w:r>
      <w:r>
        <w:t xml:space="preserve">→ авто‑деактивация семьи на символе, алерт.</w:t>
      </w:r>
      <w:r>
        <w:br/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FPR_guard</w:t>
      </w:r>
      <w:r>
        <w:t xml:space="preserve">: rolling 500 сигналов</w:t>
      </w:r>
      <w:r>
        <w:t xml:space="preserve"> </w:t>
      </w:r>
      <w:r>
        <w:rPr>
          <w:b/>
          <w:bCs/>
        </w:rPr>
        <w:t xml:space="preserve">&gt; FPR_max + 5 п.п.</w:t>
      </w:r>
      <w:r>
        <w:t xml:space="preserve"> </w:t>
      </w:r>
      <w:r>
        <w:t xml:space="preserve">→ ужесточить пороги (score↑ на +1) или отключить саб‑паттерн.</w:t>
      </w:r>
      <w:r>
        <w:br/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Latency_guard</w:t>
      </w:r>
      <w:r>
        <w:t xml:space="preserve">: p95 по E2E</w:t>
      </w:r>
      <w:r>
        <w:t xml:space="preserve"> </w:t>
      </w:r>
      <w:r>
        <w:rPr>
          <w:b/>
          <w:bCs/>
        </w:rPr>
        <w:t xml:space="preserve">&gt; целевого ×1.5</w:t>
      </w:r>
      <w:r>
        <w:t xml:space="preserve"> </w:t>
      </w:r>
      <w:r>
        <w:t xml:space="preserve">в течение 15 мин → включить деградационный режим (меньше стратегий, только close‑бэйзд), алерт DevOps.</w:t>
      </w:r>
      <w:r>
        <w:br/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Drift_guard</w:t>
      </w:r>
      <w:r>
        <w:t xml:space="preserve">: падение expectancy/SQN на бэктестовых окнах — авто‑перекалибровка перцентилей, перевод в RANGE‑режим по умолчанию.</w:t>
      </w:r>
    </w:p>
    <w:bookmarkEnd w:id="46"/>
    <w:bookmarkStart w:id="47" w:name="X45172668fe1cb82d9f3f7c772a9f97473ad8921"/>
    <w:p>
      <w:pPr>
        <w:pStyle w:val="Heading3"/>
      </w:pPr>
      <w:r>
        <w:t xml:space="preserve">12.4 Определения «ложного срабатывания» (для метрик)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Breakout‑false:</w:t>
      </w:r>
      <w:r>
        <w:t xml:space="preserve"> </w:t>
      </w:r>
      <w:r>
        <w:t xml:space="preserve">опубликован сигнал пробоя, но в окне</w:t>
      </w:r>
      <w:r>
        <w:t xml:space="preserve"> </w:t>
      </w:r>
      <w:r>
        <w:rPr>
          <w:b/>
          <w:bCs/>
        </w:rPr>
        <w:t xml:space="preserve">N=3 бара</w:t>
      </w:r>
      <w:r>
        <w:t xml:space="preserve"> </w:t>
      </w:r>
      <w:r>
        <w:t xml:space="preserve">не было ни подтверждения (follow‑through), ни ретеста‑входа — помечаем как FP.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MR‑false:</w:t>
      </w:r>
      <w:r>
        <w:t xml:space="preserve"> </w:t>
      </w:r>
      <w:r>
        <w:t xml:space="preserve">опубликован сигнал MR, но</w:t>
      </w:r>
      <w:r>
        <w:t xml:space="preserve"> </w:t>
      </w:r>
      <w:r>
        <w:rPr>
          <w:b/>
          <w:bCs/>
        </w:rPr>
        <w:t xml:space="preserve">не было reclaim</w:t>
      </w:r>
      <w:r>
        <w:t xml:space="preserve"> </w:t>
      </w:r>
      <w:r>
        <w:t xml:space="preserve">или цена прошла</w:t>
      </w:r>
      <w:r>
        <w:t xml:space="preserve"> </w:t>
      </w:r>
      <w:r>
        <w:rPr>
          <w:b/>
          <w:bCs/>
        </w:rPr>
        <w:t xml:space="preserve">≥0.25 ATR против</w:t>
      </w:r>
      <w:r>
        <w:t xml:space="preserve"> </w:t>
      </w:r>
      <w:r>
        <w:t xml:space="preserve">без триггера входа.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Flow‑false:</w:t>
      </w:r>
      <w:r>
        <w:t xml:space="preserve"> </w:t>
      </w:r>
      <w:r>
        <w:t xml:space="preserve">flip CVD/imbalance исчез</w:t>
      </w:r>
      <w:r>
        <w:t xml:space="preserve"> </w:t>
      </w:r>
      <w:r>
        <w:rPr>
          <w:b/>
          <w:bCs/>
        </w:rPr>
        <w:t xml:space="preserve">&lt; 10–20 с</w:t>
      </w:r>
      <w:r>
        <w:t xml:space="preserve">, не дав подтверждения цены.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MM‑false:</w:t>
      </w:r>
      <w:r>
        <w:t xml:space="preserve"> </w:t>
      </w:r>
      <w:r>
        <w:t xml:space="preserve">котировка эшелона привела к fill при токсичном микродрейфе (mid ушёл ≥2 тика против за ≤500 мс).</w:t>
      </w:r>
    </w:p>
    <w:bookmarkEnd w:id="47"/>
    <w:bookmarkStart w:id="48" w:name="как-логировать-kpi-минимум"/>
    <w:p>
      <w:pPr>
        <w:pStyle w:val="Heading3"/>
      </w:pPr>
      <w:r>
        <w:t xml:space="preserve">12.5 Как логировать KPI (минимум)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t_signal_in</w:t>
      </w:r>
      <w:r>
        <w:t xml:space="preserve"> </w:t>
      </w:r>
      <w:r>
        <w:t xml:space="preserve">(последний нужный апдейт данных),</w:t>
      </w:r>
      <w:r>
        <w:t xml:space="preserve"> </w:t>
      </w:r>
      <w:r>
        <w:rPr>
          <w:rStyle w:val="VerbatimChar"/>
        </w:rPr>
        <w:t xml:space="preserve">t_signal_out</w:t>
      </w:r>
      <w:r>
        <w:t xml:space="preserve"> </w:t>
      </w:r>
      <w:r>
        <w:t xml:space="preserve">(публикация),</w:t>
      </w:r>
      <w:r>
        <w:t xml:space="preserve"> </w:t>
      </w:r>
      <w:r>
        <w:rPr>
          <w:rStyle w:val="VerbatimChar"/>
        </w:rPr>
        <w:t xml:space="preserve">t_order_in</w:t>
      </w:r>
      <w:r>
        <w:t xml:space="preserve"> </w:t>
      </w:r>
      <w:r>
        <w:t xml:space="preserve">(принято исполнителем).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Поля контекста: стратегия, семья, режим, score, признаки (объём/CVD/ΔOI/imbalance), дист. до EMA20 (late‑trend), BTC‑байас.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Для FPR: статус «confirmed | retracted | timeout».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Для MM:</w:t>
      </w:r>
      <w:r>
        <w:t xml:space="preserve"> </w:t>
      </w:r>
      <w:r>
        <w:rPr>
          <w:rStyle w:val="VerbatimChar"/>
        </w:rPr>
        <w:t xml:space="preserve">queue_pos_proxy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time_at_best</w:t>
      </w:r>
      <w:r>
        <w:t xml:space="preserve">,</w:t>
      </w:r>
      <w:r>
        <w:t xml:space="preserve"> </w:t>
      </w:r>
      <w:r>
        <w:rPr>
          <w:rStyle w:val="VerbatimChar"/>
        </w:rPr>
        <w:t xml:space="preserve">slippage_ticks</w:t>
      </w:r>
      <w:r>
        <w:t xml:space="preserve">.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2025-10-08T00:59:43Z</dcterms:created>
  <dcterms:modified xsi:type="dcterms:W3CDTF">2025-10-08T00:59:43Z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