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t xml:space="preserve">Цыпин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Дождитесь загрузки графического окружения и откройте терминал. В окне терминала проанализируйте последовательность загрузки системы, выполнив команду dmesg.</w:t>
      </w:r>
      <w:r>
        <w:t xml:space="preserve"> </w:t>
      </w:r>
      <w:r>
        <w:t xml:space="preserve">Можно просто просмотреть вывод этой команды:</w:t>
      </w:r>
      <w:r>
        <w:t xml:space="preserve"> </w:t>
      </w:r>
      <w:r>
        <w:t xml:space="preserve">dmesg | less</w:t>
      </w:r>
      <w:r>
        <w:t xml:space="preserve"> </w:t>
      </w:r>
      <w:r>
        <w:t xml:space="preserve">Можно использовать поиск с помощью grep:</w:t>
      </w:r>
      <w:r>
        <w:t xml:space="preserve"> </w:t>
      </w:r>
      <w:r>
        <w:t xml:space="preserve">dmesg | grep -i</w:t>
      </w:r>
      <w:r>
        <w:t xml:space="preserve"> </w:t>
      </w:r>
      <w:r>
        <w:t xml:space="preserve">“то, что ищем”</w:t>
      </w:r>
      <w:r>
        <w:t xml:space="preserve"> </w:t>
      </w:r>
      <w:r>
        <w:t xml:space="preserve">Получите следующую информацию.</w:t>
      </w:r>
      <w:r>
        <w:t xml:space="preserve"> </w:t>
      </w:r>
      <w:r>
        <w:t xml:space="preserve">1. Версия ядра Linux (Linux version).</w:t>
      </w:r>
      <w:r>
        <w:t xml:space="preserve"> </w:t>
      </w:r>
      <w:r>
        <w:t xml:space="preserve">2. Частота процессора (Detected Mhz processor).</w:t>
      </w:r>
      <w:r>
        <w:t xml:space="preserve"> </w:t>
      </w:r>
      <w:r>
        <w:t xml:space="preserve">3. Модель процессора (CPU0).</w:t>
      </w:r>
      <w:r>
        <w:t xml:space="preserve"> </w:t>
      </w:r>
      <w:r>
        <w:t xml:space="preserve">4. Объем доступной оперативной памяти (Memory available).</w:t>
      </w:r>
      <w:r>
        <w:t xml:space="preserve"> </w:t>
      </w:r>
      <w:r>
        <w:t xml:space="preserve">5. Тип обнаруженного гипервизора (Hypervisor detected).</w:t>
      </w:r>
      <w:r>
        <w:t xml:space="preserve"> </w:t>
      </w:r>
      <w:r>
        <w:t xml:space="preserve">6. Тип файловой системы корневого раздела.</w:t>
      </w:r>
      <w:r>
        <w:t xml:space="preserve"> </w:t>
      </w:r>
      <w:r>
        <w:t xml:space="preserve">7. Последовательность монтирования файловых систем.</w:t>
      </w:r>
    </w:p>
    <w:bookmarkEnd w:id="21"/>
    <w:bookmarkStart w:id="11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нам нужно настроить нашу VirtualBox (рис.1)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800600" cy="260446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рис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04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Настраиваем общие настройки VirtualBox</w:t>
            </w:r>
          </w:p>
          <w:bookmarkEnd w:id="25"/>
        </w:tc>
      </w:tr>
    </w:tbl>
    <w:p>
      <w:pPr>
        <w:pStyle w:val="BodyText"/>
      </w:pPr>
      <w:r>
        <w:t xml:space="preserve">Далее создать и настроить виртуальную машину (рис.2, рис.3)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800600" cy="260446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рис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04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Создаем виртуальную машину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23031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рис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0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Настраиваем виртуальное оборудование</w:t>
            </w:r>
          </w:p>
          <w:bookmarkEnd w:id="33"/>
        </w:tc>
      </w:tr>
    </w:tbl>
    <w:p>
      <w:pPr>
        <w:pStyle w:val="BodyText"/>
      </w:pPr>
      <w:r>
        <w:t xml:space="preserve">Заходим в GRUB и выбираем установку Rocky Linux 10.2 (рис.4)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800600" cy="40257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рис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025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GRUB</w:t>
            </w:r>
          </w:p>
          <w:bookmarkEnd w:id="37"/>
        </w:tc>
      </w:tr>
    </w:tbl>
    <w:p>
      <w:pPr>
        <w:pStyle w:val="BodyText"/>
      </w:pPr>
      <w:r>
        <w:t xml:space="preserve">Выбираем параметры установки Rocky Linux (рис.5-рис.11)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800600" cy="397854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рис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978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Язык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800600" cy="38745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рис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7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Developer Tools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800600" cy="38745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рис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7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Диск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3874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рис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7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KDUMP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4800600" cy="38745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рис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7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Интернет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800600" cy="38745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рис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7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Пароль и root аккаунт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800600" cy="38745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рис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7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Имя, юзер и пароль</w:t>
            </w:r>
          </w:p>
          <w:bookmarkEnd w:id="65"/>
        </w:tc>
      </w:tr>
    </w:tbl>
    <w:p>
      <w:pPr>
        <w:pStyle w:val="BodyText"/>
      </w:pPr>
      <w:r>
        <w:t xml:space="preserve">Устанавливаем Rocky Linux (рис.12, рис.13)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800600" cy="38745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рис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74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Установка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4800600" cy="38241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рис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24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Установлено</w:t>
            </w:r>
          </w:p>
          <w:bookmarkEnd w:id="73"/>
        </w:tc>
      </w:tr>
    </w:tbl>
    <w:p>
      <w:pPr>
        <w:pStyle w:val="BodyText"/>
      </w:pPr>
      <w:r>
        <w:t xml:space="preserve">Заходим в ОС, переходим в рут права и устанавливаем образ диска дополнений гостевой ОС (рис.14)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4800600" cy="38241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рис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24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Установка образа диска гостевой ОС</w:t>
            </w:r>
          </w:p>
          <w:bookmarkEnd w:id="77"/>
        </w:tc>
      </w:tr>
    </w:tbl>
    <w:p>
      <w:pPr>
        <w:pStyle w:val="BodyText"/>
      </w:pPr>
      <w:r>
        <w:t xml:space="preserve">Перезапускаем (рис.15)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bookmarkStart w:id="81" w:name="fig-015"/>
            <w:r>
              <w:drawing>
                <wp:inline>
                  <wp:extent cx="4800600" cy="413095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рис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130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</w:t>
            </w:r>
          </w:p>
          <w:bookmarkEnd w:id="82"/>
        </w:tc>
      </w:tr>
    </w:tbl>
    <w:p>
      <w:pPr>
        <w:pStyle w:val="BodyText"/>
      </w:pPr>
      <w:r>
        <w:t xml:space="preserve">Проверяем установленное имя компьютера и всю информацию через hostnamectl (рис.16)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bookmarkStart w:id="86" w:name="fig-016"/>
            <w:r>
              <w:drawing>
                <wp:inline>
                  <wp:extent cx="4800600" cy="344711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рис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47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</w:t>
            </w:r>
          </w:p>
          <w:bookmarkEnd w:id="87"/>
        </w:tc>
      </w:tr>
    </w:tbl>
    <w:bookmarkStart w:id="116" w:name="выполнение-домашней-работы"/>
    <w:p>
      <w:pPr>
        <w:pStyle w:val="Heading2"/>
      </w:pPr>
      <w:r>
        <w:t xml:space="preserve">3.1 Выполнение домашней работы</w:t>
      </w:r>
    </w:p>
    <w:p>
      <w:pPr>
        <w:pStyle w:val="FirstParagraph"/>
      </w:pPr>
      <w:r>
        <w:t xml:space="preserve">С помощью dmesg находим все необходимые характеристики (рис.17-рис.23)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4800600" cy="608788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рис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08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Версия Линукс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4800600" cy="60878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рис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08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Частота процессора</w:t>
            </w:r>
          </w:p>
          <w:bookmarkEnd w:id="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4800600" cy="32530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рис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5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Модель процессора</w:t>
            </w:r>
          </w:p>
          <w:bookmarkEnd w:id="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4800600" cy="326165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рис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6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Объем доступной оперативной памяти</w:t>
            </w:r>
          </w:p>
          <w:bookmarkEnd w:id="1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4800600" cy="445026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рис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5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Тип обнаруженного гипервизора</w:t>
            </w:r>
          </w:p>
          <w:bookmarkEnd w:id="1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4800600" cy="445026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рис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5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Тип файловой системы корневого раздела</w:t>
            </w:r>
          </w:p>
          <w:bookmarkEnd w:id="1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4800600" cy="2144236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рис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44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Последовательность монтирования файловых систем</w:t>
            </w:r>
          </w:p>
          <w:bookmarkEnd w:id="115"/>
        </w:tc>
      </w:tr>
    </w:tbl>
    <w:bookmarkEnd w:id="116"/>
    <w:bookmarkEnd w:id="117"/>
    <w:bookmarkStart w:id="11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 практические навыки установки операционной системы на виртуальную машину, настроил минимально необходимые для дальнейшей работы сервисы.</w:t>
      </w:r>
    </w:p>
    <w:bookmarkEnd w:id="118"/>
    <w:bookmarkStart w:id="120" w:name="список-литературы"/>
    <w:p>
      <w:pPr>
        <w:pStyle w:val="Heading1"/>
      </w:pPr>
      <w:r>
        <w:t xml:space="preserve">Список литературы</w:t>
      </w:r>
    </w:p>
    <w:bookmarkStart w:id="119" w:name="refs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6" Target="media/rId2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Цыпин Дмитрий Алексеевич</dc:creator>
  <dc:language>ru-RU</dc:language>
  <cp:keywords/>
  <dcterms:created xsi:type="dcterms:W3CDTF">2026-09-11T09:31:48Z</dcterms:created>
  <dcterms:modified xsi:type="dcterms:W3CDTF">2026-09-11T09:31:48Z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и конфигурация операционной системы на виртуальную машину</vt:lpwstr>
  </property>
  <property fmtid="{D5CDD505-2E9C-101B-9397-08002B2CF9AE}" pid="16" name="toc-title">
    <vt:lpwstr>Содержание</vt:lpwstr>
  </property>
</Properties>
</file>