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344C" w14:textId="77777777" w:rsidR="00197CEC" w:rsidRDefault="00197CEC">
      <w:r w:rsidRPr="00197CEC">
        <w:t>本章介绍了</w:t>
      </w:r>
    </w:p>
    <w:p w14:paraId="176379E1" w14:textId="77777777" w:rsidR="00197CEC" w:rsidRDefault="00197CEC">
      <w:r w:rsidRPr="00197CEC">
        <w:t>不使用锁的并发设计数据结构的实现</w:t>
      </w:r>
    </w:p>
    <w:p w14:paraId="538F8912" w14:textId="77777777" w:rsidR="00197CEC" w:rsidRDefault="00197CEC">
      <w:r w:rsidRPr="00197CEC">
        <w:t>无锁数据结构中管理内存的技术</w:t>
      </w:r>
    </w:p>
    <w:p w14:paraId="529EBF30" w14:textId="7792BDFD" w:rsidR="00BE1B0C" w:rsidRDefault="00197CEC">
      <w:r w:rsidRPr="00197CEC">
        <w:t>帮助编写无锁数据结构的简单指南</w:t>
      </w:r>
    </w:p>
    <w:p w14:paraId="0BF5EA2B" w14:textId="1B813659" w:rsidR="00197CEC" w:rsidRDefault="00197CEC">
      <w:r>
        <w:rPr>
          <w:noProof/>
        </w:rPr>
        <w:drawing>
          <wp:inline distT="0" distB="0" distL="0" distR="0" wp14:anchorId="470EA230" wp14:editId="50E5B9A8">
            <wp:extent cx="5274310" cy="2435860"/>
            <wp:effectExtent l="0" t="0" r="2540" b="2540"/>
            <wp:docPr id="1744763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2927" w14:textId="7C165B03" w:rsidR="00197CEC" w:rsidRDefault="00197CEC">
      <w:r>
        <w:rPr>
          <w:noProof/>
        </w:rPr>
        <w:drawing>
          <wp:inline distT="0" distB="0" distL="0" distR="0" wp14:anchorId="00AE872B" wp14:editId="34954A81">
            <wp:extent cx="5274310" cy="2834640"/>
            <wp:effectExtent l="0" t="0" r="2540" b="3810"/>
            <wp:docPr id="13398822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221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79DF" w14:textId="77777777" w:rsidR="00393D3E" w:rsidRPr="00393D3E" w:rsidRDefault="00393D3E" w:rsidP="00393D3E">
      <w:r w:rsidRPr="00393D3E">
        <w:rPr>
          <w:b/>
          <w:bCs/>
        </w:rPr>
        <w:t>lock() 方法</w:t>
      </w:r>
      <w:r w:rsidRPr="00393D3E">
        <w:t>：</w:t>
      </w:r>
    </w:p>
    <w:p w14:paraId="5E583893" w14:textId="77777777" w:rsidR="00393D3E" w:rsidRPr="00393D3E" w:rsidRDefault="00393D3E" w:rsidP="00393D3E">
      <w:pPr>
        <w:numPr>
          <w:ilvl w:val="0"/>
          <w:numId w:val="1"/>
        </w:numPr>
      </w:pPr>
      <w:r w:rsidRPr="00393D3E">
        <w:t>使用 </w:t>
      </w:r>
      <w:proofErr w:type="spellStart"/>
      <w:r w:rsidRPr="00393D3E">
        <w:t>test_and_set</w:t>
      </w:r>
      <w:proofErr w:type="spellEnd"/>
      <w:r w:rsidRPr="00393D3E">
        <w:t>() 尝试获取锁。</w:t>
      </w:r>
    </w:p>
    <w:p w14:paraId="797F5410" w14:textId="77777777" w:rsidR="00393D3E" w:rsidRPr="00393D3E" w:rsidRDefault="00393D3E" w:rsidP="00393D3E">
      <w:pPr>
        <w:numPr>
          <w:ilvl w:val="0"/>
          <w:numId w:val="1"/>
        </w:numPr>
      </w:pPr>
      <w:r w:rsidRPr="00393D3E">
        <w:t>如果锁已经被其他线程持有（</w:t>
      </w:r>
      <w:proofErr w:type="spellStart"/>
      <w:r w:rsidRPr="00393D3E">
        <w:t>test_and_set</w:t>
      </w:r>
      <w:proofErr w:type="spellEnd"/>
      <w:r w:rsidRPr="00393D3E">
        <w:t>() 返回 true），则线程会一直忙等待（Busy Waiting），直到锁被释放。</w:t>
      </w:r>
    </w:p>
    <w:p w14:paraId="24C8E2E6" w14:textId="77777777" w:rsidR="00393D3E" w:rsidRPr="00393D3E" w:rsidRDefault="00393D3E" w:rsidP="00393D3E">
      <w:pPr>
        <w:numPr>
          <w:ilvl w:val="0"/>
          <w:numId w:val="1"/>
        </w:numPr>
      </w:pPr>
      <w:r w:rsidRPr="00393D3E">
        <w:t>这种忙等待的行为称为“自旋”（Spinning），因此这种锁被称为自旋锁</w:t>
      </w:r>
    </w:p>
    <w:p w14:paraId="4B9F3024" w14:textId="2A3DF958" w:rsidR="00393D3E" w:rsidRDefault="00393D3E">
      <w:r>
        <w:rPr>
          <w:noProof/>
        </w:rPr>
        <w:lastRenderedPageBreak/>
        <w:drawing>
          <wp:inline distT="0" distB="0" distL="0" distR="0" wp14:anchorId="269368DB" wp14:editId="4070A078">
            <wp:extent cx="5274310" cy="2277110"/>
            <wp:effectExtent l="0" t="0" r="2540" b="8890"/>
            <wp:docPr id="143269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8273" w14:textId="491429E0" w:rsidR="00393D3E" w:rsidRDefault="00393D3E">
      <w:r>
        <w:rPr>
          <w:noProof/>
        </w:rPr>
        <w:drawing>
          <wp:inline distT="0" distB="0" distL="0" distR="0" wp14:anchorId="25975037" wp14:editId="1C56E867">
            <wp:extent cx="5274310" cy="2345690"/>
            <wp:effectExtent l="0" t="0" r="2540" b="0"/>
            <wp:docPr id="74435715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57158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C50D" w14:textId="3730597A" w:rsidR="00393D3E" w:rsidRDefault="00393D3E">
      <w:r>
        <w:rPr>
          <w:noProof/>
        </w:rPr>
        <w:drawing>
          <wp:inline distT="0" distB="0" distL="0" distR="0" wp14:anchorId="54E570DD" wp14:editId="4B1F408F">
            <wp:extent cx="5274310" cy="3404870"/>
            <wp:effectExtent l="0" t="0" r="2540" b="5080"/>
            <wp:docPr id="366291685" name="图片 1" descr="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1685" name="图片 1" descr="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959" w14:textId="77777777" w:rsidR="00213037" w:rsidRDefault="00213037"/>
    <w:p w14:paraId="3313DA07" w14:textId="12B6BF44" w:rsidR="00213037" w:rsidRPr="00393D3E" w:rsidRDefault="00213037">
      <w:pPr>
        <w:rPr>
          <w:rFonts w:hint="eastAsia"/>
        </w:rPr>
      </w:pPr>
      <w:r w:rsidRPr="00213037">
        <w:rPr>
          <w:b/>
          <w:bCs/>
        </w:rPr>
        <w:lastRenderedPageBreak/>
        <w:t>ABA 问题</w:t>
      </w:r>
      <w:r w:rsidRPr="00213037">
        <w:t>是无锁编程（Lock-free Programming）中一个经典的并发问题，主要发生在使用 </w:t>
      </w:r>
      <w:r w:rsidRPr="00213037">
        <w:rPr>
          <w:b/>
          <w:bCs/>
        </w:rPr>
        <w:t>CAS（Compare-And-Swap）</w:t>
      </w:r>
      <w:r w:rsidRPr="00213037">
        <w:t> 操作时。ABA 问题的核心是：尽管某个值在逻辑上发生了变化（从 A 变为 B 又变回 A），但 CAS 操作无法检测到这种变化，从而导致错误的行为。</w:t>
      </w:r>
    </w:p>
    <w:sectPr w:rsidR="00213037" w:rsidRPr="0039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F6724"/>
    <w:multiLevelType w:val="multilevel"/>
    <w:tmpl w:val="194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67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0C"/>
    <w:rsid w:val="00197CEC"/>
    <w:rsid w:val="00213037"/>
    <w:rsid w:val="00393D3E"/>
    <w:rsid w:val="00984D05"/>
    <w:rsid w:val="00BE1B0C"/>
    <w:rsid w:val="00D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282E"/>
  <w15:chartTrackingRefBased/>
  <w15:docId w15:val="{BEC51B62-462A-473A-BBDC-D4DF910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1B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1B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2025-01-21T07:34:00Z</dcterms:created>
  <dcterms:modified xsi:type="dcterms:W3CDTF">2025-01-21T13:01:00Z</dcterms:modified>
</cp:coreProperties>
</file>