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71886" w14:textId="66C87A26" w:rsidR="006A5561" w:rsidRDefault="00A354FC">
      <w:r w:rsidRPr="00A354FC">
        <w:t>在实践中，重要的是定义了“正常行为”的&lt;运算符的类型可以用作键。</w:t>
      </w:r>
    </w:p>
    <w:p w14:paraId="794B2424" w14:textId="290012D7" w:rsidR="00CB03AD" w:rsidRDefault="00CB03AD">
      <w:r w:rsidRPr="00CB03AD">
        <w:t>如果键类型本质上是无序的，或者如果性能测试发现散列可能解决的问题，则使用无序容器。</w:t>
      </w:r>
    </w:p>
    <w:p w14:paraId="1D02DD5A" w14:textId="77777777" w:rsidR="00CB03AD" w:rsidRPr="00CB03AD" w:rsidRDefault="00CB03AD" w:rsidP="00CB03AD">
      <w:pPr>
        <w:rPr>
          <w:b/>
          <w:bCs/>
        </w:rPr>
      </w:pPr>
      <w:r w:rsidRPr="00CB03AD">
        <w:rPr>
          <w:b/>
          <w:bCs/>
        </w:rPr>
        <w:t>2. 红黑树的规则</w:t>
      </w:r>
    </w:p>
    <w:p w14:paraId="11F28A08" w14:textId="77777777" w:rsidR="00CB03AD" w:rsidRPr="00CB03AD" w:rsidRDefault="00CB03AD" w:rsidP="00CB03AD">
      <w:r w:rsidRPr="00CB03AD">
        <w:t>红黑树必须满足以下性质：</w:t>
      </w:r>
    </w:p>
    <w:p w14:paraId="20A6218F" w14:textId="77777777" w:rsidR="00CB03AD" w:rsidRPr="00CB03AD" w:rsidRDefault="00CB03AD" w:rsidP="00CB03AD">
      <w:pPr>
        <w:numPr>
          <w:ilvl w:val="0"/>
          <w:numId w:val="1"/>
        </w:numPr>
      </w:pPr>
      <w:r w:rsidRPr="00CB03AD">
        <w:rPr>
          <w:b/>
          <w:bCs/>
        </w:rPr>
        <w:t>节点颜色</w:t>
      </w:r>
      <w:r w:rsidRPr="00CB03AD">
        <w:t>：</w:t>
      </w:r>
    </w:p>
    <w:p w14:paraId="20623DD2" w14:textId="77777777" w:rsidR="00CB03AD" w:rsidRPr="00CB03AD" w:rsidRDefault="00CB03AD" w:rsidP="00CB03AD">
      <w:pPr>
        <w:numPr>
          <w:ilvl w:val="1"/>
          <w:numId w:val="1"/>
        </w:numPr>
      </w:pPr>
      <w:r w:rsidRPr="00CB03AD">
        <w:t>每个节点是红色或黑色。</w:t>
      </w:r>
    </w:p>
    <w:p w14:paraId="73EA7714" w14:textId="77777777" w:rsidR="00CB03AD" w:rsidRPr="00CB03AD" w:rsidRDefault="00CB03AD" w:rsidP="00CB03AD">
      <w:pPr>
        <w:numPr>
          <w:ilvl w:val="0"/>
          <w:numId w:val="1"/>
        </w:numPr>
      </w:pPr>
      <w:r w:rsidRPr="00CB03AD">
        <w:rPr>
          <w:b/>
          <w:bCs/>
        </w:rPr>
        <w:t>根节点</w:t>
      </w:r>
      <w:r w:rsidRPr="00CB03AD">
        <w:t>：</w:t>
      </w:r>
    </w:p>
    <w:p w14:paraId="04E739A6" w14:textId="77777777" w:rsidR="00CB03AD" w:rsidRPr="00CB03AD" w:rsidRDefault="00CB03AD" w:rsidP="00CB03AD">
      <w:pPr>
        <w:numPr>
          <w:ilvl w:val="1"/>
          <w:numId w:val="1"/>
        </w:numPr>
      </w:pPr>
      <w:r w:rsidRPr="00CB03AD">
        <w:t>根节点必须是黑色。</w:t>
      </w:r>
    </w:p>
    <w:p w14:paraId="359B40B0" w14:textId="77777777" w:rsidR="00CB03AD" w:rsidRPr="00CB03AD" w:rsidRDefault="00CB03AD" w:rsidP="00CB03AD">
      <w:pPr>
        <w:numPr>
          <w:ilvl w:val="0"/>
          <w:numId w:val="1"/>
        </w:numPr>
      </w:pPr>
      <w:r w:rsidRPr="00CB03AD">
        <w:rPr>
          <w:b/>
          <w:bCs/>
        </w:rPr>
        <w:t>叶子节点（NIL节点）</w:t>
      </w:r>
      <w:r w:rsidRPr="00CB03AD">
        <w:t>：</w:t>
      </w:r>
    </w:p>
    <w:p w14:paraId="200D804C" w14:textId="77777777" w:rsidR="00CB03AD" w:rsidRPr="00CB03AD" w:rsidRDefault="00CB03AD" w:rsidP="00CB03AD">
      <w:pPr>
        <w:numPr>
          <w:ilvl w:val="1"/>
          <w:numId w:val="1"/>
        </w:numPr>
      </w:pPr>
      <w:r w:rsidRPr="00CB03AD">
        <w:t>所有叶子节点（NIL节点，表示空指针）都是黑色。</w:t>
      </w:r>
    </w:p>
    <w:p w14:paraId="40FFADB7" w14:textId="77777777" w:rsidR="00CB03AD" w:rsidRPr="00CB03AD" w:rsidRDefault="00CB03AD" w:rsidP="00CB03AD">
      <w:pPr>
        <w:numPr>
          <w:ilvl w:val="0"/>
          <w:numId w:val="1"/>
        </w:numPr>
      </w:pPr>
      <w:r w:rsidRPr="00CB03AD">
        <w:rPr>
          <w:b/>
          <w:bCs/>
        </w:rPr>
        <w:t>红色节点的子节点</w:t>
      </w:r>
      <w:r w:rsidRPr="00CB03AD">
        <w:t>：</w:t>
      </w:r>
    </w:p>
    <w:p w14:paraId="2BB8119C" w14:textId="77777777" w:rsidR="00CB03AD" w:rsidRPr="00CB03AD" w:rsidRDefault="00CB03AD" w:rsidP="00CB03AD">
      <w:pPr>
        <w:numPr>
          <w:ilvl w:val="1"/>
          <w:numId w:val="1"/>
        </w:numPr>
      </w:pPr>
      <w:r w:rsidRPr="00CB03AD">
        <w:t>如果一个节点是红色，则它的两个子节点必须是黑色（即不能有两个连续的红色节点）。</w:t>
      </w:r>
    </w:p>
    <w:p w14:paraId="4F885620" w14:textId="77777777" w:rsidR="00CB03AD" w:rsidRPr="00CB03AD" w:rsidRDefault="00CB03AD" w:rsidP="00CB03AD">
      <w:pPr>
        <w:numPr>
          <w:ilvl w:val="0"/>
          <w:numId w:val="1"/>
        </w:numPr>
      </w:pPr>
      <w:r w:rsidRPr="00CB03AD">
        <w:rPr>
          <w:b/>
          <w:bCs/>
        </w:rPr>
        <w:t>黑高平衡</w:t>
      </w:r>
      <w:r w:rsidRPr="00CB03AD">
        <w:t>：</w:t>
      </w:r>
    </w:p>
    <w:p w14:paraId="3C5CFC44" w14:textId="77777777" w:rsidR="00CB03AD" w:rsidRPr="00CB03AD" w:rsidRDefault="00CB03AD" w:rsidP="00CB03AD">
      <w:pPr>
        <w:numPr>
          <w:ilvl w:val="1"/>
          <w:numId w:val="1"/>
        </w:numPr>
      </w:pPr>
      <w:r w:rsidRPr="00CB03AD">
        <w:t>从任一节点到其每个叶子节点的所有路径上，黑色节点的数量必须相同（称为黑高）。</w:t>
      </w:r>
    </w:p>
    <w:p w14:paraId="56469318" w14:textId="77777777" w:rsidR="00CB03AD" w:rsidRPr="00CB03AD" w:rsidRDefault="00CB03AD" w:rsidP="00CB03AD">
      <w:r w:rsidRPr="00CB03AD">
        <w:pict w14:anchorId="5D72ED34">
          <v:rect id="_x0000_i1031" style="width:0;height:.75pt" o:hralign="center" o:hrstd="t" o:hrnoshade="t" o:hr="t" fillcolor="#404040" stroked="f"/>
        </w:pict>
      </w:r>
    </w:p>
    <w:p w14:paraId="6C85EA1D" w14:textId="77777777" w:rsidR="00CB03AD" w:rsidRPr="00CB03AD" w:rsidRDefault="00CB03AD" w:rsidP="00CB03AD">
      <w:pPr>
        <w:rPr>
          <w:b/>
          <w:bCs/>
        </w:rPr>
      </w:pPr>
      <w:r w:rsidRPr="00CB03AD">
        <w:rPr>
          <w:b/>
          <w:bCs/>
        </w:rPr>
        <w:t>3. 红黑树的特点</w:t>
      </w:r>
    </w:p>
    <w:p w14:paraId="6873580A" w14:textId="77777777" w:rsidR="00CB03AD" w:rsidRPr="00CB03AD" w:rsidRDefault="00CB03AD" w:rsidP="00CB03AD">
      <w:pPr>
        <w:rPr>
          <w:b/>
          <w:bCs/>
        </w:rPr>
      </w:pPr>
      <w:r w:rsidRPr="00CB03AD">
        <w:rPr>
          <w:b/>
          <w:bCs/>
        </w:rPr>
        <w:t>(1) 自平衡</w:t>
      </w:r>
    </w:p>
    <w:p w14:paraId="2C055B10" w14:textId="77777777" w:rsidR="00CB03AD" w:rsidRPr="00CB03AD" w:rsidRDefault="00CB03AD" w:rsidP="00CB03AD">
      <w:pPr>
        <w:numPr>
          <w:ilvl w:val="0"/>
          <w:numId w:val="2"/>
        </w:numPr>
      </w:pPr>
      <w:r w:rsidRPr="00CB03AD">
        <w:t>红黑树通过颜色规则和旋转操作（左旋和右旋）保持平衡。</w:t>
      </w:r>
    </w:p>
    <w:p w14:paraId="64835013" w14:textId="77777777" w:rsidR="00CB03AD" w:rsidRPr="00CB03AD" w:rsidRDefault="00CB03AD" w:rsidP="00CB03AD">
      <w:pPr>
        <w:numPr>
          <w:ilvl w:val="0"/>
          <w:numId w:val="2"/>
        </w:numPr>
      </w:pPr>
      <w:r w:rsidRPr="00CB03AD">
        <w:t>插入和删除操作可能会破坏红黑树的规则，但通过调整颜色和旋转可以恢复平衡。</w:t>
      </w:r>
    </w:p>
    <w:p w14:paraId="1CA3CBE3" w14:textId="77777777" w:rsidR="00CB03AD" w:rsidRPr="00CB03AD" w:rsidRDefault="00CB03AD" w:rsidP="00CB03AD">
      <w:pPr>
        <w:rPr>
          <w:b/>
          <w:bCs/>
        </w:rPr>
      </w:pPr>
      <w:r w:rsidRPr="00CB03AD">
        <w:rPr>
          <w:b/>
          <w:bCs/>
        </w:rPr>
        <w:t>(2) 高效操作</w:t>
      </w:r>
    </w:p>
    <w:p w14:paraId="52D174EB" w14:textId="77777777" w:rsidR="00CB03AD" w:rsidRPr="00CB03AD" w:rsidRDefault="00CB03AD" w:rsidP="00CB03AD">
      <w:pPr>
        <w:numPr>
          <w:ilvl w:val="0"/>
          <w:numId w:val="3"/>
        </w:numPr>
      </w:pPr>
      <w:r w:rsidRPr="00CB03AD">
        <w:rPr>
          <w:b/>
          <w:bCs/>
        </w:rPr>
        <w:t>查找</w:t>
      </w:r>
      <w:r w:rsidRPr="00CB03AD">
        <w:t>：时间复杂度为 O(log</w:t>
      </w:r>
      <w:r w:rsidRPr="00CB03AD">
        <w:rPr>
          <w:rFonts w:ascii="Cambria Math" w:hAnsi="Cambria Math" w:cs="Cambria Math"/>
        </w:rPr>
        <w:t>⁡</w:t>
      </w:r>
      <w:r w:rsidRPr="00CB03AD">
        <w:t>N)</w:t>
      </w:r>
      <w:r w:rsidRPr="00CB03AD">
        <w:rPr>
          <w:i/>
          <w:iCs/>
        </w:rPr>
        <w:t>O</w:t>
      </w:r>
      <w:r w:rsidRPr="00CB03AD">
        <w:t>(log</w:t>
      </w:r>
      <w:r w:rsidRPr="00CB03AD">
        <w:rPr>
          <w:i/>
          <w:iCs/>
        </w:rPr>
        <w:t>N</w:t>
      </w:r>
      <w:r w:rsidRPr="00CB03AD">
        <w:t>)，因为树的高度是平衡的。</w:t>
      </w:r>
    </w:p>
    <w:p w14:paraId="487F30B7" w14:textId="77777777" w:rsidR="00CB03AD" w:rsidRPr="00CB03AD" w:rsidRDefault="00CB03AD" w:rsidP="00CB03AD">
      <w:pPr>
        <w:numPr>
          <w:ilvl w:val="0"/>
          <w:numId w:val="3"/>
        </w:numPr>
      </w:pPr>
      <w:r w:rsidRPr="00CB03AD">
        <w:rPr>
          <w:b/>
          <w:bCs/>
        </w:rPr>
        <w:t>插入</w:t>
      </w:r>
      <w:r w:rsidRPr="00CB03AD">
        <w:t>：时间复杂度为 O(log</w:t>
      </w:r>
      <w:r w:rsidRPr="00CB03AD">
        <w:rPr>
          <w:rFonts w:ascii="Cambria Math" w:hAnsi="Cambria Math" w:cs="Cambria Math"/>
        </w:rPr>
        <w:t>⁡</w:t>
      </w:r>
      <w:r w:rsidRPr="00CB03AD">
        <w:t>N)</w:t>
      </w:r>
      <w:r w:rsidRPr="00CB03AD">
        <w:rPr>
          <w:i/>
          <w:iCs/>
        </w:rPr>
        <w:t>O</w:t>
      </w:r>
      <w:r w:rsidRPr="00CB03AD">
        <w:t>(log</w:t>
      </w:r>
      <w:r w:rsidRPr="00CB03AD">
        <w:rPr>
          <w:i/>
          <w:iCs/>
        </w:rPr>
        <w:t>N</w:t>
      </w:r>
      <w:r w:rsidRPr="00CB03AD">
        <w:t>)，插入后可能需要调整颜色和旋转。</w:t>
      </w:r>
    </w:p>
    <w:p w14:paraId="527CB20C" w14:textId="77777777" w:rsidR="00CB03AD" w:rsidRPr="00CB03AD" w:rsidRDefault="00CB03AD" w:rsidP="00CB03AD">
      <w:pPr>
        <w:numPr>
          <w:ilvl w:val="0"/>
          <w:numId w:val="3"/>
        </w:numPr>
      </w:pPr>
      <w:r w:rsidRPr="00CB03AD">
        <w:rPr>
          <w:b/>
          <w:bCs/>
        </w:rPr>
        <w:t>删除</w:t>
      </w:r>
      <w:r w:rsidRPr="00CB03AD">
        <w:t>：时间复杂度为 O(log</w:t>
      </w:r>
      <w:r w:rsidRPr="00CB03AD">
        <w:rPr>
          <w:rFonts w:ascii="Cambria Math" w:hAnsi="Cambria Math" w:cs="Cambria Math"/>
        </w:rPr>
        <w:t>⁡</w:t>
      </w:r>
      <w:r w:rsidRPr="00CB03AD">
        <w:t>N)</w:t>
      </w:r>
      <w:r w:rsidRPr="00CB03AD">
        <w:rPr>
          <w:i/>
          <w:iCs/>
        </w:rPr>
        <w:t>O</w:t>
      </w:r>
      <w:r w:rsidRPr="00CB03AD">
        <w:t>(log</w:t>
      </w:r>
      <w:r w:rsidRPr="00CB03AD">
        <w:rPr>
          <w:i/>
          <w:iCs/>
        </w:rPr>
        <w:t>N</w:t>
      </w:r>
      <w:r w:rsidRPr="00CB03AD">
        <w:t>)，删除后可能需要调整颜色和旋转。</w:t>
      </w:r>
    </w:p>
    <w:p w14:paraId="14C760D6" w14:textId="77777777" w:rsidR="00CB03AD" w:rsidRPr="00CB03AD" w:rsidRDefault="00CB03AD" w:rsidP="00CB03AD">
      <w:pPr>
        <w:rPr>
          <w:b/>
          <w:bCs/>
        </w:rPr>
      </w:pPr>
      <w:r w:rsidRPr="00CB03AD">
        <w:rPr>
          <w:b/>
          <w:bCs/>
        </w:rPr>
        <w:t>(3) 有序性</w:t>
      </w:r>
    </w:p>
    <w:p w14:paraId="3FDAA97D" w14:textId="77777777" w:rsidR="00CB03AD" w:rsidRPr="00CB03AD" w:rsidRDefault="00CB03AD" w:rsidP="00CB03AD">
      <w:pPr>
        <w:numPr>
          <w:ilvl w:val="0"/>
          <w:numId w:val="4"/>
        </w:numPr>
      </w:pPr>
      <w:r w:rsidRPr="00CB03AD">
        <w:lastRenderedPageBreak/>
        <w:t>红黑树是一种二叉搜索树，因此中序遍历可以得到有序的序列。</w:t>
      </w:r>
    </w:p>
    <w:p w14:paraId="42A4FFA5" w14:textId="77777777" w:rsidR="00CB03AD" w:rsidRPr="00CB03AD" w:rsidRDefault="00CB03AD" w:rsidP="00CB03AD">
      <w:pPr>
        <w:rPr>
          <w:b/>
          <w:bCs/>
        </w:rPr>
      </w:pPr>
      <w:r w:rsidRPr="00CB03AD">
        <w:rPr>
          <w:b/>
          <w:bCs/>
        </w:rPr>
        <w:t>(4) 空间复杂度</w:t>
      </w:r>
    </w:p>
    <w:p w14:paraId="4EF0319C" w14:textId="77777777" w:rsidR="00CB03AD" w:rsidRPr="00CB03AD" w:rsidRDefault="00CB03AD" w:rsidP="00CB03AD">
      <w:pPr>
        <w:numPr>
          <w:ilvl w:val="0"/>
          <w:numId w:val="5"/>
        </w:numPr>
      </w:pPr>
      <w:r w:rsidRPr="00CB03AD">
        <w:t>每个节点需要额外的空间存储颜色信息（通常是一个布尔值或枚举类型）。</w:t>
      </w:r>
    </w:p>
    <w:p w14:paraId="21CD9B1E" w14:textId="3DA43DF9" w:rsidR="00CB03AD" w:rsidRPr="00CB03AD" w:rsidRDefault="00CB03AD">
      <w:pPr>
        <w:rPr>
          <w:rFonts w:hint="eastAsia"/>
        </w:rPr>
      </w:pPr>
      <w:r>
        <w:rPr>
          <w:rFonts w:hint="eastAsia"/>
        </w:rPr>
        <w:t>11.4</w:t>
      </w:r>
    </w:p>
    <w:sectPr w:rsidR="00CB03AD" w:rsidRPr="00CB0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7322"/>
    <w:multiLevelType w:val="multilevel"/>
    <w:tmpl w:val="64D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7015"/>
    <w:multiLevelType w:val="multilevel"/>
    <w:tmpl w:val="5568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D22A3"/>
    <w:multiLevelType w:val="multilevel"/>
    <w:tmpl w:val="005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B1B9C"/>
    <w:multiLevelType w:val="multilevel"/>
    <w:tmpl w:val="B34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313DD"/>
    <w:multiLevelType w:val="multilevel"/>
    <w:tmpl w:val="675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831164">
    <w:abstractNumId w:val="1"/>
  </w:num>
  <w:num w:numId="2" w16cid:durableId="823162011">
    <w:abstractNumId w:val="4"/>
  </w:num>
  <w:num w:numId="3" w16cid:durableId="1877615931">
    <w:abstractNumId w:val="2"/>
  </w:num>
  <w:num w:numId="4" w16cid:durableId="1312254307">
    <w:abstractNumId w:val="0"/>
  </w:num>
  <w:num w:numId="5" w16cid:durableId="1332102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61"/>
    <w:rsid w:val="006A5561"/>
    <w:rsid w:val="00A354FC"/>
    <w:rsid w:val="00CB03AD"/>
    <w:rsid w:val="00E4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2C23"/>
  <w15:chartTrackingRefBased/>
  <w15:docId w15:val="{BD9B5AEA-E99E-4C1B-8806-D03DD86E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A55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5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5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5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5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5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5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5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5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5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5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55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55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55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55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55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55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55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55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55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55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55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55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5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55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5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2025-01-14T14:40:00Z</dcterms:created>
  <dcterms:modified xsi:type="dcterms:W3CDTF">2025-01-14T16:03:00Z</dcterms:modified>
</cp:coreProperties>
</file>