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8BA2" w14:textId="13D22EAB" w:rsidR="00202CF5" w:rsidRDefault="00EC2ECB">
      <w:pPr>
        <w:rPr>
          <w:rFonts w:hint="eastAsia"/>
        </w:rPr>
      </w:pPr>
      <w:r>
        <w:rPr>
          <w:rFonts w:hint="eastAsia"/>
        </w:rPr>
        <w:t>四种函数假如没有提供具体的实现，编译器会生成默认实现，通常会出现一些问题。</w:t>
      </w:r>
    </w:p>
    <w:p w14:paraId="237758D7" w14:textId="422D6B00" w:rsidR="007A70C0" w:rsidRDefault="00EC2ECB">
      <w:pPr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</w:pPr>
      <w:r>
        <w:rPr>
          <w:rFonts w:hint="eastAsia"/>
        </w:rPr>
        <w:t>构造函数，通常使用成员列表初始化，顺序和声明顺序一样，赋值操作会有临时对象产生。构造和析构函数若有异常或者资源泄露的可能，应该处理这种情况，有异常用</w:t>
      </w:r>
      <w:r w:rsidRPr="00FE2381">
        <w:rPr>
          <w:rFonts w:ascii="var(--ds-font-family-code)" w:eastAsia="宋体" w:hAnsi="var(--ds-font-family-code)" w:cs="宋体"/>
          <w:color w:val="404040"/>
          <w:kern w:val="0"/>
          <w:sz w:val="21"/>
          <w:szCs w:val="21"/>
          <w14:ligatures w14:val="none"/>
        </w:rPr>
        <w:t>try-catch</w:t>
      </w:r>
      <w:r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  <w:t>，资源泄露通常可以用智能指针解决。</w:t>
      </w:r>
      <w:r w:rsidR="007A70C0"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  <w:t>此外还有虚拟构造函数，用于</w:t>
      </w:r>
      <w:r w:rsidR="007A70C0" w:rsidRPr="007A70C0">
        <w:rPr>
          <w:rFonts w:ascii="var(--ds-font-family-code)" w:eastAsia="宋体" w:hAnsi="var(--ds-font-family-code)" w:cs="宋体"/>
          <w:color w:val="404040"/>
          <w:kern w:val="0"/>
          <w:sz w:val="21"/>
          <w:szCs w:val="21"/>
          <w14:ligatures w14:val="none"/>
        </w:rPr>
        <w:t>根据给定的输入创建不同类型对象的函数。</w:t>
      </w:r>
      <w:r w:rsidR="007A70C0"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  <w:t>通常用于</w:t>
      </w:r>
      <w:r w:rsidR="007A70C0" w:rsidRPr="007A70C0">
        <w:rPr>
          <w:rFonts w:ascii="var(--ds-font-family-code)" w:eastAsia="宋体" w:hAnsi="var(--ds-font-family-code)" w:cs="宋体"/>
          <w:color w:val="404040"/>
          <w:kern w:val="0"/>
          <w:sz w:val="21"/>
          <w:szCs w:val="21"/>
          <w14:ligatures w14:val="none"/>
        </w:rPr>
        <w:t>工厂模式</w:t>
      </w:r>
      <w:r w:rsidR="007A70C0"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  <w:t>。</w:t>
      </w:r>
    </w:p>
    <w:p w14:paraId="42199BC4" w14:textId="636EB145" w:rsidR="007A70C0" w:rsidRDefault="00EC2ECB">
      <w:pPr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</w:pPr>
      <w:r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  <w:t>析构函数，在有虚函数的情况下，必须设置为虚析构函数，此外如果为抽象类，则需要设置纯虚析构函数，并且在类外提供具体的实现。</w:t>
      </w:r>
      <w:r w:rsidR="007A70C0"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  <w:t>对于</w:t>
      </w:r>
      <w:r w:rsidR="007A70C0" w:rsidRPr="007A70C0">
        <w:rPr>
          <w:rFonts w:ascii="var(--ds-font-family-code)" w:eastAsia="宋体" w:hAnsi="var(--ds-font-family-code)" w:cs="宋体"/>
          <w:color w:val="404040"/>
          <w:kern w:val="0"/>
          <w:sz w:val="21"/>
          <w:szCs w:val="21"/>
          <w14:ligatures w14:val="none"/>
        </w:rPr>
        <w:t>管理资源的类</w:t>
      </w:r>
      <w:r w:rsidR="007A70C0"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  <w:t>，通常需要自定义析构函数。</w:t>
      </w:r>
    </w:p>
    <w:p w14:paraId="4F27A944" w14:textId="59932DCA" w:rsidR="00EC2ECB" w:rsidRDefault="00EC2ECB">
      <w:pPr>
        <w:rPr>
          <w:rFonts w:ascii="var(--ds-font-family-code)" w:eastAsia="宋体" w:hAnsi="var(--ds-font-family-code)" w:cs="宋体"/>
          <w:color w:val="404040"/>
          <w:kern w:val="0"/>
          <w:sz w:val="21"/>
          <w:szCs w:val="21"/>
          <w14:ligatures w14:val="none"/>
        </w:rPr>
      </w:pPr>
      <w:r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  <w:t>复制和移动函数通常和类的表达相关，类的表达可以分为两种，按值表达和按指针表达，按值表达代表每一个类都是不同的对象</w:t>
      </w:r>
      <w:r w:rsidR="007A70C0"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  <w:t>，通常是具体数据和实现</w:t>
      </w:r>
      <w:r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  <w:t>，需要对每个类都有单独的内存空间，因此复制和移动都要单独实现。按指针表达</w:t>
      </w:r>
      <w:r w:rsidR="007A70C0"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  <w:t>可以理解为是</w:t>
      </w:r>
      <w:r w:rsidR="007A70C0"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  <w:t>handle</w:t>
      </w:r>
      <w:r w:rsidR="007A70C0"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  <w:t>类</w:t>
      </w:r>
      <w:r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  <w:t>，若采用</w:t>
      </w:r>
      <w:r w:rsidR="007A70C0">
        <w:rPr>
          <w:rFonts w:ascii="var(--ds-font-family-code)" w:eastAsia="宋体" w:hAnsi="var(--ds-font-family-code)" w:cs="宋体" w:hint="eastAsia"/>
          <w:color w:val="404040"/>
          <w:kern w:val="0"/>
          <w:sz w:val="21"/>
          <w:szCs w:val="21"/>
          <w14:ligatures w14:val="none"/>
        </w:rPr>
        <w:t>智能指针，则可以默认实现。移动构造通常用于支持移动语义，减少开销。</w:t>
      </w:r>
    </w:p>
    <w:p w14:paraId="7210CEDF" w14:textId="56E4B18D" w:rsidR="008102B5" w:rsidRDefault="00B65F05">
      <w:pPr>
        <w:rPr>
          <w:rFonts w:hint="eastAsia"/>
        </w:rPr>
      </w:pPr>
      <w:proofErr w:type="spellStart"/>
      <w:r w:rsidRPr="00B65F05">
        <w:rPr>
          <w:rFonts w:ascii="var(--ds-font-family-code)" w:eastAsia="宋体" w:hAnsi="var(--ds-font-family-code)" w:cs="宋体"/>
          <w:color w:val="404040"/>
          <w:kern w:val="0"/>
          <w:sz w:val="21"/>
          <w:szCs w:val="21"/>
          <w14:ligatures w14:val="none"/>
        </w:rPr>
        <w:t>c++</w:t>
      </w:r>
      <w:proofErr w:type="spellEnd"/>
      <w:r w:rsidRPr="00B65F05">
        <w:rPr>
          <w:rFonts w:ascii="var(--ds-font-family-code)" w:eastAsia="宋体" w:hAnsi="var(--ds-font-family-code)" w:cs="宋体"/>
          <w:color w:val="404040"/>
          <w:kern w:val="0"/>
          <w:sz w:val="21"/>
          <w:szCs w:val="21"/>
          <w14:ligatures w14:val="none"/>
        </w:rPr>
        <w:t>17</w:t>
      </w:r>
      <w:r w:rsidRPr="00B65F05">
        <w:rPr>
          <w:rFonts w:ascii="var(--ds-font-family-code)" w:eastAsia="宋体" w:hAnsi="var(--ds-font-family-code)" w:cs="宋体"/>
          <w:color w:val="404040"/>
          <w:kern w:val="0"/>
          <w:sz w:val="21"/>
          <w:szCs w:val="21"/>
          <w14:ligatures w14:val="none"/>
        </w:rPr>
        <w:t>用临时对象初始化的时候，不依赖复制和移动构造函数了，直接在构造对象的内存位置，初始化，但是值返回类型的省略临时对象依然需要复制或移动构造函数</w:t>
      </w:r>
      <w:r w:rsidR="008102B5">
        <w:rPr>
          <w:noProof/>
        </w:rPr>
        <w:drawing>
          <wp:inline distT="0" distB="0" distL="0" distR="0" wp14:anchorId="06126F49" wp14:editId="7E4B6951">
            <wp:extent cx="5274310" cy="2637155"/>
            <wp:effectExtent l="0" t="0" r="2540" b="0"/>
            <wp:docPr id="805094354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94354" name="图片 1" descr="手机屏幕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3BD8F" w14:textId="77777777" w:rsidR="009C5604" w:rsidRDefault="009C5604" w:rsidP="00EC2EC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D6F4F8A" w14:textId="77777777" w:rsidR="009C5604" w:rsidRDefault="009C5604" w:rsidP="00EC2EC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63678" w14:textId="77777777" w:rsidR="009C5604" w:rsidRDefault="009C5604" w:rsidP="00EC2EC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261CD3" w14:textId="77777777" w:rsidR="009C5604" w:rsidRDefault="009C5604" w:rsidP="00EC2EC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F5"/>
    <w:rsid w:val="001D320F"/>
    <w:rsid w:val="00202CF5"/>
    <w:rsid w:val="003A2713"/>
    <w:rsid w:val="007A70C0"/>
    <w:rsid w:val="00800948"/>
    <w:rsid w:val="008102B5"/>
    <w:rsid w:val="009C5604"/>
    <w:rsid w:val="00B65F05"/>
    <w:rsid w:val="00C06E14"/>
    <w:rsid w:val="00E869C5"/>
    <w:rsid w:val="00EC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5C1FE"/>
  <w15:chartTrackingRefBased/>
  <w15:docId w15:val="{A7E694FE-8557-4E40-AF8A-6D161087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2C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C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C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C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CF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CF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CF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CF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2C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2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2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2C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2CF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2C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2C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2C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2C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2C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2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C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2C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2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2C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2C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2C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2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2C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2CF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C2EC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C2EC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C2E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C2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2025-01-27T14:39:00Z</dcterms:created>
  <dcterms:modified xsi:type="dcterms:W3CDTF">2025-02-04T14:46:00Z</dcterms:modified>
</cp:coreProperties>
</file>