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ED7F1" w14:textId="146DB456" w:rsidR="003B4877" w:rsidRDefault="00E334F7">
      <w:r>
        <w:rPr>
          <w:noProof/>
        </w:rPr>
        <w:drawing>
          <wp:inline distT="0" distB="0" distL="0" distR="0" wp14:anchorId="4FAC03EF" wp14:editId="5D44ABFC">
            <wp:extent cx="5274310" cy="3262630"/>
            <wp:effectExtent l="0" t="0" r="2540" b="0"/>
            <wp:docPr id="68635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5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935C" w14:textId="77777777" w:rsidR="00E334F7" w:rsidRPr="00E334F7" w:rsidRDefault="00E334F7" w:rsidP="00E334F7">
      <w:r w:rsidRPr="00E334F7">
        <w:t xml:space="preserve">此函数为交换链中的每个图像创建 </w:t>
      </w:r>
      <w:r w:rsidRPr="00E334F7">
        <w:rPr>
          <w:rFonts w:ascii="Times New Roman" w:hAnsi="Times New Roman" w:cs="Times New Roman"/>
        </w:rPr>
        <w:t>​</w:t>
      </w:r>
      <w:r w:rsidRPr="00E334F7">
        <w:rPr>
          <w:b/>
          <w:bCs/>
        </w:rPr>
        <w:t>帧缓冲（Framebuffer）</w:t>
      </w:r>
      <w:r w:rsidRPr="00E334F7">
        <w:rPr>
          <w:rFonts w:ascii="Times New Roman" w:hAnsi="Times New Roman" w:cs="Times New Roman"/>
          <w:b/>
          <w:bCs/>
        </w:rPr>
        <w:t>​</w:t>
      </w:r>
      <w:r w:rsidRPr="00E334F7">
        <w:t>，将图像视图（ImageView）与渲染通道（Render Pass）关联，作为渲染操作的输出目标。帧缓冲定义了渲染通道附件的具体存储位置（即交换链图像）。</w:t>
      </w:r>
    </w:p>
    <w:p w14:paraId="0C6BFAF5" w14:textId="35A9E9FA" w:rsidR="00E334F7" w:rsidRDefault="00E334F7">
      <w:r>
        <w:rPr>
          <w:noProof/>
        </w:rPr>
        <w:drawing>
          <wp:inline distT="0" distB="0" distL="0" distR="0" wp14:anchorId="5281EACB" wp14:editId="1E7A01B8">
            <wp:extent cx="5274310" cy="2618740"/>
            <wp:effectExtent l="0" t="0" r="2540" b="0"/>
            <wp:docPr id="508728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28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FD83" w14:textId="65E4F0EC" w:rsidR="00E334F7" w:rsidRDefault="00E334F7">
      <w:r>
        <w:rPr>
          <w:noProof/>
        </w:rPr>
        <w:lastRenderedPageBreak/>
        <w:drawing>
          <wp:inline distT="0" distB="0" distL="0" distR="0" wp14:anchorId="1AFB7331" wp14:editId="6C83BC8B">
            <wp:extent cx="5274310" cy="3004185"/>
            <wp:effectExtent l="0" t="0" r="2540" b="5715"/>
            <wp:docPr id="958697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FD4B" w14:textId="22BE800C" w:rsidR="00E334F7" w:rsidRDefault="00E334F7">
      <w:r>
        <w:rPr>
          <w:noProof/>
        </w:rPr>
        <w:drawing>
          <wp:inline distT="0" distB="0" distL="0" distR="0" wp14:anchorId="01430F6D" wp14:editId="212DA2B6">
            <wp:extent cx="5274310" cy="3574415"/>
            <wp:effectExtent l="0" t="0" r="2540" b="6985"/>
            <wp:docPr id="1803894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94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53AA" w14:textId="094BF6BD" w:rsidR="00E334F7" w:rsidRPr="00E334F7" w:rsidRDefault="00E334F7">
      <w:pPr>
        <w:rPr>
          <w:rFonts w:hint="eastAsia"/>
        </w:rPr>
      </w:pPr>
      <w:r>
        <w:rPr>
          <w:noProof/>
        </w:rPr>
        <w:drawing>
          <wp:inline distT="0" distB="0" distL="0" distR="0" wp14:anchorId="42456915" wp14:editId="43FFEDC6">
            <wp:extent cx="5274310" cy="558165"/>
            <wp:effectExtent l="0" t="0" r="2540" b="0"/>
            <wp:docPr id="9680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4F7" w:rsidRPr="00E33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4DD9C" w14:textId="77777777" w:rsidR="000115E2" w:rsidRDefault="000115E2" w:rsidP="00E334F7">
      <w:pPr>
        <w:rPr>
          <w:rFonts w:hint="eastAsia"/>
        </w:rPr>
      </w:pPr>
      <w:r>
        <w:separator/>
      </w:r>
    </w:p>
  </w:endnote>
  <w:endnote w:type="continuationSeparator" w:id="0">
    <w:p w14:paraId="1E0F476B" w14:textId="77777777" w:rsidR="000115E2" w:rsidRDefault="000115E2" w:rsidP="00E334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6EAEC" w14:textId="77777777" w:rsidR="000115E2" w:rsidRDefault="000115E2" w:rsidP="00E334F7">
      <w:pPr>
        <w:rPr>
          <w:rFonts w:hint="eastAsia"/>
        </w:rPr>
      </w:pPr>
      <w:r>
        <w:separator/>
      </w:r>
    </w:p>
  </w:footnote>
  <w:footnote w:type="continuationSeparator" w:id="0">
    <w:p w14:paraId="6420479B" w14:textId="77777777" w:rsidR="000115E2" w:rsidRDefault="000115E2" w:rsidP="00E334F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E4"/>
    <w:rsid w:val="000115E2"/>
    <w:rsid w:val="00145958"/>
    <w:rsid w:val="003B4877"/>
    <w:rsid w:val="007C082B"/>
    <w:rsid w:val="00B93005"/>
    <w:rsid w:val="00CE08E4"/>
    <w:rsid w:val="00E334F7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6C66D"/>
  <w15:chartTrackingRefBased/>
  <w15:docId w15:val="{E8A3F6A5-E117-445B-A9F9-B857851C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08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8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08E4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08E4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08E4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08E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08E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08E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08E4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08E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0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08E4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08E4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08E4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08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08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08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08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0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08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08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08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08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08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08E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08E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08E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E08E4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34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334F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33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33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2025-03-18T15:06:00Z</dcterms:created>
  <dcterms:modified xsi:type="dcterms:W3CDTF">2025-03-18T15:17:00Z</dcterms:modified>
</cp:coreProperties>
</file>