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BE29" w14:textId="03C46016" w:rsidR="003B4877" w:rsidRDefault="0037354E">
      <w:r w:rsidRPr="0037354E">
        <w:t>此函数负责录制渲染命令到命令缓冲区，包括启动渲染通道、绑定图形管线、设置视口与裁剪区域、绘制几何体，并正确结束渲染流程。这些命令将在后续提交到 GPU 队列执行。</w:t>
      </w:r>
    </w:p>
    <w:p w14:paraId="7DB7953C" w14:textId="69BD85BF" w:rsidR="0037354E" w:rsidRDefault="0037354E">
      <w:r>
        <w:rPr>
          <w:noProof/>
        </w:rPr>
        <w:drawing>
          <wp:inline distT="0" distB="0" distL="0" distR="0" wp14:anchorId="26C0D937" wp14:editId="1167C2CA">
            <wp:extent cx="5274310" cy="2174240"/>
            <wp:effectExtent l="0" t="0" r="2540" b="0"/>
            <wp:docPr id="589348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48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4214" w14:textId="4AEA4A62" w:rsidR="0037354E" w:rsidRDefault="0037354E">
      <w:r>
        <w:rPr>
          <w:noProof/>
        </w:rPr>
        <w:drawing>
          <wp:inline distT="0" distB="0" distL="0" distR="0" wp14:anchorId="19346D9E" wp14:editId="6E1DEBBD">
            <wp:extent cx="5274310" cy="2676525"/>
            <wp:effectExtent l="0" t="0" r="2540" b="9525"/>
            <wp:docPr id="770429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29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3AF6" w14:textId="336B6B14" w:rsidR="0037354E" w:rsidRDefault="0037354E">
      <w:r>
        <w:rPr>
          <w:noProof/>
        </w:rPr>
        <w:drawing>
          <wp:inline distT="0" distB="0" distL="0" distR="0" wp14:anchorId="3AF7BD80" wp14:editId="0D41A8FA">
            <wp:extent cx="5274310" cy="1348105"/>
            <wp:effectExtent l="0" t="0" r="2540" b="4445"/>
            <wp:docPr id="1675998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98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7B55" w14:textId="280107EC" w:rsidR="0037354E" w:rsidRDefault="0037354E">
      <w:r>
        <w:rPr>
          <w:noProof/>
        </w:rPr>
        <w:drawing>
          <wp:inline distT="0" distB="0" distL="0" distR="0" wp14:anchorId="4A99A1E8" wp14:editId="5DED0C1C">
            <wp:extent cx="5274310" cy="1384935"/>
            <wp:effectExtent l="0" t="0" r="2540" b="5715"/>
            <wp:docPr id="1455944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44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EBA8" w14:textId="518FCEA3" w:rsidR="0037354E" w:rsidRDefault="0037354E">
      <w:r>
        <w:rPr>
          <w:noProof/>
        </w:rPr>
        <w:lastRenderedPageBreak/>
        <w:drawing>
          <wp:inline distT="0" distB="0" distL="0" distR="0" wp14:anchorId="14F73602" wp14:editId="49D27FAF">
            <wp:extent cx="5274310" cy="2667635"/>
            <wp:effectExtent l="0" t="0" r="2540" b="0"/>
            <wp:docPr id="57020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0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4F21" w14:textId="4295BCBD" w:rsidR="0037354E" w:rsidRDefault="0037354E">
      <w:r>
        <w:rPr>
          <w:noProof/>
        </w:rPr>
        <w:drawing>
          <wp:inline distT="0" distB="0" distL="0" distR="0" wp14:anchorId="05767DC0" wp14:editId="2220D886">
            <wp:extent cx="5274310" cy="1656080"/>
            <wp:effectExtent l="0" t="0" r="2540" b="1270"/>
            <wp:docPr id="2029596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6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1475" w14:textId="4AC53414" w:rsidR="0037354E" w:rsidRDefault="0037354E">
      <w:r>
        <w:rPr>
          <w:noProof/>
        </w:rPr>
        <w:drawing>
          <wp:inline distT="0" distB="0" distL="0" distR="0" wp14:anchorId="0A6BD1B7" wp14:editId="7678C779">
            <wp:extent cx="5274310" cy="1611630"/>
            <wp:effectExtent l="0" t="0" r="2540" b="7620"/>
            <wp:docPr id="1751823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23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59BF" w14:textId="0C7E959C" w:rsidR="0037354E" w:rsidRDefault="0037354E">
      <w:pPr>
        <w:rPr>
          <w:rFonts w:hint="eastAsia"/>
        </w:rPr>
      </w:pPr>
      <w:r>
        <w:rPr>
          <w:noProof/>
        </w:rPr>
        <w:drawing>
          <wp:inline distT="0" distB="0" distL="0" distR="0" wp14:anchorId="6F3E4B2D" wp14:editId="77B844CE">
            <wp:extent cx="5274310" cy="822325"/>
            <wp:effectExtent l="0" t="0" r="2540" b="0"/>
            <wp:docPr id="1477727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27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AC8F6" w14:textId="77777777" w:rsidR="00507F57" w:rsidRDefault="00507F57" w:rsidP="0037354E">
      <w:pPr>
        <w:rPr>
          <w:rFonts w:hint="eastAsia"/>
        </w:rPr>
      </w:pPr>
      <w:r>
        <w:separator/>
      </w:r>
    </w:p>
  </w:endnote>
  <w:endnote w:type="continuationSeparator" w:id="0">
    <w:p w14:paraId="237CE481" w14:textId="77777777" w:rsidR="00507F57" w:rsidRDefault="00507F57" w:rsidP="003735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EEDF8" w14:textId="77777777" w:rsidR="00507F57" w:rsidRDefault="00507F57" w:rsidP="0037354E">
      <w:pPr>
        <w:rPr>
          <w:rFonts w:hint="eastAsia"/>
        </w:rPr>
      </w:pPr>
      <w:r>
        <w:separator/>
      </w:r>
    </w:p>
  </w:footnote>
  <w:footnote w:type="continuationSeparator" w:id="0">
    <w:p w14:paraId="74C06910" w14:textId="77777777" w:rsidR="00507F57" w:rsidRDefault="00507F57" w:rsidP="003735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22"/>
    <w:rsid w:val="00145958"/>
    <w:rsid w:val="0037354E"/>
    <w:rsid w:val="003B4877"/>
    <w:rsid w:val="00416B22"/>
    <w:rsid w:val="00507F57"/>
    <w:rsid w:val="007C082B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42D09"/>
  <w15:chartTrackingRefBased/>
  <w15:docId w15:val="{61DE83FE-2D49-49D1-B4C8-5D6D8117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B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B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B22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B22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B22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B2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B2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B2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B2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B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B22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B22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B22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B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B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B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B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B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B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B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B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B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B2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B2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B2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16B22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35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354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3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3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2025-03-18T15:22:00Z</dcterms:created>
  <dcterms:modified xsi:type="dcterms:W3CDTF">2025-03-18T15:23:00Z</dcterms:modified>
</cp:coreProperties>
</file>