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286E1" w14:textId="549A6761" w:rsidR="00C84DF3" w:rsidRPr="00C84DF3" w:rsidRDefault="003D3215" w:rsidP="00C84DF3">
      <w:pPr>
        <w:spacing w:line="360" w:lineRule="auto"/>
        <w:rPr>
          <w:rFonts w:cs="Times New Roman"/>
          <w:color w:val="003300"/>
          <w:sz w:val="36"/>
          <w:szCs w:val="36"/>
        </w:rPr>
      </w:pPr>
      <w:r w:rsidRPr="00C84DF3">
        <w:rPr>
          <w:rFonts w:cs="Times New Roman"/>
          <w:noProof/>
          <w:color w:val="003300"/>
          <w:sz w:val="44"/>
          <w:szCs w:val="44"/>
        </w:rPr>
        <mc:AlternateContent>
          <mc:Choice Requires="wps">
            <w:drawing>
              <wp:anchor distT="0" distB="0" distL="114300" distR="114300" simplePos="0" relativeHeight="251661312" behindDoc="0" locked="0" layoutInCell="1" allowOverlap="1" wp14:anchorId="0B506484" wp14:editId="04F501C5">
                <wp:simplePos x="0" y="0"/>
                <wp:positionH relativeFrom="page">
                  <wp:posOffset>6123940</wp:posOffset>
                </wp:positionH>
                <wp:positionV relativeFrom="paragraph">
                  <wp:posOffset>75</wp:posOffset>
                </wp:positionV>
                <wp:extent cx="1428115" cy="80264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802640"/>
                        </a:xfrm>
                        <a:prstGeom prst="rect">
                          <a:avLst/>
                        </a:prstGeom>
                        <a:solidFill>
                          <a:srgbClr val="E2F0D9">
                            <a:alpha val="18824"/>
                          </a:srgbClr>
                        </a:solidFill>
                        <a:ln w="9525">
                          <a:noFill/>
                          <a:miter lim="800000"/>
                          <a:headEnd/>
                          <a:tailEnd/>
                        </a:ln>
                      </wps:spPr>
                      <wps:txbx>
                        <w:txbxContent>
                          <w:p w14:paraId="796B053E" w14:textId="77777777" w:rsidR="003D3215" w:rsidRPr="00E110D2" w:rsidRDefault="003D3215" w:rsidP="003D3215">
                            <w:pPr>
                              <w:rPr>
                                <w:color w:val="auto"/>
                              </w:rPr>
                            </w:pPr>
                            <w:r w:rsidRPr="00E110D2">
                              <w:rPr>
                                <w:color w:val="auto"/>
                              </w:rPr>
                              <w:t>Contact us:</w:t>
                            </w:r>
                          </w:p>
                          <w:p w14:paraId="19B505B3" w14:textId="77777777" w:rsidR="003D3215" w:rsidRPr="00E110D2" w:rsidRDefault="003D3215" w:rsidP="003D3215">
                            <w:pPr>
                              <w:rPr>
                                <w:color w:val="auto"/>
                              </w:rPr>
                            </w:pPr>
                            <w:r w:rsidRPr="00E110D2">
                              <w:rPr>
                                <w:color w:val="auto"/>
                              </w:rPr>
                              <w:t>ibsghk@gmail.com</w:t>
                            </w:r>
                          </w:p>
                          <w:p w14:paraId="50A86657" w14:textId="77777777" w:rsidR="003D3215" w:rsidRPr="009B2DA6" w:rsidRDefault="003D3215" w:rsidP="003D3215">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506484" id="_x0000_t202" coordsize="21600,21600" o:spt="202" path="m,l,21600r21600,l21600,xe">
                <v:stroke joinstyle="miter"/>
                <v:path gradientshapeok="t" o:connecttype="rect"/>
              </v:shapetype>
              <v:shape id="Text Box 2" o:spid="_x0000_s1026" type="#_x0000_t202" style="position:absolute;left:0;text-align:left;margin-left:482.2pt;margin-top:0;width:112.45pt;height:63.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" fillcolor="#e2f0d9" stroked="f">
                <v:fill opacity="12336f"/>
                <v:textbox>
                  <w:txbxContent>
                    <w:p w14:paraId="796B053E" w14:textId="77777777" w:rsidR="003D3215" w:rsidRPr="00E110D2" w:rsidRDefault="003D3215" w:rsidP="003D3215">
                      <w:pPr>
                        <w:rPr>
                          <w:color w:val="auto"/>
                        </w:rPr>
                      </w:pPr>
                      <w:r w:rsidRPr="00E110D2">
                        <w:rPr>
                          <w:color w:val="auto"/>
                        </w:rPr>
                        <w:t>Contact us:</w:t>
                      </w:r>
                    </w:p>
                    <w:p w14:paraId="19B505B3" w14:textId="77777777" w:rsidR="003D3215" w:rsidRPr="00E110D2" w:rsidRDefault="003D3215" w:rsidP="003D3215">
                      <w:pPr>
                        <w:rPr>
                          <w:color w:val="auto"/>
                        </w:rPr>
                      </w:pPr>
                      <w:r w:rsidRPr="00E110D2">
                        <w:rPr>
                          <w:color w:val="auto"/>
                        </w:rPr>
                        <w:t>ibsghk@gmail.com</w:t>
                      </w:r>
                    </w:p>
                    <w:p w14:paraId="50A86657" w14:textId="77777777" w:rsidR="003D3215" w:rsidRPr="009B2DA6" w:rsidRDefault="003D3215" w:rsidP="003D3215">
                      <w:pPr>
                        <w:rPr>
                          <w:color w:val="FFFFFF" w:themeColor="background1"/>
                        </w:rPr>
                      </w:pPr>
                    </w:p>
                  </w:txbxContent>
                </v:textbox>
                <w10:wrap type="square" anchorx="page"/>
              </v:shape>
            </w:pict>
          </mc:Fallback>
        </mc:AlternateContent>
      </w:r>
      <w:r w:rsidR="00C84DF3" w:rsidRPr="00C84DF3">
        <w:rPr>
          <w:rFonts w:cs="Times New Roman"/>
          <w:color w:val="003300"/>
          <w:sz w:val="36"/>
          <w:szCs w:val="36"/>
        </w:rPr>
        <w:t xml:space="preserve">Who </w:t>
      </w:r>
      <w:r w:rsidR="004E64EE">
        <w:rPr>
          <w:rFonts w:cs="Times New Roman"/>
          <w:color w:val="003300"/>
          <w:sz w:val="36"/>
          <w:szCs w:val="36"/>
        </w:rPr>
        <w:t>W</w:t>
      </w:r>
      <w:r w:rsidR="00C84DF3" w:rsidRPr="00C84DF3">
        <w:rPr>
          <w:rFonts w:cs="Times New Roman"/>
          <w:color w:val="003300"/>
          <w:sz w:val="36"/>
          <w:szCs w:val="36"/>
        </w:rPr>
        <w:t>ill be the “</w:t>
      </w:r>
      <w:r w:rsidR="00C84DF3">
        <w:rPr>
          <w:rFonts w:cs="Times New Roman"/>
          <w:color w:val="003300"/>
          <w:sz w:val="36"/>
          <w:szCs w:val="36"/>
        </w:rPr>
        <w:t>S</w:t>
      </w:r>
      <w:r w:rsidR="00C84DF3" w:rsidRPr="00C84DF3">
        <w:rPr>
          <w:rFonts w:cs="Times New Roman"/>
          <w:color w:val="003300"/>
          <w:sz w:val="36"/>
          <w:szCs w:val="36"/>
        </w:rPr>
        <w:t xml:space="preserve">tar </w:t>
      </w:r>
      <w:r w:rsidR="00C84DF3">
        <w:rPr>
          <w:rFonts w:cs="Times New Roman"/>
          <w:color w:val="003300"/>
          <w:sz w:val="36"/>
          <w:szCs w:val="36"/>
        </w:rPr>
        <w:t>S</w:t>
      </w:r>
      <w:r w:rsidR="00C84DF3" w:rsidRPr="00C84DF3">
        <w:rPr>
          <w:rFonts w:cs="Times New Roman"/>
          <w:color w:val="003300"/>
          <w:sz w:val="36"/>
          <w:szCs w:val="36"/>
        </w:rPr>
        <w:t xml:space="preserve">urvivors”? </w:t>
      </w:r>
    </w:p>
    <w:p w14:paraId="6FD344F6" w14:textId="3B673A2D" w:rsidR="00C84DF3" w:rsidRDefault="004E64EE" w:rsidP="004E64EE">
      <w:pPr>
        <w:spacing w:after="0" w:line="360" w:lineRule="auto"/>
        <w:jc w:val="left"/>
        <w:rPr>
          <w:rFonts w:cs="Times New Roman"/>
          <w:color w:val="003300"/>
          <w:sz w:val="36"/>
          <w:szCs w:val="36"/>
        </w:rPr>
      </w:pPr>
      <w:r w:rsidRPr="00C84DF3">
        <w:rPr>
          <w:rFonts w:cs="Times New Roman"/>
          <w:noProof/>
          <w:color w:val="003300"/>
          <w:sz w:val="44"/>
          <w:szCs w:val="44"/>
        </w:rPr>
        <mc:AlternateContent>
          <mc:Choice Requires="wps">
            <w:drawing>
              <wp:anchor distT="0" distB="0" distL="114300" distR="114300" simplePos="0" relativeHeight="251662336" behindDoc="0" locked="0" layoutInCell="1" allowOverlap="1" wp14:anchorId="60D0E6EF" wp14:editId="35FF57DE">
                <wp:simplePos x="0" y="0"/>
                <wp:positionH relativeFrom="column">
                  <wp:posOffset>0</wp:posOffset>
                </wp:positionH>
                <wp:positionV relativeFrom="paragraph">
                  <wp:posOffset>737398</wp:posOffset>
                </wp:positionV>
                <wp:extent cx="6637655" cy="0"/>
                <wp:effectExtent l="0" t="0" r="0" b="0"/>
                <wp:wrapSquare wrapText="bothSides"/>
                <wp:docPr id="3" name="Straight Connector 3"/>
                <wp:cNvGraphicFramePr/>
                <a:graphic xmlns:a="http://schemas.openxmlformats.org/drawingml/2006/main">
                  <a:graphicData uri="http://schemas.microsoft.com/office/word/2010/wordprocessingShape">
                    <wps:wsp>
                      <wps:cNvCnPr/>
                      <wps:spPr>
                        <a:xfrm>
                          <a:off x="0" y="0"/>
                          <a:ext cx="6637655" cy="0"/>
                        </a:xfrm>
                        <a:prstGeom prst="line">
                          <a:avLst/>
                        </a:prstGeom>
                        <a:ln>
                          <a:solidFill>
                            <a:srgbClr val="0033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3DEB3B" id="Straight Connector 3"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0,58.05pt" to="522.6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" strokecolor="#030" strokeweight=".5pt">
                <v:stroke joinstyle="miter"/>
                <w10:wrap type="square"/>
              </v:line>
            </w:pict>
          </mc:Fallback>
        </mc:AlternateContent>
      </w:r>
      <w:r w:rsidR="00C84DF3" w:rsidRPr="00C84DF3">
        <w:rPr>
          <w:rFonts w:cs="Times New Roman"/>
          <w:color w:val="003300"/>
          <w:sz w:val="36"/>
          <w:szCs w:val="36"/>
        </w:rPr>
        <w:t xml:space="preserve">——Post-pandemic Investment </w:t>
      </w:r>
      <w:r w:rsidR="00C84DF3" w:rsidRPr="00C84DF3">
        <w:rPr>
          <w:rFonts w:cs="Times New Roman" w:hint="eastAsia"/>
          <w:color w:val="003300"/>
          <w:sz w:val="36"/>
          <w:szCs w:val="36"/>
        </w:rPr>
        <w:t>T</w:t>
      </w:r>
      <w:r w:rsidR="00C84DF3" w:rsidRPr="00C84DF3">
        <w:rPr>
          <w:rFonts w:cs="Times New Roman"/>
          <w:color w:val="003300"/>
          <w:sz w:val="36"/>
          <w:szCs w:val="36"/>
        </w:rPr>
        <w:t>hemes in</w:t>
      </w:r>
      <w:r w:rsidR="00C84DF3">
        <w:rPr>
          <w:rFonts w:cs="Times New Roman"/>
          <w:color w:val="003300"/>
          <w:sz w:val="36"/>
          <w:szCs w:val="36"/>
        </w:rPr>
        <w:t xml:space="preserve"> </w:t>
      </w:r>
      <w:r w:rsidR="00C84DF3">
        <w:rPr>
          <w:rFonts w:cs="Times New Roman" w:hint="eastAsia"/>
          <w:color w:val="003300"/>
          <w:sz w:val="36"/>
          <w:szCs w:val="36"/>
        </w:rPr>
        <w:t>the</w:t>
      </w:r>
      <w:r w:rsidR="00C84DF3" w:rsidRPr="00C84DF3">
        <w:rPr>
          <w:rFonts w:cs="Times New Roman"/>
          <w:color w:val="003300"/>
          <w:sz w:val="36"/>
          <w:szCs w:val="36"/>
        </w:rPr>
        <w:t xml:space="preserve"> </w:t>
      </w:r>
      <w:r w:rsidR="00C84DF3">
        <w:rPr>
          <w:rFonts w:cs="Times New Roman"/>
          <w:color w:val="003300"/>
          <w:sz w:val="36"/>
          <w:szCs w:val="36"/>
        </w:rPr>
        <w:t>I</w:t>
      </w:r>
      <w:r w:rsidR="00C84DF3" w:rsidRPr="00C84DF3">
        <w:rPr>
          <w:rFonts w:cs="Times New Roman"/>
          <w:color w:val="003300"/>
          <w:sz w:val="36"/>
          <w:szCs w:val="36"/>
        </w:rPr>
        <w:t>nternet-related</w:t>
      </w:r>
      <w:r w:rsidR="00C84DF3">
        <w:rPr>
          <w:rFonts w:cs="Times New Roman"/>
          <w:color w:val="003300"/>
          <w:sz w:val="36"/>
          <w:szCs w:val="36"/>
        </w:rPr>
        <w:t xml:space="preserve"> </w:t>
      </w:r>
      <w:r w:rsidR="00C84DF3" w:rsidRPr="00C84DF3">
        <w:rPr>
          <w:rFonts w:cs="Times New Roman"/>
          <w:color w:val="003300"/>
          <w:sz w:val="36"/>
          <w:szCs w:val="36"/>
        </w:rPr>
        <w:t>market</w:t>
      </w:r>
      <w:bookmarkStart w:id="0" w:name="_Toc106021888"/>
    </w:p>
    <w:p w14:paraId="737C3104" w14:textId="6E7C8E2D" w:rsidR="00C84DF3" w:rsidRPr="004E64EE" w:rsidRDefault="00C84DF3" w:rsidP="00C84DF3">
      <w:pPr>
        <w:spacing w:line="360" w:lineRule="auto"/>
        <w:rPr>
          <w:rFonts w:cs="Times New Roman"/>
          <w:color w:val="003300"/>
          <w:sz w:val="28"/>
          <w:szCs w:val="28"/>
        </w:rPr>
      </w:pPr>
    </w:p>
    <w:p w14:paraId="557D3B25" w14:textId="4052DCAC" w:rsidR="00D7529A" w:rsidRPr="00C84DF3" w:rsidRDefault="00FD053D" w:rsidP="00D7529A">
      <w:pPr>
        <w:pStyle w:val="IBSG"/>
        <w:rPr>
          <w:sz w:val="36"/>
          <w:szCs w:val="36"/>
        </w:rPr>
      </w:pPr>
      <w:r w:rsidRPr="00FD053D">
        <w:rPr>
          <w:sz w:val="36"/>
          <w:szCs w:val="36"/>
        </w:rPr>
        <w:t>Abstract</w:t>
      </w:r>
      <w:r w:rsidR="004A14C7" w:rsidRPr="00FD053D">
        <w:rPr>
          <w:sz w:val="36"/>
          <w:szCs w:val="36"/>
        </w:rPr>
        <w:t>:</w:t>
      </w:r>
      <w:bookmarkEnd w:id="0"/>
      <w:r w:rsidR="007B2BBA" w:rsidRPr="00FD053D">
        <w:rPr>
          <w:sz w:val="36"/>
          <w:szCs w:val="36"/>
        </w:rPr>
        <w:tab/>
      </w:r>
    </w:p>
    <w:p w14:paraId="061CB52A" w14:textId="42E05493" w:rsidR="00D7529A" w:rsidRPr="00D7529A" w:rsidRDefault="00D7529A" w:rsidP="00D7529A">
      <w:pPr>
        <w:pStyle w:val="aa"/>
        <w:tabs>
          <w:tab w:val="left" w:pos="2556"/>
        </w:tabs>
        <w:spacing w:line="360" w:lineRule="auto"/>
        <w:rPr>
          <w:color w:val="003300"/>
          <w:sz w:val="28"/>
          <w:szCs w:val="28"/>
        </w:rPr>
      </w:pPr>
    </w:p>
    <w:p w14:paraId="4EDBAC01" w14:textId="45E89158" w:rsidR="00890C99" w:rsidRPr="00FA67A3" w:rsidRDefault="00890C99" w:rsidP="004D4CDC">
      <w:pPr>
        <w:pStyle w:val="aa"/>
        <w:numPr>
          <w:ilvl w:val="0"/>
          <w:numId w:val="16"/>
        </w:numPr>
        <w:tabs>
          <w:tab w:val="left" w:pos="2556"/>
        </w:tabs>
        <w:spacing w:line="360" w:lineRule="auto"/>
        <w:rPr>
          <w:color w:val="003300"/>
          <w:sz w:val="28"/>
          <w:szCs w:val="28"/>
        </w:rPr>
      </w:pPr>
      <w:r>
        <w:rPr>
          <w:rFonts w:hint="eastAsia"/>
          <w:sz w:val="28"/>
          <w:szCs w:val="28"/>
        </w:rPr>
        <w:t>T</w:t>
      </w:r>
      <w:r w:rsidRPr="00FA67A3">
        <w:rPr>
          <w:sz w:val="28"/>
          <w:szCs w:val="28"/>
        </w:rPr>
        <w:t xml:space="preserve">he increasingly fierce competition in the video conferencing industry and the better off pandemic situation are </w:t>
      </w:r>
      <w:r w:rsidR="00481FA7">
        <w:rPr>
          <w:sz w:val="28"/>
          <w:szCs w:val="28"/>
        </w:rPr>
        <w:t>challenging</w:t>
      </w:r>
      <w:r w:rsidRPr="00FA67A3">
        <w:rPr>
          <w:sz w:val="28"/>
          <w:szCs w:val="28"/>
        </w:rPr>
        <w:t xml:space="preserve"> the growth of </w:t>
      </w:r>
      <w:r w:rsidR="00481FA7">
        <w:rPr>
          <w:sz w:val="28"/>
          <w:szCs w:val="28"/>
        </w:rPr>
        <w:t>every</w:t>
      </w:r>
      <w:r w:rsidR="00481FA7" w:rsidRPr="00FA67A3">
        <w:rPr>
          <w:sz w:val="28"/>
          <w:szCs w:val="28"/>
        </w:rPr>
        <w:t xml:space="preserve"> </w:t>
      </w:r>
      <w:r w:rsidRPr="00FA67A3">
        <w:rPr>
          <w:sz w:val="28"/>
          <w:szCs w:val="28"/>
        </w:rPr>
        <w:t>company in this industry</w:t>
      </w:r>
      <w:r w:rsidR="00D31B26">
        <w:rPr>
          <w:rFonts w:hint="eastAsia"/>
          <w:sz w:val="28"/>
          <w:szCs w:val="28"/>
        </w:rPr>
        <w:t>.</w:t>
      </w:r>
      <w:r w:rsidR="00D31B26">
        <w:rPr>
          <w:sz w:val="28"/>
          <w:szCs w:val="28"/>
        </w:rPr>
        <w:t xml:space="preserve"> That said, w</w:t>
      </w:r>
      <w:r w:rsidR="007F107F">
        <w:rPr>
          <w:sz w:val="28"/>
          <w:szCs w:val="28"/>
        </w:rPr>
        <w:t xml:space="preserve">e believe </w:t>
      </w:r>
      <w:r w:rsidR="00D31B26">
        <w:rPr>
          <w:sz w:val="28"/>
          <w:szCs w:val="28"/>
        </w:rPr>
        <w:t>Zoom</w:t>
      </w:r>
      <w:r w:rsidRPr="00FA67A3">
        <w:rPr>
          <w:sz w:val="28"/>
          <w:szCs w:val="28"/>
        </w:rPr>
        <w:t xml:space="preserve"> has a long-term value </w:t>
      </w:r>
      <w:r w:rsidR="00D31B26">
        <w:rPr>
          <w:rFonts w:hint="eastAsia"/>
          <w:sz w:val="28"/>
          <w:szCs w:val="28"/>
        </w:rPr>
        <w:t>with</w:t>
      </w:r>
      <w:r w:rsidR="00D31B26">
        <w:rPr>
          <w:sz w:val="28"/>
          <w:szCs w:val="28"/>
        </w:rPr>
        <w:t xml:space="preserve"> new focuses and profit channels.</w:t>
      </w:r>
    </w:p>
    <w:p w14:paraId="5C6284BE" w14:textId="77777777" w:rsidR="00890C99" w:rsidRPr="00426004" w:rsidRDefault="00890C99" w:rsidP="004D4CDC">
      <w:pPr>
        <w:pStyle w:val="aa"/>
        <w:tabs>
          <w:tab w:val="left" w:pos="2556"/>
        </w:tabs>
        <w:spacing w:line="360" w:lineRule="auto"/>
        <w:rPr>
          <w:color w:val="003300"/>
          <w:sz w:val="28"/>
          <w:szCs w:val="28"/>
        </w:rPr>
      </w:pPr>
    </w:p>
    <w:p w14:paraId="4A8B59D2" w14:textId="2F64AEC8" w:rsidR="00890C99" w:rsidRPr="00FA67A3" w:rsidRDefault="00890C99" w:rsidP="004D4CDC">
      <w:pPr>
        <w:pStyle w:val="aa"/>
        <w:numPr>
          <w:ilvl w:val="0"/>
          <w:numId w:val="16"/>
        </w:numPr>
        <w:tabs>
          <w:tab w:val="left" w:pos="2556"/>
        </w:tabs>
        <w:spacing w:line="360" w:lineRule="auto"/>
        <w:rPr>
          <w:color w:val="003300"/>
          <w:sz w:val="28"/>
          <w:szCs w:val="28"/>
        </w:rPr>
      </w:pPr>
      <w:r w:rsidRPr="00FA67A3">
        <w:rPr>
          <w:sz w:val="28"/>
          <w:szCs w:val="28"/>
        </w:rPr>
        <w:t>NFT</w:t>
      </w:r>
      <w:r>
        <w:rPr>
          <w:sz w:val="28"/>
          <w:szCs w:val="28"/>
        </w:rPr>
        <w:t xml:space="preserve"> </w:t>
      </w:r>
      <w:r w:rsidRPr="00FA67A3">
        <w:rPr>
          <w:sz w:val="28"/>
          <w:szCs w:val="28"/>
        </w:rPr>
        <w:t xml:space="preserve">is a hot spot in the field of </w:t>
      </w:r>
      <w:r w:rsidR="00003826">
        <w:rPr>
          <w:sz w:val="28"/>
          <w:szCs w:val="28"/>
        </w:rPr>
        <w:t>Web3</w:t>
      </w:r>
      <w:r w:rsidRPr="00FA67A3">
        <w:rPr>
          <w:sz w:val="28"/>
          <w:szCs w:val="28"/>
        </w:rPr>
        <w:t>. There are some practices in mainlan</w:t>
      </w:r>
      <w:r w:rsidR="00003826">
        <w:rPr>
          <w:sz w:val="28"/>
          <w:szCs w:val="28"/>
        </w:rPr>
        <w:t>d China</w:t>
      </w:r>
      <w:r w:rsidRPr="00FA67A3">
        <w:rPr>
          <w:sz w:val="28"/>
          <w:szCs w:val="28"/>
        </w:rPr>
        <w:t xml:space="preserve">, but we still need to identify </w:t>
      </w:r>
      <w:r w:rsidR="00003826">
        <w:rPr>
          <w:sz w:val="28"/>
          <w:szCs w:val="28"/>
        </w:rPr>
        <w:t>their</w:t>
      </w:r>
      <w:r w:rsidRPr="00FA67A3">
        <w:rPr>
          <w:sz w:val="28"/>
          <w:szCs w:val="28"/>
        </w:rPr>
        <w:t xml:space="preserve"> opportunities and risks.</w:t>
      </w:r>
      <w:r w:rsidRPr="00FA67A3">
        <w:t xml:space="preserve"> </w:t>
      </w:r>
    </w:p>
    <w:p w14:paraId="5F019D3C" w14:textId="77777777" w:rsidR="00890C99" w:rsidRPr="00FA67A3" w:rsidRDefault="00890C99" w:rsidP="004D4CDC">
      <w:pPr>
        <w:pStyle w:val="aa"/>
        <w:spacing w:line="360" w:lineRule="auto"/>
        <w:rPr>
          <w:sz w:val="28"/>
          <w:szCs w:val="28"/>
        </w:rPr>
      </w:pPr>
    </w:p>
    <w:p w14:paraId="5BF9FFBB" w14:textId="6EEC5711" w:rsidR="00890C99" w:rsidRPr="00FA67A3" w:rsidRDefault="00890C99" w:rsidP="004D4CDC">
      <w:pPr>
        <w:pStyle w:val="aa"/>
        <w:numPr>
          <w:ilvl w:val="0"/>
          <w:numId w:val="16"/>
        </w:numPr>
        <w:tabs>
          <w:tab w:val="left" w:pos="2556"/>
        </w:tabs>
        <w:spacing w:line="360" w:lineRule="auto"/>
        <w:rPr>
          <w:color w:val="003300"/>
          <w:sz w:val="28"/>
          <w:szCs w:val="28"/>
        </w:rPr>
      </w:pPr>
      <w:r w:rsidRPr="00FA67A3">
        <w:rPr>
          <w:sz w:val="28"/>
          <w:szCs w:val="28"/>
        </w:rPr>
        <w:t>The pandemic also boosts the game market</w:t>
      </w:r>
      <w:r w:rsidR="00003826">
        <w:rPr>
          <w:sz w:val="28"/>
          <w:szCs w:val="28"/>
        </w:rPr>
        <w:t>, the</w:t>
      </w:r>
      <w:r w:rsidRPr="00FA67A3">
        <w:rPr>
          <w:sz w:val="28"/>
          <w:szCs w:val="28"/>
        </w:rPr>
        <w:t xml:space="preserve"> main</w:t>
      </w:r>
      <w:r w:rsidR="00003826">
        <w:rPr>
          <w:sz w:val="28"/>
          <w:szCs w:val="28"/>
        </w:rPr>
        <w:t xml:space="preserve"> component of the Consumer Internet</w:t>
      </w:r>
      <w:r w:rsidRPr="00FA67A3">
        <w:rPr>
          <w:sz w:val="28"/>
          <w:szCs w:val="28"/>
        </w:rPr>
        <w:t>.</w:t>
      </w:r>
      <w:r w:rsidR="00003826">
        <w:rPr>
          <w:sz w:val="28"/>
          <w:szCs w:val="28"/>
        </w:rPr>
        <w:t xml:space="preserve"> The movements of </w:t>
      </w:r>
      <w:r w:rsidRPr="00FA67A3">
        <w:rPr>
          <w:sz w:val="28"/>
          <w:szCs w:val="28"/>
        </w:rPr>
        <w:t>giants affect the direction of the entire industry.</w:t>
      </w:r>
    </w:p>
    <w:p w14:paraId="22DAEDB8" w14:textId="13BDF3B1" w:rsidR="003D3215" w:rsidRPr="003D3215" w:rsidRDefault="003D3215" w:rsidP="004D4CDC">
      <w:pPr>
        <w:tabs>
          <w:tab w:val="left" w:pos="2556"/>
        </w:tabs>
        <w:spacing w:line="360" w:lineRule="auto"/>
        <w:jc w:val="left"/>
        <w:rPr>
          <w:color w:val="003300"/>
          <w:sz w:val="44"/>
          <w:szCs w:val="44"/>
        </w:rPr>
      </w:pPr>
    </w:p>
    <w:p w14:paraId="59B348E4" w14:textId="714944A2" w:rsidR="004A14C7" w:rsidRPr="00560510" w:rsidRDefault="004A14C7" w:rsidP="004D4CDC">
      <w:pPr>
        <w:pStyle w:val="aa"/>
        <w:tabs>
          <w:tab w:val="left" w:pos="2556"/>
        </w:tabs>
        <w:spacing w:line="360" w:lineRule="auto"/>
        <w:jc w:val="left"/>
        <w:rPr>
          <w:color w:val="003300"/>
          <w:sz w:val="44"/>
          <w:szCs w:val="44"/>
        </w:rPr>
      </w:pPr>
      <w:r w:rsidRPr="00AF165B">
        <w:br w:type="page"/>
      </w:r>
    </w:p>
    <w:sdt>
      <w:sdtPr>
        <w:rPr>
          <w:rFonts w:ascii="Times New Roman" w:eastAsiaTheme="minorEastAsia" w:hAnsi="Times New Roman" w:cstheme="minorBidi"/>
          <w:b w:val="0"/>
          <w:color w:val="000000" w:themeColor="text1"/>
          <w:sz w:val="24"/>
          <w:szCs w:val="22"/>
          <w:lang w:val="en-HK" w:eastAsia="zh-CN"/>
        </w:rPr>
        <w:id w:val="1801804998"/>
        <w:docPartObj>
          <w:docPartGallery w:val="Table of Contents"/>
          <w:docPartUnique/>
        </w:docPartObj>
      </w:sdtPr>
      <w:sdtEndPr>
        <w:rPr>
          <w:bCs/>
          <w:noProof/>
          <w:sz w:val="28"/>
          <w:szCs w:val="24"/>
        </w:rPr>
      </w:sdtEndPr>
      <w:sdtContent>
        <w:p w14:paraId="145ABFB0" w14:textId="7614F820" w:rsidR="00C06A51" w:rsidRPr="000A2C2B" w:rsidRDefault="00CA5CC6" w:rsidP="004D4CDC">
          <w:pPr>
            <w:pStyle w:val="TOC"/>
            <w:spacing w:line="360" w:lineRule="auto"/>
            <w:rPr>
              <w:rFonts w:ascii="Times New Roman" w:hAnsi="Times New Roman" w:cs="Times New Roman"/>
            </w:rPr>
          </w:pPr>
          <w:r w:rsidRPr="00C06A51">
            <w:rPr>
              <w:rFonts w:ascii="Times New Roman" w:hAnsi="Times New Roman" w:cs="Times New Roman"/>
            </w:rPr>
            <w:t>Contents</w:t>
          </w:r>
        </w:p>
        <w:p w14:paraId="01AA90FE" w14:textId="2A7D57EE" w:rsidR="00315897" w:rsidRDefault="00CA5CC6" w:rsidP="004D4CDC">
          <w:pPr>
            <w:pStyle w:val="TOC1"/>
            <w:tabs>
              <w:tab w:val="right" w:leader="dot" w:pos="9016"/>
            </w:tabs>
            <w:spacing w:line="360" w:lineRule="auto"/>
            <w:rPr>
              <w:rFonts w:asciiTheme="minorHAnsi" w:hAnsiTheme="minorHAnsi"/>
              <w:noProof/>
              <w:color w:val="auto"/>
              <w:sz w:val="22"/>
            </w:rPr>
          </w:pPr>
          <w:r w:rsidRPr="00C06A51">
            <w:rPr>
              <w:sz w:val="28"/>
              <w:szCs w:val="24"/>
            </w:rPr>
            <w:fldChar w:fldCharType="begin"/>
          </w:r>
          <w:r w:rsidRPr="00C06A51">
            <w:rPr>
              <w:sz w:val="28"/>
              <w:szCs w:val="24"/>
            </w:rPr>
            <w:instrText xml:space="preserve"> TOC \o "1-3" \h \z \u </w:instrText>
          </w:r>
          <w:r w:rsidRPr="00C06A51">
            <w:rPr>
              <w:sz w:val="28"/>
              <w:szCs w:val="24"/>
            </w:rPr>
            <w:fldChar w:fldCharType="separate"/>
          </w:r>
          <w:hyperlink w:anchor="_Toc106021888" w:history="1">
            <w:r w:rsidR="00315897" w:rsidRPr="00BB3852">
              <w:rPr>
                <w:rStyle w:val="a9"/>
                <w:noProof/>
              </w:rPr>
              <w:t>Abstract:</w:t>
            </w:r>
            <w:r w:rsidR="00315897">
              <w:rPr>
                <w:noProof/>
                <w:webHidden/>
              </w:rPr>
              <w:tab/>
            </w:r>
            <w:r w:rsidR="00315897">
              <w:rPr>
                <w:noProof/>
                <w:webHidden/>
              </w:rPr>
              <w:fldChar w:fldCharType="begin"/>
            </w:r>
            <w:r w:rsidR="00315897">
              <w:rPr>
                <w:noProof/>
                <w:webHidden/>
              </w:rPr>
              <w:instrText xml:space="preserve"> PAGEREF _Toc106021888 \h </w:instrText>
            </w:r>
            <w:r w:rsidR="00315897">
              <w:rPr>
                <w:noProof/>
                <w:webHidden/>
              </w:rPr>
            </w:r>
            <w:r w:rsidR="00315897">
              <w:rPr>
                <w:noProof/>
                <w:webHidden/>
              </w:rPr>
              <w:fldChar w:fldCharType="separate"/>
            </w:r>
            <w:r w:rsidR="00A27B2C">
              <w:rPr>
                <w:noProof/>
                <w:webHidden/>
              </w:rPr>
              <w:t>1</w:t>
            </w:r>
            <w:r w:rsidR="00315897">
              <w:rPr>
                <w:noProof/>
                <w:webHidden/>
              </w:rPr>
              <w:fldChar w:fldCharType="end"/>
            </w:r>
          </w:hyperlink>
        </w:p>
        <w:p w14:paraId="078913C1" w14:textId="3BD7A93B" w:rsidR="00315897" w:rsidRDefault="00433C8B" w:rsidP="004D4CDC">
          <w:pPr>
            <w:pStyle w:val="TOC1"/>
            <w:tabs>
              <w:tab w:val="right" w:leader="dot" w:pos="9016"/>
            </w:tabs>
            <w:spacing w:line="360" w:lineRule="auto"/>
            <w:rPr>
              <w:rFonts w:asciiTheme="minorHAnsi" w:hAnsiTheme="minorHAnsi"/>
              <w:noProof/>
              <w:color w:val="auto"/>
              <w:sz w:val="22"/>
            </w:rPr>
          </w:pPr>
          <w:hyperlink w:anchor="_Toc106021889" w:history="1">
            <w:r w:rsidR="00315897" w:rsidRPr="00BB3852">
              <w:rPr>
                <w:rStyle w:val="a9"/>
                <w:noProof/>
                <w:lang w:val="en-US"/>
              </w:rPr>
              <w:t>Video Conferencing (Case: Zoom)</w:t>
            </w:r>
            <w:r w:rsidR="00315897">
              <w:rPr>
                <w:noProof/>
                <w:webHidden/>
              </w:rPr>
              <w:tab/>
            </w:r>
            <w:r w:rsidR="00315897">
              <w:rPr>
                <w:noProof/>
                <w:webHidden/>
              </w:rPr>
              <w:fldChar w:fldCharType="begin"/>
            </w:r>
            <w:r w:rsidR="00315897">
              <w:rPr>
                <w:noProof/>
                <w:webHidden/>
              </w:rPr>
              <w:instrText xml:space="preserve"> PAGEREF _Toc106021889 \h </w:instrText>
            </w:r>
            <w:r w:rsidR="00315897">
              <w:rPr>
                <w:noProof/>
                <w:webHidden/>
              </w:rPr>
            </w:r>
            <w:r w:rsidR="00315897">
              <w:rPr>
                <w:noProof/>
                <w:webHidden/>
              </w:rPr>
              <w:fldChar w:fldCharType="separate"/>
            </w:r>
            <w:r w:rsidR="00A27B2C">
              <w:rPr>
                <w:noProof/>
                <w:webHidden/>
              </w:rPr>
              <w:t>3</w:t>
            </w:r>
            <w:r w:rsidR="00315897">
              <w:rPr>
                <w:noProof/>
                <w:webHidden/>
              </w:rPr>
              <w:fldChar w:fldCharType="end"/>
            </w:r>
          </w:hyperlink>
        </w:p>
        <w:p w14:paraId="30C77E6D" w14:textId="734C24A3" w:rsidR="00315897" w:rsidRDefault="00433C8B" w:rsidP="004D4CDC">
          <w:pPr>
            <w:pStyle w:val="TOC1"/>
            <w:tabs>
              <w:tab w:val="right" w:leader="dot" w:pos="9016"/>
            </w:tabs>
            <w:spacing w:line="360" w:lineRule="auto"/>
            <w:rPr>
              <w:rFonts w:asciiTheme="minorHAnsi" w:hAnsiTheme="minorHAnsi"/>
              <w:noProof/>
              <w:color w:val="auto"/>
              <w:sz w:val="22"/>
            </w:rPr>
          </w:pPr>
          <w:hyperlink w:anchor="_Toc106021890" w:history="1">
            <w:r w:rsidR="00315897" w:rsidRPr="00BB3852">
              <w:rPr>
                <w:rStyle w:val="a9"/>
                <w:noProof/>
              </w:rPr>
              <w:t>NFT</w:t>
            </w:r>
            <w:r w:rsidR="00315897">
              <w:rPr>
                <w:noProof/>
                <w:webHidden/>
              </w:rPr>
              <w:tab/>
            </w:r>
            <w:r w:rsidR="00315897">
              <w:rPr>
                <w:noProof/>
                <w:webHidden/>
              </w:rPr>
              <w:fldChar w:fldCharType="begin"/>
            </w:r>
            <w:r w:rsidR="00315897">
              <w:rPr>
                <w:noProof/>
                <w:webHidden/>
              </w:rPr>
              <w:instrText xml:space="preserve"> PAGEREF _Toc106021890 \h </w:instrText>
            </w:r>
            <w:r w:rsidR="00315897">
              <w:rPr>
                <w:noProof/>
                <w:webHidden/>
              </w:rPr>
            </w:r>
            <w:r w:rsidR="00315897">
              <w:rPr>
                <w:noProof/>
                <w:webHidden/>
              </w:rPr>
              <w:fldChar w:fldCharType="separate"/>
            </w:r>
            <w:r w:rsidR="00A27B2C">
              <w:rPr>
                <w:noProof/>
                <w:webHidden/>
              </w:rPr>
              <w:t>6</w:t>
            </w:r>
            <w:r w:rsidR="00315897">
              <w:rPr>
                <w:noProof/>
                <w:webHidden/>
              </w:rPr>
              <w:fldChar w:fldCharType="end"/>
            </w:r>
          </w:hyperlink>
        </w:p>
        <w:p w14:paraId="7049E59D" w14:textId="1C995624" w:rsidR="00315897" w:rsidRDefault="00433C8B" w:rsidP="004D4CDC">
          <w:pPr>
            <w:pStyle w:val="TOC1"/>
            <w:tabs>
              <w:tab w:val="right" w:leader="dot" w:pos="9016"/>
            </w:tabs>
            <w:spacing w:line="360" w:lineRule="auto"/>
            <w:rPr>
              <w:rFonts w:asciiTheme="minorHAnsi" w:hAnsiTheme="minorHAnsi"/>
              <w:noProof/>
              <w:color w:val="auto"/>
              <w:sz w:val="22"/>
            </w:rPr>
          </w:pPr>
          <w:hyperlink w:anchor="_Toc106021891" w:history="1">
            <w:r w:rsidR="00315897" w:rsidRPr="00BB3852">
              <w:rPr>
                <w:rStyle w:val="a9"/>
                <w:noProof/>
              </w:rPr>
              <w:t>Games (Case: Blizzard)</w:t>
            </w:r>
            <w:r w:rsidR="00315897">
              <w:rPr>
                <w:noProof/>
                <w:webHidden/>
              </w:rPr>
              <w:tab/>
            </w:r>
            <w:r w:rsidR="00315897">
              <w:rPr>
                <w:noProof/>
                <w:webHidden/>
              </w:rPr>
              <w:fldChar w:fldCharType="begin"/>
            </w:r>
            <w:r w:rsidR="00315897">
              <w:rPr>
                <w:noProof/>
                <w:webHidden/>
              </w:rPr>
              <w:instrText xml:space="preserve"> PAGEREF _Toc106021891 \h </w:instrText>
            </w:r>
            <w:r w:rsidR="00315897">
              <w:rPr>
                <w:noProof/>
                <w:webHidden/>
              </w:rPr>
            </w:r>
            <w:r w:rsidR="00315897">
              <w:rPr>
                <w:noProof/>
                <w:webHidden/>
              </w:rPr>
              <w:fldChar w:fldCharType="separate"/>
            </w:r>
            <w:r w:rsidR="00A27B2C">
              <w:rPr>
                <w:noProof/>
                <w:webHidden/>
              </w:rPr>
              <w:t>8</w:t>
            </w:r>
            <w:r w:rsidR="00315897">
              <w:rPr>
                <w:noProof/>
                <w:webHidden/>
              </w:rPr>
              <w:fldChar w:fldCharType="end"/>
            </w:r>
          </w:hyperlink>
        </w:p>
        <w:p w14:paraId="5DFABAAC" w14:textId="7626D4BA" w:rsidR="00315897" w:rsidRDefault="00433C8B" w:rsidP="004D4CDC">
          <w:pPr>
            <w:pStyle w:val="TOC1"/>
            <w:tabs>
              <w:tab w:val="right" w:leader="dot" w:pos="9016"/>
            </w:tabs>
            <w:spacing w:line="360" w:lineRule="auto"/>
            <w:rPr>
              <w:rFonts w:asciiTheme="minorHAnsi" w:hAnsiTheme="minorHAnsi"/>
              <w:noProof/>
              <w:color w:val="auto"/>
              <w:sz w:val="22"/>
            </w:rPr>
          </w:pPr>
          <w:hyperlink w:anchor="_Toc106021892" w:history="1">
            <w:r w:rsidR="00315897" w:rsidRPr="00BB3852">
              <w:rPr>
                <w:rStyle w:val="a9"/>
                <w:noProof/>
              </w:rPr>
              <w:t>Conclusion</w:t>
            </w:r>
            <w:r w:rsidR="00315897">
              <w:rPr>
                <w:noProof/>
                <w:webHidden/>
              </w:rPr>
              <w:tab/>
            </w:r>
            <w:r w:rsidR="00315897">
              <w:rPr>
                <w:noProof/>
                <w:webHidden/>
              </w:rPr>
              <w:fldChar w:fldCharType="begin"/>
            </w:r>
            <w:r w:rsidR="00315897">
              <w:rPr>
                <w:noProof/>
                <w:webHidden/>
              </w:rPr>
              <w:instrText xml:space="preserve"> PAGEREF _Toc106021892 \h </w:instrText>
            </w:r>
            <w:r w:rsidR="00315897">
              <w:rPr>
                <w:noProof/>
                <w:webHidden/>
              </w:rPr>
            </w:r>
            <w:r w:rsidR="00315897">
              <w:rPr>
                <w:noProof/>
                <w:webHidden/>
              </w:rPr>
              <w:fldChar w:fldCharType="separate"/>
            </w:r>
            <w:r w:rsidR="00A27B2C">
              <w:rPr>
                <w:noProof/>
                <w:webHidden/>
              </w:rPr>
              <w:t>11</w:t>
            </w:r>
            <w:r w:rsidR="00315897">
              <w:rPr>
                <w:noProof/>
                <w:webHidden/>
              </w:rPr>
              <w:fldChar w:fldCharType="end"/>
            </w:r>
          </w:hyperlink>
        </w:p>
        <w:p w14:paraId="3A494D36" w14:textId="76D839AA" w:rsidR="00CA5CC6" w:rsidRPr="00C06A51" w:rsidRDefault="00CA5CC6" w:rsidP="004D4CDC">
          <w:pPr>
            <w:spacing w:line="360" w:lineRule="auto"/>
            <w:rPr>
              <w:sz w:val="28"/>
              <w:szCs w:val="24"/>
            </w:rPr>
          </w:pPr>
          <w:r w:rsidRPr="00C06A51">
            <w:rPr>
              <w:b/>
              <w:bCs/>
              <w:noProof/>
              <w:sz w:val="28"/>
              <w:szCs w:val="24"/>
            </w:rPr>
            <w:fldChar w:fldCharType="end"/>
          </w:r>
        </w:p>
      </w:sdtContent>
    </w:sdt>
    <w:p w14:paraId="06949A52" w14:textId="0ABC2169" w:rsidR="00CA5CC6" w:rsidRPr="00B23D25" w:rsidRDefault="00CA5CC6" w:rsidP="004D4CDC">
      <w:pPr>
        <w:spacing w:line="360" w:lineRule="auto"/>
        <w:rPr>
          <w:color w:val="003300"/>
          <w:sz w:val="44"/>
          <w:szCs w:val="44"/>
        </w:rPr>
      </w:pPr>
      <w:r>
        <w:rPr>
          <w:color w:val="003300"/>
          <w:sz w:val="44"/>
          <w:szCs w:val="44"/>
        </w:rPr>
        <w:br w:type="page"/>
      </w:r>
    </w:p>
    <w:p w14:paraId="5764AC65" w14:textId="5D659725" w:rsidR="0021036F" w:rsidRPr="0021036F" w:rsidRDefault="00890C99" w:rsidP="004D4CDC">
      <w:pPr>
        <w:pStyle w:val="1"/>
        <w:spacing w:line="360" w:lineRule="auto"/>
        <w:rPr>
          <w:lang w:val="en-US"/>
        </w:rPr>
      </w:pPr>
      <w:bookmarkStart w:id="1" w:name="_Toc106021889"/>
      <w:r>
        <w:rPr>
          <w:rStyle w:val="normaltextrun"/>
          <w:lang w:val="en-US"/>
        </w:rPr>
        <w:lastRenderedPageBreak/>
        <w:t>Video Conferencing (Case: Zoom)</w:t>
      </w:r>
      <w:bookmarkEnd w:id="1"/>
    </w:p>
    <w:p w14:paraId="56EACE68" w14:textId="77777777" w:rsidR="00890C99" w:rsidRDefault="00890C99" w:rsidP="004D4CDC">
      <w:pPr>
        <w:spacing w:line="360" w:lineRule="auto"/>
        <w:ind w:firstLineChars="200" w:firstLine="480"/>
        <w:rPr>
          <w:rFonts w:cs="Times New Roman"/>
          <w:szCs w:val="24"/>
        </w:rPr>
      </w:pPr>
      <w:r w:rsidRPr="009454E8">
        <w:rPr>
          <w:rFonts w:cs="Times New Roman"/>
          <w:szCs w:val="24"/>
        </w:rPr>
        <w:t>According to IDC's forecast, the global video conferencing market will reach US$21.21 billion in 2025, and the compound growth rate from 2021 to 2025 will be 17.5%; the booming growth implies a long-lasting transformation of workplace.</w:t>
      </w:r>
    </w:p>
    <w:p w14:paraId="08FD5642" w14:textId="17BC1F6A" w:rsidR="00890C99" w:rsidRPr="009454E8" w:rsidRDefault="00890C99" w:rsidP="004D4CDC">
      <w:pPr>
        <w:spacing w:line="360" w:lineRule="auto"/>
        <w:ind w:firstLineChars="200" w:firstLine="480"/>
        <w:rPr>
          <w:rFonts w:cs="Times New Roman"/>
          <w:szCs w:val="24"/>
        </w:rPr>
      </w:pPr>
      <w:r w:rsidRPr="009454E8">
        <w:rPr>
          <w:rFonts w:cs="Times New Roman"/>
          <w:szCs w:val="24"/>
        </w:rPr>
        <w:t xml:space="preserve">As for the companies in this industry, we see from IDC that the oligopoly structure of global video conferencing market initiated from 2019 right after Zoom’s skyrocketing growth and has been </w:t>
      </w:r>
      <w:r w:rsidR="00F2094E">
        <w:rPr>
          <w:rFonts w:cs="Times New Roman"/>
          <w:szCs w:val="24"/>
        </w:rPr>
        <w:t>remained</w:t>
      </w:r>
      <w:r w:rsidR="00F2094E" w:rsidRPr="009454E8">
        <w:rPr>
          <w:rFonts w:cs="Times New Roman"/>
          <w:szCs w:val="24"/>
        </w:rPr>
        <w:t xml:space="preserve"> </w:t>
      </w:r>
      <w:r w:rsidRPr="009454E8">
        <w:rPr>
          <w:rFonts w:cs="Times New Roman"/>
          <w:szCs w:val="24"/>
        </w:rPr>
        <w:t xml:space="preserve">stable. By 1Q21, Zoom led the market with twice the MAU of that of Microsoft Teams according to </w:t>
      </w:r>
      <w:proofErr w:type="spellStart"/>
      <w:r w:rsidRPr="009454E8">
        <w:rPr>
          <w:rFonts w:cs="Times New Roman"/>
          <w:szCs w:val="24"/>
        </w:rPr>
        <w:t>Apptopia</w:t>
      </w:r>
      <w:proofErr w:type="spellEnd"/>
      <w:r w:rsidRPr="009454E8">
        <w:rPr>
          <w:rFonts w:cs="Times New Roman"/>
          <w:szCs w:val="24"/>
        </w:rPr>
        <w:t>. However, the decline in Zoom’s performance since October 2020 mainly reflects the market's continued concerns about the decline in revenue growth after the epidemic. We thus choose this company to see if the video conferencing company still has potential in a post-pandemic situation.</w:t>
      </w:r>
    </w:p>
    <w:p w14:paraId="79E2D9B8" w14:textId="77777777" w:rsidR="00890C99" w:rsidRPr="00E97918" w:rsidRDefault="00890C99" w:rsidP="004D4CDC">
      <w:pPr>
        <w:spacing w:line="360" w:lineRule="auto"/>
        <w:ind w:firstLineChars="200" w:firstLine="480"/>
        <w:rPr>
          <w:rFonts w:cstheme="minorHAnsi"/>
          <w:color w:val="333333"/>
          <w:szCs w:val="24"/>
          <w:shd w:val="clear" w:color="auto" w:fill="FFFFFF"/>
        </w:rPr>
      </w:pPr>
      <w:r w:rsidRPr="00995B2E">
        <w:rPr>
          <w:rFonts w:cstheme="minorHAnsi"/>
          <w:noProof/>
          <w:color w:val="003300"/>
          <w:szCs w:val="24"/>
        </w:rPr>
        <w:drawing>
          <wp:inline distT="0" distB="0" distL="0" distR="0" wp14:anchorId="4A6E191A" wp14:editId="7CC5D6FA">
            <wp:extent cx="5367130" cy="2902226"/>
            <wp:effectExtent l="0" t="0" r="5080" b="12700"/>
            <wp:docPr id="5" name="图表 3">
              <a:extLst xmlns:a="http://schemas.openxmlformats.org/drawingml/2006/main">
                <a:ext uri="{FF2B5EF4-FFF2-40B4-BE49-F238E27FC236}">
                  <a16:creationId xmlns:a16="http://schemas.microsoft.com/office/drawing/2014/main" id="{063B4D22-EC10-41E0-8F57-BB5439B94A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EC76D72" w14:textId="415FA050" w:rsidR="00890C99" w:rsidRPr="009454E8" w:rsidRDefault="00890C99" w:rsidP="004D4CDC">
      <w:pPr>
        <w:spacing w:line="360" w:lineRule="auto"/>
        <w:ind w:firstLineChars="150" w:firstLine="360"/>
        <w:rPr>
          <w:rFonts w:cs="Times New Roman"/>
          <w:szCs w:val="24"/>
        </w:rPr>
      </w:pPr>
      <w:r w:rsidRPr="009454E8">
        <w:rPr>
          <w:rFonts w:cs="Times New Roman"/>
          <w:szCs w:val="24"/>
        </w:rPr>
        <w:t xml:space="preserve">Zoom’s </w:t>
      </w:r>
      <w:r w:rsidR="001306C3">
        <w:rPr>
          <w:rFonts w:cs="Times New Roman"/>
          <w:szCs w:val="24"/>
        </w:rPr>
        <w:t>fall</w:t>
      </w:r>
      <w:r w:rsidR="001306C3" w:rsidRPr="009454E8">
        <w:rPr>
          <w:rFonts w:cs="Times New Roman"/>
          <w:szCs w:val="24"/>
        </w:rPr>
        <w:t xml:space="preserve"> </w:t>
      </w:r>
      <w:r w:rsidRPr="009454E8">
        <w:rPr>
          <w:rFonts w:cs="Times New Roman"/>
          <w:szCs w:val="24"/>
        </w:rPr>
        <w:t xml:space="preserve">in stock price can be explained as followed: the company’s income </w:t>
      </w:r>
      <w:r w:rsidR="001306C3">
        <w:rPr>
          <w:rFonts w:cs="Times New Roman"/>
          <w:szCs w:val="24"/>
        </w:rPr>
        <w:t>relied</w:t>
      </w:r>
      <w:r w:rsidR="001306C3" w:rsidRPr="009454E8">
        <w:rPr>
          <w:rFonts w:cs="Times New Roman"/>
          <w:szCs w:val="24"/>
        </w:rPr>
        <w:t xml:space="preserve"> </w:t>
      </w:r>
      <w:r w:rsidRPr="009454E8">
        <w:rPr>
          <w:rFonts w:cs="Times New Roman"/>
          <w:szCs w:val="24"/>
        </w:rPr>
        <w:t>much on small and medium-sized customers; while the average subscription duration of customers decrease</w:t>
      </w:r>
      <w:r w:rsidR="001306C3">
        <w:rPr>
          <w:rFonts w:cs="Times New Roman"/>
          <w:szCs w:val="24"/>
        </w:rPr>
        <w:t>d</w:t>
      </w:r>
      <w:r w:rsidRPr="009454E8">
        <w:rPr>
          <w:rFonts w:cs="Times New Roman"/>
          <w:szCs w:val="24"/>
        </w:rPr>
        <w:t xml:space="preserve"> as the pandemic situation got better off, Zoom incurred loss as a result of the weak </w:t>
      </w:r>
      <w:r w:rsidR="004564BD">
        <w:rPr>
          <w:rFonts w:cs="Times New Roman"/>
          <w:szCs w:val="24"/>
        </w:rPr>
        <w:t>willingness to pay</w:t>
      </w:r>
      <w:r>
        <w:rPr>
          <w:rFonts w:cs="Times New Roman"/>
          <w:szCs w:val="24"/>
        </w:rPr>
        <w:t xml:space="preserve"> of SMS customers</w:t>
      </w:r>
      <w:r w:rsidR="00FD3302">
        <w:rPr>
          <w:rFonts w:cs="Times New Roman"/>
          <w:szCs w:val="24"/>
        </w:rPr>
        <w:t xml:space="preserve">, </w:t>
      </w:r>
      <w:r>
        <w:rPr>
          <w:rFonts w:cs="Times New Roman"/>
          <w:szCs w:val="24"/>
        </w:rPr>
        <w:t xml:space="preserve">which led to </w:t>
      </w:r>
      <w:r w:rsidRPr="009454E8">
        <w:rPr>
          <w:rFonts w:cs="Times New Roman"/>
          <w:szCs w:val="24"/>
        </w:rPr>
        <w:t xml:space="preserve">relatively high churn rate of </w:t>
      </w:r>
      <w:r>
        <w:rPr>
          <w:rFonts w:cs="Times New Roman"/>
          <w:szCs w:val="24"/>
        </w:rPr>
        <w:t>this client group.</w:t>
      </w:r>
    </w:p>
    <w:p w14:paraId="13BE5CCC" w14:textId="0C9602E5" w:rsidR="00890C99" w:rsidRPr="009454E8" w:rsidRDefault="00890C99" w:rsidP="004D4CDC">
      <w:pPr>
        <w:spacing w:line="360" w:lineRule="auto"/>
        <w:ind w:firstLineChars="150" w:firstLine="360"/>
        <w:rPr>
          <w:rFonts w:cs="Times New Roman"/>
          <w:szCs w:val="24"/>
        </w:rPr>
      </w:pPr>
      <w:r w:rsidRPr="009454E8">
        <w:rPr>
          <w:rFonts w:cs="Times New Roman"/>
          <w:szCs w:val="24"/>
        </w:rPr>
        <w:t xml:space="preserve">Meanwhile, the proportion of customers with more than 10 employees, the average subscription duration, and the proportion of subscription revenue with a contract period of more </w:t>
      </w:r>
      <w:r w:rsidRPr="009454E8">
        <w:rPr>
          <w:rFonts w:cs="Times New Roman"/>
          <w:szCs w:val="24"/>
        </w:rPr>
        <w:lastRenderedPageBreak/>
        <w:t xml:space="preserve">than one year have all continued to rise in recent quarters. With the gradual stabilization of the churn rate of SMS customers and the continuous increase in the revenue contribution of large customers, the company’s revenue will resume its steady </w:t>
      </w:r>
      <w:r w:rsidR="00ED5209">
        <w:rPr>
          <w:rFonts w:cs="Times New Roman"/>
          <w:szCs w:val="24"/>
        </w:rPr>
        <w:t>growth</w:t>
      </w:r>
      <w:r w:rsidRPr="009454E8">
        <w:rPr>
          <w:rFonts w:cs="Times New Roman"/>
          <w:szCs w:val="24"/>
        </w:rPr>
        <w:t>.</w:t>
      </w:r>
    </w:p>
    <w:p w14:paraId="08FAC24C" w14:textId="491F1600" w:rsidR="00890C99" w:rsidRPr="009454E8" w:rsidRDefault="00890C99" w:rsidP="004D4CDC">
      <w:pPr>
        <w:spacing w:line="360" w:lineRule="auto"/>
        <w:ind w:firstLineChars="150" w:firstLine="360"/>
        <w:rPr>
          <w:rFonts w:cs="Times New Roman"/>
          <w:szCs w:val="24"/>
        </w:rPr>
      </w:pPr>
      <w:r w:rsidRPr="009454E8">
        <w:rPr>
          <w:rFonts w:cs="Times New Roman"/>
          <w:szCs w:val="24"/>
        </w:rPr>
        <w:t>Moreover, Microsoft Teams and Zoom essentially serve different customer needs. Microsoft Teams mainly focuses on document collaboration and serves the internal communication of enterprise users, competitiveness of which lies in the bundled sales for existing customers</w:t>
      </w:r>
      <w:r w:rsidR="00426004">
        <w:rPr>
          <w:rFonts w:cs="Times New Roman"/>
          <w:szCs w:val="24"/>
        </w:rPr>
        <w:t>, w</w:t>
      </w:r>
      <w:r w:rsidRPr="009454E8">
        <w:rPr>
          <w:rFonts w:cs="Times New Roman"/>
          <w:szCs w:val="24"/>
        </w:rPr>
        <w:t xml:space="preserve">hile </w:t>
      </w:r>
      <w:proofErr w:type="gramStart"/>
      <w:r w:rsidRPr="009454E8">
        <w:rPr>
          <w:rFonts w:cs="Times New Roman"/>
          <w:szCs w:val="24"/>
        </w:rPr>
        <w:t>Zoom</w:t>
      </w:r>
      <w:proofErr w:type="gramEnd"/>
      <w:r w:rsidRPr="009454E8">
        <w:rPr>
          <w:rFonts w:cs="Times New Roman"/>
          <w:szCs w:val="24"/>
        </w:rPr>
        <w:t xml:space="preserve"> mainly relies on global</w:t>
      </w:r>
      <w:r>
        <w:rPr>
          <w:rFonts w:cs="Times New Roman"/>
          <w:szCs w:val="24"/>
        </w:rPr>
        <w:t>.</w:t>
      </w:r>
      <w:r w:rsidRPr="009454E8">
        <w:rPr>
          <w:rFonts w:cs="Times New Roman"/>
          <w:szCs w:val="24"/>
        </w:rPr>
        <w:t xml:space="preserve"> The deployed data centre nodes provide reliable, easy-to-use, and high-quality video calling capabilities, which are more efficient and convenient when communicating externally and across organizations.</w:t>
      </w:r>
    </w:p>
    <w:p w14:paraId="16FC9C54" w14:textId="77777777" w:rsidR="00890C99" w:rsidRPr="009454E8" w:rsidRDefault="00890C99" w:rsidP="004D4CDC">
      <w:pPr>
        <w:spacing w:line="360" w:lineRule="auto"/>
        <w:ind w:firstLineChars="200" w:firstLine="480"/>
        <w:rPr>
          <w:rFonts w:cs="Times New Roman"/>
          <w:szCs w:val="24"/>
        </w:rPr>
      </w:pPr>
      <w:r w:rsidRPr="009454E8">
        <w:rPr>
          <w:rFonts w:cs="Times New Roman"/>
          <w:szCs w:val="24"/>
        </w:rPr>
        <w:t xml:space="preserve">Zoom further responded to the concern of losing SMS customers at the </w:t>
      </w:r>
      <w:proofErr w:type="spellStart"/>
      <w:r w:rsidRPr="009454E8">
        <w:rPr>
          <w:rFonts w:cs="Times New Roman"/>
          <w:szCs w:val="24"/>
        </w:rPr>
        <w:t>Zoomtopia</w:t>
      </w:r>
      <w:proofErr w:type="spellEnd"/>
      <w:r w:rsidRPr="009454E8">
        <w:rPr>
          <w:rFonts w:cs="Times New Roman"/>
          <w:szCs w:val="24"/>
        </w:rPr>
        <w:t xml:space="preserve"> analyst conference held in September 2021. Zoom updated its product-oriented addressable market space (TAM) size, which is expected to expand from $34 billion in 2019 to $91 billion in 2025, of which call </w:t>
      </w:r>
      <w:proofErr w:type="spellStart"/>
      <w:r w:rsidRPr="009454E8">
        <w:rPr>
          <w:rFonts w:cs="Times New Roman"/>
          <w:szCs w:val="24"/>
        </w:rPr>
        <w:t>center</w:t>
      </w:r>
      <w:proofErr w:type="spellEnd"/>
      <w:r w:rsidRPr="009454E8">
        <w:rPr>
          <w:rFonts w:cs="Times New Roman"/>
          <w:szCs w:val="24"/>
        </w:rPr>
        <w:t>, seminars &amp; virtual events, business calls, business collaboration (including Meeting, Chat, and other collaboration tools) are $24 billion, $4 billion, $29 billion, and $34 billion, respectively.</w:t>
      </w:r>
    </w:p>
    <w:p w14:paraId="7405F743" w14:textId="71F9B8E5" w:rsidR="00890C99" w:rsidRPr="00497A47" w:rsidRDefault="00890C99" w:rsidP="004D4CDC">
      <w:pPr>
        <w:spacing w:line="360" w:lineRule="auto"/>
        <w:ind w:firstLineChars="150" w:firstLine="360"/>
        <w:rPr>
          <w:rFonts w:cs="Times New Roman"/>
          <w:szCs w:val="24"/>
        </w:rPr>
      </w:pPr>
      <w:r w:rsidRPr="009454E8">
        <w:rPr>
          <w:rFonts w:cs="Times New Roman"/>
          <w:szCs w:val="24"/>
        </w:rPr>
        <w:t xml:space="preserve">We believe that the first factor driving the expansion of TAM comes from the platform evolution of Zoom's traditional core products on the one hand, and the horizontal business expansion to related markets such as enterprise phones and call centres, etc. </w:t>
      </w:r>
      <w:r>
        <w:rPr>
          <w:rFonts w:cs="Times New Roman"/>
          <w:szCs w:val="24"/>
        </w:rPr>
        <w:t xml:space="preserve">Consequently, covid-19 is a strong catalyst rather than necessary reactant in this booming growth. </w:t>
      </w:r>
    </w:p>
    <w:tbl>
      <w:tblPr>
        <w:tblStyle w:val="ibsgclassic"/>
        <w:tblW w:w="5000" w:type="pct"/>
        <w:tblLook w:val="04A0" w:firstRow="1" w:lastRow="0" w:firstColumn="1" w:lastColumn="0" w:noHBand="0" w:noVBand="1"/>
      </w:tblPr>
      <w:tblGrid>
        <w:gridCol w:w="2819"/>
        <w:gridCol w:w="6177"/>
      </w:tblGrid>
      <w:tr w:rsidR="00890C99" w:rsidRPr="006633C4" w14:paraId="22E7ACE2" w14:textId="77777777" w:rsidTr="00040F06">
        <w:trPr>
          <w:cnfStyle w:val="100000000000" w:firstRow="1" w:lastRow="0" w:firstColumn="0" w:lastColumn="0" w:oddVBand="0" w:evenVBand="0" w:oddHBand="0" w:evenHBand="0" w:firstRowFirstColumn="0" w:firstRowLastColumn="0" w:lastRowFirstColumn="0" w:lastRowLastColumn="0"/>
          <w:trHeight w:val="652"/>
        </w:trPr>
        <w:tc>
          <w:tcPr>
            <w:tcW w:w="1567" w:type="pct"/>
            <w:vAlign w:val="center"/>
            <w:hideMark/>
          </w:tcPr>
          <w:p w14:paraId="23EBC0C0" w14:textId="77777777" w:rsidR="00890C99" w:rsidRPr="00497A47" w:rsidRDefault="00890C99" w:rsidP="004D4CDC">
            <w:pPr>
              <w:spacing w:line="360" w:lineRule="auto"/>
              <w:jc w:val="center"/>
              <w:rPr>
                <w:rFonts w:eastAsiaTheme="minorEastAsia" w:cs="Times New Roman"/>
                <w:color w:val="FFFFFF" w:themeColor="background1"/>
                <w:szCs w:val="21"/>
              </w:rPr>
            </w:pPr>
            <w:r>
              <w:rPr>
                <w:rFonts w:eastAsiaTheme="minorEastAsia" w:cs="Times New Roman" w:hint="eastAsia"/>
                <w:color w:val="FFFFFF" w:themeColor="background1"/>
                <w:szCs w:val="21"/>
              </w:rPr>
              <w:t>F</w:t>
            </w:r>
            <w:r>
              <w:rPr>
                <w:rFonts w:eastAsiaTheme="minorEastAsia" w:cs="Times New Roman"/>
                <w:color w:val="FFFFFF" w:themeColor="background1"/>
                <w:szCs w:val="21"/>
              </w:rPr>
              <w:t>unctions</w:t>
            </w:r>
          </w:p>
        </w:tc>
        <w:tc>
          <w:tcPr>
            <w:tcW w:w="3433" w:type="pct"/>
            <w:vAlign w:val="center"/>
            <w:hideMark/>
          </w:tcPr>
          <w:p w14:paraId="264E3F86" w14:textId="77777777" w:rsidR="00890C99" w:rsidRPr="006633C4" w:rsidRDefault="00890C99" w:rsidP="004D4CDC">
            <w:pPr>
              <w:spacing w:line="360" w:lineRule="auto"/>
              <w:jc w:val="center"/>
              <w:rPr>
                <w:rFonts w:eastAsia="Times New Roman" w:cs="Times New Roman"/>
                <w:color w:val="FFFFFF" w:themeColor="background1"/>
                <w:szCs w:val="21"/>
              </w:rPr>
            </w:pPr>
            <w:r>
              <w:rPr>
                <w:rFonts w:eastAsia="等线" w:cs="Times New Roman"/>
                <w:color w:val="FFFFFF" w:themeColor="background1"/>
                <w:szCs w:val="21"/>
                <w:lang w:val="en-US"/>
              </w:rPr>
              <w:t>Products</w:t>
            </w:r>
          </w:p>
        </w:tc>
      </w:tr>
      <w:tr w:rsidR="00890C99" w:rsidRPr="006633C4" w14:paraId="403E080C" w14:textId="77777777" w:rsidTr="00040F06">
        <w:trPr>
          <w:cnfStyle w:val="000000100000" w:firstRow="0" w:lastRow="0" w:firstColumn="0" w:lastColumn="0" w:oddVBand="0" w:evenVBand="0" w:oddHBand="1" w:evenHBand="0" w:firstRowFirstColumn="0" w:firstRowLastColumn="0" w:lastRowFirstColumn="0" w:lastRowLastColumn="0"/>
        </w:trPr>
        <w:tc>
          <w:tcPr>
            <w:tcW w:w="1567" w:type="pct"/>
            <w:hideMark/>
          </w:tcPr>
          <w:p w14:paraId="2CE00C3B" w14:textId="77777777" w:rsidR="00890C99" w:rsidRPr="006633C4" w:rsidRDefault="00890C99" w:rsidP="004D4CDC">
            <w:pPr>
              <w:spacing w:line="360" w:lineRule="auto"/>
              <w:rPr>
                <w:rFonts w:eastAsia="Times New Roman" w:cs="Times New Roman"/>
                <w:szCs w:val="21"/>
              </w:rPr>
            </w:pPr>
            <w:r>
              <w:rPr>
                <w:rFonts w:eastAsia="等线" w:cs="Times New Roman"/>
                <w:szCs w:val="21"/>
                <w:lang w:val="en-US"/>
              </w:rPr>
              <w:t>Continuous Collaboration</w:t>
            </w:r>
          </w:p>
        </w:tc>
        <w:tc>
          <w:tcPr>
            <w:tcW w:w="3433" w:type="pct"/>
            <w:vAlign w:val="center"/>
            <w:hideMark/>
          </w:tcPr>
          <w:p w14:paraId="2A41FAC4" w14:textId="77777777" w:rsidR="00890C99" w:rsidRPr="00C23B53" w:rsidRDefault="00890C99" w:rsidP="004D4CDC">
            <w:pPr>
              <w:spacing w:line="360" w:lineRule="auto"/>
              <w:rPr>
                <w:rFonts w:eastAsiaTheme="minorEastAsia" w:cs="Times New Roman"/>
                <w:szCs w:val="21"/>
              </w:rPr>
            </w:pPr>
            <w:r>
              <w:rPr>
                <w:rFonts w:eastAsiaTheme="minorEastAsia" w:cs="Times New Roman" w:hint="eastAsia"/>
                <w:szCs w:val="21"/>
              </w:rPr>
              <w:t>M</w:t>
            </w:r>
            <w:r>
              <w:rPr>
                <w:rFonts w:eastAsiaTheme="minorEastAsia" w:cs="Times New Roman"/>
                <w:szCs w:val="21"/>
              </w:rPr>
              <w:t>eeting, Chat, Security</w:t>
            </w:r>
          </w:p>
        </w:tc>
      </w:tr>
      <w:tr w:rsidR="00890C99" w:rsidRPr="006633C4" w14:paraId="2A2882B5" w14:textId="77777777" w:rsidTr="00040F06">
        <w:trPr>
          <w:cnfStyle w:val="000000010000" w:firstRow="0" w:lastRow="0" w:firstColumn="0" w:lastColumn="0" w:oddVBand="0" w:evenVBand="0" w:oddHBand="0" w:evenHBand="1" w:firstRowFirstColumn="0" w:firstRowLastColumn="0" w:lastRowFirstColumn="0" w:lastRowLastColumn="0"/>
        </w:trPr>
        <w:tc>
          <w:tcPr>
            <w:tcW w:w="1567" w:type="pct"/>
            <w:hideMark/>
          </w:tcPr>
          <w:p w14:paraId="26C77BD8" w14:textId="77777777" w:rsidR="00890C99" w:rsidRPr="00C23B53" w:rsidRDefault="00890C99" w:rsidP="004D4CDC">
            <w:pPr>
              <w:spacing w:line="360" w:lineRule="auto"/>
              <w:rPr>
                <w:rFonts w:eastAsiaTheme="minorEastAsia" w:cs="Times New Roman"/>
                <w:szCs w:val="21"/>
              </w:rPr>
            </w:pPr>
            <w:r>
              <w:rPr>
                <w:rFonts w:eastAsiaTheme="minorEastAsia" w:cs="Times New Roman" w:hint="eastAsia"/>
                <w:szCs w:val="21"/>
              </w:rPr>
              <w:t>M</w:t>
            </w:r>
            <w:r>
              <w:rPr>
                <w:rFonts w:eastAsiaTheme="minorEastAsia" w:cs="Times New Roman"/>
                <w:szCs w:val="21"/>
              </w:rPr>
              <w:t>ixed Work Scenarios</w:t>
            </w:r>
          </w:p>
        </w:tc>
        <w:tc>
          <w:tcPr>
            <w:tcW w:w="3433" w:type="pct"/>
            <w:vAlign w:val="center"/>
            <w:hideMark/>
          </w:tcPr>
          <w:p w14:paraId="4DE6CBE2" w14:textId="77777777" w:rsidR="00890C99" w:rsidRPr="00C23B53" w:rsidRDefault="00890C99" w:rsidP="004D4CDC">
            <w:pPr>
              <w:spacing w:line="360" w:lineRule="auto"/>
              <w:rPr>
                <w:rFonts w:eastAsiaTheme="minorEastAsia" w:cs="Times New Roman"/>
                <w:szCs w:val="21"/>
              </w:rPr>
            </w:pPr>
            <w:r>
              <w:rPr>
                <w:rFonts w:eastAsiaTheme="minorEastAsia" w:cs="Times New Roman" w:hint="eastAsia"/>
                <w:szCs w:val="21"/>
              </w:rPr>
              <w:t>Z</w:t>
            </w:r>
            <w:r>
              <w:rPr>
                <w:rFonts w:eastAsiaTheme="minorEastAsia" w:cs="Times New Roman"/>
                <w:szCs w:val="21"/>
              </w:rPr>
              <w:t>oom Rooms, Zoom Phone</w:t>
            </w:r>
          </w:p>
        </w:tc>
      </w:tr>
      <w:tr w:rsidR="00890C99" w:rsidRPr="006633C4" w14:paraId="52823520" w14:textId="77777777" w:rsidTr="00040F06">
        <w:trPr>
          <w:cnfStyle w:val="000000100000" w:firstRow="0" w:lastRow="0" w:firstColumn="0" w:lastColumn="0" w:oddVBand="0" w:evenVBand="0" w:oddHBand="1" w:evenHBand="0" w:firstRowFirstColumn="0" w:firstRowLastColumn="0" w:lastRowFirstColumn="0" w:lastRowLastColumn="0"/>
        </w:trPr>
        <w:tc>
          <w:tcPr>
            <w:tcW w:w="1567" w:type="pct"/>
            <w:hideMark/>
          </w:tcPr>
          <w:p w14:paraId="6F2B18EA" w14:textId="77777777" w:rsidR="00890C99" w:rsidRPr="00C23B53" w:rsidRDefault="00890C99" w:rsidP="004D4CDC">
            <w:pPr>
              <w:spacing w:line="360" w:lineRule="auto"/>
              <w:rPr>
                <w:rFonts w:eastAsiaTheme="minorEastAsia" w:cs="Times New Roman"/>
                <w:szCs w:val="21"/>
              </w:rPr>
            </w:pPr>
            <w:r>
              <w:rPr>
                <w:rFonts w:eastAsiaTheme="minorEastAsia" w:cs="Times New Roman" w:hint="eastAsia"/>
                <w:szCs w:val="21"/>
              </w:rPr>
              <w:t>A</w:t>
            </w:r>
            <w:r>
              <w:rPr>
                <w:rFonts w:eastAsiaTheme="minorEastAsia" w:cs="Times New Roman"/>
                <w:szCs w:val="21"/>
              </w:rPr>
              <w:t>pps &amp; Integration</w:t>
            </w:r>
          </w:p>
        </w:tc>
        <w:tc>
          <w:tcPr>
            <w:tcW w:w="3433" w:type="pct"/>
            <w:vAlign w:val="center"/>
            <w:hideMark/>
          </w:tcPr>
          <w:p w14:paraId="6367CDEE" w14:textId="77777777" w:rsidR="00890C99" w:rsidRPr="00C23B53" w:rsidRDefault="00890C99" w:rsidP="004D4CDC">
            <w:pPr>
              <w:spacing w:line="360" w:lineRule="auto"/>
              <w:rPr>
                <w:rFonts w:eastAsiaTheme="minorEastAsia" w:cs="Times New Roman"/>
                <w:szCs w:val="21"/>
              </w:rPr>
            </w:pPr>
            <w:r>
              <w:rPr>
                <w:rFonts w:eastAsiaTheme="minorEastAsia" w:cs="Times New Roman" w:hint="eastAsia"/>
                <w:szCs w:val="21"/>
              </w:rPr>
              <w:t>Z</w:t>
            </w:r>
            <w:r>
              <w:rPr>
                <w:rFonts w:eastAsiaTheme="minorEastAsia" w:cs="Times New Roman"/>
                <w:szCs w:val="21"/>
              </w:rPr>
              <w:t>oom Apps, Zoom Developer Platform (SDK/API)</w:t>
            </w:r>
          </w:p>
          <w:p w14:paraId="2054064B" w14:textId="77777777" w:rsidR="00890C99" w:rsidRPr="006633C4" w:rsidRDefault="00890C99" w:rsidP="004D4CDC">
            <w:pPr>
              <w:spacing w:line="360" w:lineRule="auto"/>
              <w:rPr>
                <w:rFonts w:eastAsia="Times New Roman" w:cs="Times New Roman"/>
                <w:szCs w:val="21"/>
              </w:rPr>
            </w:pPr>
          </w:p>
        </w:tc>
      </w:tr>
      <w:tr w:rsidR="00890C99" w:rsidRPr="006633C4" w14:paraId="735509D6" w14:textId="77777777" w:rsidTr="00040F06">
        <w:trPr>
          <w:cnfStyle w:val="000000010000" w:firstRow="0" w:lastRow="0" w:firstColumn="0" w:lastColumn="0" w:oddVBand="0" w:evenVBand="0" w:oddHBand="0" w:evenHBand="1" w:firstRowFirstColumn="0" w:firstRowLastColumn="0" w:lastRowFirstColumn="0" w:lastRowLastColumn="0"/>
        </w:trPr>
        <w:tc>
          <w:tcPr>
            <w:tcW w:w="1567" w:type="pct"/>
            <w:hideMark/>
          </w:tcPr>
          <w:p w14:paraId="683CEA35" w14:textId="77777777" w:rsidR="00890C99" w:rsidRPr="00497A47" w:rsidRDefault="00890C99" w:rsidP="004D4CDC">
            <w:pPr>
              <w:spacing w:line="360" w:lineRule="auto"/>
              <w:rPr>
                <w:rFonts w:eastAsiaTheme="minorEastAsia" w:cs="Times New Roman"/>
                <w:szCs w:val="21"/>
              </w:rPr>
            </w:pPr>
            <w:r>
              <w:rPr>
                <w:rFonts w:eastAsiaTheme="minorEastAsia" w:cs="Times New Roman" w:hint="eastAsia"/>
                <w:szCs w:val="21"/>
              </w:rPr>
              <w:t>Promotion</w:t>
            </w:r>
          </w:p>
        </w:tc>
        <w:tc>
          <w:tcPr>
            <w:tcW w:w="3433" w:type="pct"/>
            <w:vAlign w:val="center"/>
            <w:hideMark/>
          </w:tcPr>
          <w:p w14:paraId="03F1EE71" w14:textId="77777777" w:rsidR="00890C99" w:rsidRPr="00497A47" w:rsidRDefault="00890C99" w:rsidP="004D4CDC">
            <w:pPr>
              <w:spacing w:line="360" w:lineRule="auto"/>
              <w:rPr>
                <w:rFonts w:eastAsiaTheme="minorEastAsia" w:cs="Times New Roman"/>
                <w:szCs w:val="21"/>
              </w:rPr>
            </w:pPr>
            <w:r>
              <w:rPr>
                <w:rFonts w:eastAsiaTheme="minorEastAsia" w:cs="Times New Roman" w:hint="eastAsia"/>
                <w:szCs w:val="21"/>
              </w:rPr>
              <w:t>Zoom</w:t>
            </w:r>
            <w:r>
              <w:rPr>
                <w:rFonts w:eastAsiaTheme="minorEastAsia" w:cs="Times New Roman"/>
                <w:szCs w:val="21"/>
              </w:rPr>
              <w:t xml:space="preserve"> Events, Video Webinars</w:t>
            </w:r>
          </w:p>
        </w:tc>
      </w:tr>
      <w:tr w:rsidR="00890C99" w:rsidRPr="006633C4" w14:paraId="16DD863D" w14:textId="77777777" w:rsidTr="00040F06">
        <w:trPr>
          <w:cnfStyle w:val="000000100000" w:firstRow="0" w:lastRow="0" w:firstColumn="0" w:lastColumn="0" w:oddVBand="0" w:evenVBand="0" w:oddHBand="1" w:evenHBand="0" w:firstRowFirstColumn="0" w:firstRowLastColumn="0" w:lastRowFirstColumn="0" w:lastRowLastColumn="0"/>
        </w:trPr>
        <w:tc>
          <w:tcPr>
            <w:tcW w:w="1567" w:type="pct"/>
            <w:hideMark/>
          </w:tcPr>
          <w:p w14:paraId="20675E11" w14:textId="77777777" w:rsidR="00890C99" w:rsidRPr="00497A47" w:rsidRDefault="00890C99" w:rsidP="004D4CDC">
            <w:pPr>
              <w:spacing w:line="360" w:lineRule="auto"/>
              <w:rPr>
                <w:rFonts w:eastAsiaTheme="minorEastAsia" w:cs="Times New Roman"/>
                <w:szCs w:val="21"/>
              </w:rPr>
            </w:pPr>
            <w:r>
              <w:rPr>
                <w:rFonts w:eastAsiaTheme="minorEastAsia" w:cs="Times New Roman" w:hint="eastAsia"/>
                <w:szCs w:val="21"/>
              </w:rPr>
              <w:t>C</w:t>
            </w:r>
            <w:r>
              <w:rPr>
                <w:rFonts w:eastAsiaTheme="minorEastAsia" w:cs="Times New Roman"/>
                <w:szCs w:val="21"/>
              </w:rPr>
              <w:t>lients Participation</w:t>
            </w:r>
          </w:p>
        </w:tc>
        <w:tc>
          <w:tcPr>
            <w:tcW w:w="3433" w:type="pct"/>
            <w:vAlign w:val="center"/>
            <w:hideMark/>
          </w:tcPr>
          <w:p w14:paraId="38906773" w14:textId="77777777" w:rsidR="00890C99" w:rsidRPr="006633C4" w:rsidRDefault="00890C99" w:rsidP="004D4CDC">
            <w:pPr>
              <w:spacing w:line="360" w:lineRule="auto"/>
              <w:rPr>
                <w:rFonts w:eastAsia="Times New Roman" w:cs="Times New Roman"/>
                <w:szCs w:val="21"/>
              </w:rPr>
            </w:pPr>
            <w:r>
              <w:rPr>
                <w:rFonts w:eastAsia="等线" w:cs="Times New Roman"/>
                <w:szCs w:val="21"/>
                <w:lang w:val="en-US"/>
              </w:rPr>
              <w:t>Zoom Video Engagement Center</w:t>
            </w:r>
          </w:p>
        </w:tc>
      </w:tr>
    </w:tbl>
    <w:p w14:paraId="2B4418E5" w14:textId="77777777" w:rsidR="004D4CDC" w:rsidRDefault="004D4CDC" w:rsidP="004D4CDC">
      <w:pPr>
        <w:spacing w:line="360" w:lineRule="auto"/>
        <w:ind w:firstLineChars="150" w:firstLine="360"/>
        <w:rPr>
          <w:rFonts w:cs="Times New Roman"/>
          <w:szCs w:val="24"/>
        </w:rPr>
      </w:pPr>
    </w:p>
    <w:p w14:paraId="2C3634BB" w14:textId="6700F857" w:rsidR="00890C99" w:rsidRPr="009454E8" w:rsidRDefault="00890C99" w:rsidP="004D4CDC">
      <w:pPr>
        <w:spacing w:line="360" w:lineRule="auto"/>
        <w:ind w:firstLineChars="150" w:firstLine="360"/>
        <w:rPr>
          <w:rFonts w:cs="Times New Roman"/>
          <w:szCs w:val="24"/>
        </w:rPr>
      </w:pPr>
      <w:r w:rsidRPr="009454E8">
        <w:rPr>
          <w:rFonts w:cs="Times New Roman"/>
          <w:szCs w:val="24"/>
        </w:rPr>
        <w:t xml:space="preserve">Zoom Video Engagement </w:t>
      </w:r>
      <w:proofErr w:type="spellStart"/>
      <w:r w:rsidRPr="009454E8">
        <w:rPr>
          <w:rFonts w:cs="Times New Roman"/>
          <w:szCs w:val="24"/>
        </w:rPr>
        <w:t>Center</w:t>
      </w:r>
      <w:proofErr w:type="spellEnd"/>
      <w:r w:rsidRPr="009454E8">
        <w:rPr>
          <w:rFonts w:cs="Times New Roman"/>
          <w:szCs w:val="24"/>
        </w:rPr>
        <w:t xml:space="preserve"> </w:t>
      </w:r>
      <w:r w:rsidR="00DF610A">
        <w:rPr>
          <w:rFonts w:cs="Times New Roman"/>
          <w:szCs w:val="24"/>
        </w:rPr>
        <w:t>will be</w:t>
      </w:r>
      <w:r w:rsidRPr="009454E8">
        <w:rPr>
          <w:rFonts w:cs="Times New Roman"/>
          <w:szCs w:val="24"/>
        </w:rPr>
        <w:t xml:space="preserve"> launched in early 2022</w:t>
      </w:r>
      <w:r w:rsidR="008D2D60">
        <w:rPr>
          <w:rFonts w:cs="Times New Roman"/>
          <w:szCs w:val="24"/>
        </w:rPr>
        <w:t xml:space="preserve">, </w:t>
      </w:r>
      <w:r w:rsidRPr="009454E8">
        <w:rPr>
          <w:rFonts w:cs="Times New Roman"/>
          <w:szCs w:val="24"/>
        </w:rPr>
        <w:t xml:space="preserve">which marks the company's official entry into the </w:t>
      </w:r>
      <w:r w:rsidR="00525405">
        <w:rPr>
          <w:rFonts w:cs="Times New Roman"/>
          <w:szCs w:val="24"/>
        </w:rPr>
        <w:t xml:space="preserve">Cloud Contact </w:t>
      </w:r>
      <w:proofErr w:type="spellStart"/>
      <w:r w:rsidR="00525405">
        <w:rPr>
          <w:rFonts w:cs="Times New Roman"/>
          <w:szCs w:val="24"/>
        </w:rPr>
        <w:t>Center</w:t>
      </w:r>
      <w:proofErr w:type="spellEnd"/>
      <w:r w:rsidR="00525405">
        <w:rPr>
          <w:rFonts w:cs="Times New Roman"/>
          <w:szCs w:val="24"/>
        </w:rPr>
        <w:t xml:space="preserve"> Market. </w:t>
      </w:r>
    </w:p>
    <w:p w14:paraId="3691ADE5" w14:textId="77777777" w:rsidR="00890C99" w:rsidRPr="009454E8" w:rsidRDefault="00890C99" w:rsidP="004D4CDC">
      <w:pPr>
        <w:spacing w:line="360" w:lineRule="auto"/>
        <w:ind w:firstLineChars="150" w:firstLine="360"/>
        <w:rPr>
          <w:rFonts w:cs="Times New Roman"/>
          <w:szCs w:val="24"/>
        </w:rPr>
      </w:pPr>
      <w:r w:rsidRPr="009454E8">
        <w:rPr>
          <w:rFonts w:cs="Times New Roman"/>
          <w:szCs w:val="24"/>
        </w:rPr>
        <w:lastRenderedPageBreak/>
        <w:t>At present, the penetration rate of Zoom Phone in the stock video conferencing accounts is less than 4%, and the huge customer base combined with the low penetration rate drives the rapid growth of Zoom Phone products.</w:t>
      </w:r>
    </w:p>
    <w:p w14:paraId="0DC8FA5E" w14:textId="0C5BA26D" w:rsidR="00890C99" w:rsidRPr="009454E8" w:rsidRDefault="00890C99" w:rsidP="004D4CDC">
      <w:pPr>
        <w:spacing w:line="360" w:lineRule="auto"/>
        <w:ind w:firstLineChars="150" w:firstLine="360"/>
        <w:rPr>
          <w:rFonts w:cs="Times New Roman"/>
          <w:szCs w:val="24"/>
        </w:rPr>
      </w:pPr>
      <w:r w:rsidRPr="009454E8">
        <w:rPr>
          <w:rFonts w:cs="Times New Roman"/>
          <w:szCs w:val="24"/>
        </w:rPr>
        <w:t>The other factor</w:t>
      </w:r>
      <w:r w:rsidR="00D74B49">
        <w:rPr>
          <w:rFonts w:cs="Times New Roman"/>
          <w:szCs w:val="24"/>
        </w:rPr>
        <w:t xml:space="preserve"> </w:t>
      </w:r>
      <w:r w:rsidR="00E50FDF">
        <w:rPr>
          <w:rFonts w:cs="Times New Roman"/>
          <w:szCs w:val="24"/>
        </w:rPr>
        <w:t>of</w:t>
      </w:r>
      <w:r w:rsidRPr="009454E8">
        <w:rPr>
          <w:rFonts w:cs="Times New Roman"/>
          <w:szCs w:val="24"/>
        </w:rPr>
        <w:t xml:space="preserve"> the global conference industry is sales channels. Zoom is actively expanding its external channel ecosystem which has obvious positive significance for product portfolio sales to large customers and the expansion of international markets.</w:t>
      </w:r>
    </w:p>
    <w:p w14:paraId="7239A942" w14:textId="77777777" w:rsidR="00890C99" w:rsidRPr="009454E8" w:rsidRDefault="00890C99" w:rsidP="004D4CDC">
      <w:pPr>
        <w:spacing w:line="360" w:lineRule="auto"/>
        <w:ind w:firstLineChars="150" w:firstLine="360"/>
        <w:rPr>
          <w:rFonts w:cs="Times New Roman"/>
          <w:szCs w:val="24"/>
        </w:rPr>
      </w:pPr>
      <w:r w:rsidRPr="00963E46">
        <w:rPr>
          <w:rFonts w:cs="Times New Roman"/>
          <w:b/>
          <w:bCs/>
          <w:szCs w:val="24"/>
        </w:rPr>
        <w:t>General agents &amp; recommended channel partners</w:t>
      </w:r>
      <w:r w:rsidRPr="009454E8">
        <w:rPr>
          <w:rFonts w:cs="Times New Roman"/>
          <w:szCs w:val="24"/>
        </w:rPr>
        <w:t>: currently, Zoom has 18 main agencies around the world and more than 3,000 channel partners recommended by main agencies.</w:t>
      </w:r>
    </w:p>
    <w:p w14:paraId="291F4343" w14:textId="5C52BB10" w:rsidR="00890C99" w:rsidRPr="009454E8" w:rsidRDefault="00890C99" w:rsidP="004D4CDC">
      <w:pPr>
        <w:spacing w:line="360" w:lineRule="auto"/>
        <w:ind w:firstLineChars="150" w:firstLine="360"/>
        <w:rPr>
          <w:rFonts w:cs="Times New Roman"/>
          <w:szCs w:val="24"/>
        </w:rPr>
      </w:pPr>
      <w:r w:rsidRPr="00963E46">
        <w:rPr>
          <w:rFonts w:cs="Times New Roman"/>
          <w:b/>
          <w:bCs/>
          <w:szCs w:val="24"/>
        </w:rPr>
        <w:t>Reseller &amp; seller partners</w:t>
      </w:r>
      <w:r w:rsidRPr="009454E8">
        <w:rPr>
          <w:rFonts w:cs="Times New Roman"/>
          <w:szCs w:val="24"/>
        </w:rPr>
        <w:t xml:space="preserve">: in addition to the general agent model, Zoom also sells through </w:t>
      </w:r>
      <w:r w:rsidR="006310CA">
        <w:rPr>
          <w:rFonts w:cs="Times New Roman"/>
          <w:szCs w:val="24"/>
        </w:rPr>
        <w:t>dealers and resellers</w:t>
      </w:r>
      <w:r w:rsidRPr="009454E8">
        <w:rPr>
          <w:rFonts w:cs="Times New Roman"/>
          <w:szCs w:val="24"/>
        </w:rPr>
        <w:t xml:space="preserve">. Currently, Zoom has 12 </w:t>
      </w:r>
      <w:r w:rsidR="006310CA">
        <w:rPr>
          <w:rFonts w:cs="Times New Roman"/>
          <w:szCs w:val="24"/>
        </w:rPr>
        <w:t>authorized or franchised dealers</w:t>
      </w:r>
      <w:r w:rsidRPr="009454E8">
        <w:rPr>
          <w:rFonts w:cs="Times New Roman"/>
          <w:szCs w:val="24"/>
        </w:rPr>
        <w:t xml:space="preserve"> and more than 2,000 reseller partners around the world.</w:t>
      </w:r>
    </w:p>
    <w:p w14:paraId="2F64259A" w14:textId="3272D643" w:rsidR="00890C99" w:rsidRPr="009454E8" w:rsidRDefault="00890C99" w:rsidP="004D4CDC">
      <w:pPr>
        <w:spacing w:line="360" w:lineRule="auto"/>
        <w:ind w:firstLineChars="150" w:firstLine="360"/>
        <w:rPr>
          <w:rFonts w:cs="Times New Roman"/>
          <w:szCs w:val="24"/>
        </w:rPr>
      </w:pPr>
      <w:r w:rsidRPr="00963E46">
        <w:rPr>
          <w:rFonts w:cs="Times New Roman"/>
          <w:b/>
          <w:bCs/>
          <w:szCs w:val="24"/>
        </w:rPr>
        <w:t>Operator &amp; Service Provider Partners</w:t>
      </w:r>
      <w:r w:rsidRPr="009454E8">
        <w:rPr>
          <w:rFonts w:cs="Times New Roman"/>
          <w:szCs w:val="24"/>
        </w:rPr>
        <w:t xml:space="preserve">: as for Zoom Phone, the company also cooperates with telecom operators and aggregators that integrate operator services to sell Zoom Phone products </w:t>
      </w:r>
      <w:r w:rsidR="00615801">
        <w:rPr>
          <w:rFonts w:cs="Times New Roman"/>
          <w:szCs w:val="24"/>
        </w:rPr>
        <w:t>strategically</w:t>
      </w:r>
      <w:r w:rsidRPr="009454E8">
        <w:rPr>
          <w:rFonts w:cs="Times New Roman"/>
          <w:szCs w:val="24"/>
        </w:rPr>
        <w:t>. In fiscal year 2022, the company's revenue from the international market accounted for 1/3 of the total revenue, a significant increase from the level of 17.5% at the beginning of fiscal year 2019.</w:t>
      </w:r>
    </w:p>
    <w:p w14:paraId="30034AA1" w14:textId="77777777" w:rsidR="00890C99" w:rsidRDefault="00890C99" w:rsidP="004D4CDC">
      <w:pPr>
        <w:spacing w:line="360" w:lineRule="auto"/>
        <w:rPr>
          <w:rFonts w:cstheme="minorHAnsi"/>
          <w:color w:val="333333"/>
          <w:szCs w:val="24"/>
          <w:shd w:val="clear" w:color="auto" w:fill="FFFFFF"/>
        </w:rPr>
      </w:pPr>
      <w:r>
        <w:rPr>
          <w:noProof/>
        </w:rPr>
        <w:drawing>
          <wp:inline distT="0" distB="0" distL="0" distR="0" wp14:anchorId="4CD54189" wp14:editId="2C400368">
            <wp:extent cx="5731510" cy="2335530"/>
            <wp:effectExtent l="0" t="0" r="2540" b="7620"/>
            <wp:docPr id="6" name="图片 2"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地图&#10;&#10;描述已自动生成"/>
                    <pic:cNvPicPr/>
                  </pic:nvPicPr>
                  <pic:blipFill>
                    <a:blip r:embed="rId9"/>
                    <a:stretch>
                      <a:fillRect/>
                    </a:stretch>
                  </pic:blipFill>
                  <pic:spPr>
                    <a:xfrm>
                      <a:off x="0" y="0"/>
                      <a:ext cx="5731510" cy="2335530"/>
                    </a:xfrm>
                    <a:prstGeom prst="rect">
                      <a:avLst/>
                    </a:prstGeom>
                  </pic:spPr>
                </pic:pic>
              </a:graphicData>
            </a:graphic>
          </wp:inline>
        </w:drawing>
      </w:r>
    </w:p>
    <w:p w14:paraId="7B34E23C" w14:textId="29A324B3" w:rsidR="00EF798F" w:rsidRPr="00963E46" w:rsidRDefault="00890C99" w:rsidP="004D4CDC">
      <w:pPr>
        <w:spacing w:line="360" w:lineRule="auto"/>
        <w:rPr>
          <w:rFonts w:cstheme="minorHAnsi"/>
          <w:color w:val="A6A6A6" w:themeColor="background1" w:themeShade="A6"/>
          <w:szCs w:val="24"/>
          <w:shd w:val="clear" w:color="auto" w:fill="FFFFFF"/>
        </w:rPr>
      </w:pPr>
      <w:r w:rsidRPr="008B2781">
        <w:rPr>
          <w:rFonts w:cstheme="minorHAnsi"/>
          <w:color w:val="A6A6A6" w:themeColor="background1" w:themeShade="A6"/>
          <w:szCs w:val="24"/>
          <w:shd w:val="clear" w:color="auto" w:fill="FFFFFF"/>
        </w:rPr>
        <w:t xml:space="preserve">Distribution of Zoom's total resellers </w:t>
      </w:r>
      <w:r w:rsidRPr="008B2781">
        <w:rPr>
          <w:rFonts w:cstheme="minorHAnsi" w:hint="eastAsia"/>
          <w:color w:val="A6A6A6" w:themeColor="background1" w:themeShade="A6"/>
          <w:szCs w:val="24"/>
          <w:shd w:val="clear" w:color="auto" w:fill="FFFFFF"/>
        </w:rPr>
        <w:t>S</w:t>
      </w:r>
      <w:r w:rsidRPr="008B2781">
        <w:rPr>
          <w:rFonts w:cstheme="minorHAnsi"/>
          <w:color w:val="A6A6A6" w:themeColor="background1" w:themeShade="A6"/>
          <w:szCs w:val="24"/>
          <w:shd w:val="clear" w:color="auto" w:fill="FFFFFF"/>
        </w:rPr>
        <w:t>ource:</w:t>
      </w:r>
      <w:r>
        <w:rPr>
          <w:rFonts w:cstheme="minorHAnsi"/>
          <w:color w:val="A6A6A6" w:themeColor="background1" w:themeShade="A6"/>
          <w:szCs w:val="24"/>
          <w:shd w:val="clear" w:color="auto" w:fill="FFFFFF"/>
        </w:rPr>
        <w:t xml:space="preserve"> </w:t>
      </w:r>
      <w:r w:rsidRPr="008B2781">
        <w:rPr>
          <w:rFonts w:cstheme="minorHAnsi"/>
          <w:color w:val="A6A6A6" w:themeColor="background1" w:themeShade="A6"/>
          <w:szCs w:val="24"/>
          <w:shd w:val="clear" w:color="auto" w:fill="FFFFFF"/>
        </w:rPr>
        <w:t xml:space="preserve"> </w:t>
      </w:r>
      <w:proofErr w:type="spellStart"/>
      <w:r w:rsidRPr="008B2781">
        <w:rPr>
          <w:rFonts w:cstheme="minorHAnsi"/>
          <w:color w:val="A6A6A6" w:themeColor="background1" w:themeShade="A6"/>
          <w:szCs w:val="24"/>
          <w:shd w:val="clear" w:color="auto" w:fill="FFFFFF"/>
        </w:rPr>
        <w:t>Zoomtopia</w:t>
      </w:r>
      <w:proofErr w:type="spellEnd"/>
    </w:p>
    <w:p w14:paraId="7E93FCD0" w14:textId="00D9E13A" w:rsidR="00315897" w:rsidRPr="00315897" w:rsidRDefault="00890C99" w:rsidP="004D4CDC">
      <w:pPr>
        <w:pStyle w:val="1"/>
        <w:spacing w:line="360" w:lineRule="auto"/>
      </w:pPr>
      <w:bookmarkStart w:id="2" w:name="_Toc106021890"/>
      <w:r>
        <w:lastRenderedPageBreak/>
        <w:t>NFT</w:t>
      </w:r>
      <w:bookmarkEnd w:id="2"/>
    </w:p>
    <w:p w14:paraId="100122C1" w14:textId="116D59C3" w:rsidR="00890C99" w:rsidRDefault="00890C99" w:rsidP="004D4CDC">
      <w:pPr>
        <w:spacing w:line="360" w:lineRule="auto"/>
        <w:ind w:firstLine="720"/>
        <w:rPr>
          <w:rFonts w:cs="Times New Roman"/>
          <w:szCs w:val="24"/>
        </w:rPr>
      </w:pPr>
      <w:r w:rsidRPr="00287FA7">
        <w:rPr>
          <w:rFonts w:cs="Times New Roman"/>
          <w:szCs w:val="24"/>
          <w:lang w:val="en-US"/>
        </w:rPr>
        <w:t xml:space="preserve">In the field of </w:t>
      </w:r>
      <w:r w:rsidR="005E52DB">
        <w:rPr>
          <w:rFonts w:cs="Times New Roman"/>
          <w:szCs w:val="24"/>
          <w:lang w:val="en-US"/>
        </w:rPr>
        <w:t>Web3</w:t>
      </w:r>
      <w:r w:rsidRPr="00287FA7">
        <w:rPr>
          <w:rFonts w:cs="Times New Roman"/>
          <w:szCs w:val="24"/>
          <w:lang w:val="en-US"/>
        </w:rPr>
        <w:t>, we believe that the next hot spot is NFT. N</w:t>
      </w:r>
      <w:r w:rsidR="00C24ACE">
        <w:rPr>
          <w:rFonts w:cs="Times New Roman"/>
          <w:szCs w:val="24"/>
          <w:lang w:val="en-US"/>
        </w:rPr>
        <w:t xml:space="preserve">FT, </w:t>
      </w:r>
      <w:r w:rsidRPr="00287FA7">
        <w:rPr>
          <w:rFonts w:cs="Times New Roman"/>
          <w:szCs w:val="24"/>
          <w:lang w:val="en-US"/>
        </w:rPr>
        <w:t xml:space="preserve">Non-Fungible </w:t>
      </w:r>
      <w:r w:rsidR="00F45820" w:rsidRPr="00287FA7">
        <w:rPr>
          <w:rFonts w:cs="Times New Roman"/>
          <w:szCs w:val="24"/>
          <w:lang w:val="en-US"/>
        </w:rPr>
        <w:t xml:space="preserve">Tokens, </w:t>
      </w:r>
      <w:r w:rsidR="00F45820">
        <w:rPr>
          <w:rFonts w:cs="Times New Roman"/>
          <w:szCs w:val="24"/>
          <w:lang w:val="en-US"/>
        </w:rPr>
        <w:t>is</w:t>
      </w:r>
      <w:r w:rsidRPr="00287FA7">
        <w:rPr>
          <w:rFonts w:cs="Times New Roman"/>
          <w:szCs w:val="24"/>
          <w:lang w:val="en-US"/>
        </w:rPr>
        <w:t xml:space="preserve"> a decentralized digital ledger technology similar to cryptocurrencies such as Bitcoin. Because of the irreplaceable nature of NFTs, </w:t>
      </w:r>
      <w:r w:rsidR="007237FB">
        <w:rPr>
          <w:rFonts w:cs="Times New Roman"/>
          <w:szCs w:val="24"/>
          <w:lang w:val="en-US"/>
        </w:rPr>
        <w:t>they</w:t>
      </w:r>
      <w:r w:rsidRPr="00287FA7">
        <w:rPr>
          <w:rFonts w:cs="Times New Roman"/>
          <w:szCs w:val="24"/>
          <w:lang w:val="en-US"/>
        </w:rPr>
        <w:t xml:space="preserve"> can be used to represent something unique, such as the original Mona Lisa painting in </w:t>
      </w:r>
      <w:r w:rsidR="009F37B7">
        <w:rPr>
          <w:rFonts w:cs="Times New Roman"/>
          <w:szCs w:val="24"/>
          <w:lang w:val="en-US"/>
        </w:rPr>
        <w:t>the</w:t>
      </w:r>
      <w:r w:rsidR="009F37B7" w:rsidRPr="00287FA7">
        <w:rPr>
          <w:rFonts w:cs="Times New Roman"/>
          <w:szCs w:val="24"/>
          <w:lang w:val="en-US"/>
        </w:rPr>
        <w:t xml:space="preserve"> </w:t>
      </w:r>
      <w:r w:rsidRPr="00287FA7">
        <w:rPr>
          <w:rFonts w:cs="Times New Roman"/>
          <w:szCs w:val="24"/>
          <w:lang w:val="en-US"/>
        </w:rPr>
        <w:t xml:space="preserve">museum, or the ownership of a piece of land. Although mainstream encrypted assets such as Bitcoin (BTC) and Ethereum (ETH) are also recorded in the blockchain, the difference between NFT and </w:t>
      </w:r>
      <w:r w:rsidR="00330C20">
        <w:rPr>
          <w:rFonts w:cs="Times New Roman"/>
          <w:szCs w:val="24"/>
          <w:lang w:val="en-US"/>
        </w:rPr>
        <w:t>cryptos</w:t>
      </w:r>
      <w:r w:rsidR="00330C20" w:rsidRPr="00287FA7">
        <w:rPr>
          <w:rFonts w:cs="Times New Roman"/>
          <w:szCs w:val="24"/>
          <w:lang w:val="en-US"/>
        </w:rPr>
        <w:t xml:space="preserve"> </w:t>
      </w:r>
      <w:r w:rsidRPr="00287FA7">
        <w:rPr>
          <w:rFonts w:cs="Times New Roman"/>
          <w:szCs w:val="24"/>
          <w:lang w:val="en-US"/>
        </w:rPr>
        <w:t>is that any NFT token is irreplaceable and indivisible. When you buy an NFT token, it means you get its indelible record of ownership and the right to use the actual asset. For example, if you buy a piece of art, it can be displayed and copied, but only you are its actual owner. The key innovation of NFT is that it provides a method of marking the ownership of native digital assets, which solves the stubborn problem that "copy and paste" cannot effectively protect intellectual property rights in the traditional Internet era. This is of great positive significance for respecting digital content innovation and protecting intellectual property rights. In the NFT ecosystem, the traditional profit-making model is to directly sell NFT assets, charge fees for transactions in the secondary trading market, and charge fees for in-game transactions.</w:t>
      </w:r>
    </w:p>
    <w:p w14:paraId="37142C91" w14:textId="1D16A11D" w:rsidR="001B55DF" w:rsidRDefault="001B55DF" w:rsidP="004D4CDC">
      <w:pPr>
        <w:spacing w:line="360" w:lineRule="auto"/>
        <w:rPr>
          <w:rFonts w:cs="Times New Roman"/>
          <w:szCs w:val="24"/>
        </w:rPr>
      </w:pPr>
      <w:r w:rsidRPr="001B55DF">
        <w:rPr>
          <w:rFonts w:cs="Times New Roman"/>
          <w:noProof/>
          <w:szCs w:val="24"/>
        </w:rPr>
        <w:drawing>
          <wp:inline distT="0" distB="0" distL="0" distR="0" wp14:anchorId="35E638A4" wp14:editId="6EFA8D96">
            <wp:extent cx="5731510" cy="2887980"/>
            <wp:effectExtent l="0" t="0" r="2540" b="7620"/>
            <wp:docPr id="9" name="Picture 9" descr="A picture containing text, mosa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saic&#10;&#10;Description automatically generated"/>
                    <pic:cNvPicPr/>
                  </pic:nvPicPr>
                  <pic:blipFill>
                    <a:blip r:embed="rId10"/>
                    <a:stretch>
                      <a:fillRect/>
                    </a:stretch>
                  </pic:blipFill>
                  <pic:spPr>
                    <a:xfrm>
                      <a:off x="0" y="0"/>
                      <a:ext cx="5731510" cy="2887980"/>
                    </a:xfrm>
                    <a:prstGeom prst="rect">
                      <a:avLst/>
                    </a:prstGeom>
                  </pic:spPr>
                </pic:pic>
              </a:graphicData>
            </a:graphic>
          </wp:inline>
        </w:drawing>
      </w:r>
    </w:p>
    <w:p w14:paraId="18E54DB6" w14:textId="112FAC14" w:rsidR="001B55DF" w:rsidRPr="008B2781" w:rsidRDefault="001B55DF" w:rsidP="004D4CDC">
      <w:pPr>
        <w:spacing w:line="360" w:lineRule="auto"/>
        <w:rPr>
          <w:rFonts w:cstheme="minorHAnsi"/>
          <w:color w:val="A6A6A6" w:themeColor="background1" w:themeShade="A6"/>
          <w:szCs w:val="24"/>
          <w:shd w:val="clear" w:color="auto" w:fill="FFFFFF"/>
        </w:rPr>
      </w:pPr>
      <w:r w:rsidRPr="001B55DF">
        <w:rPr>
          <w:rFonts w:cstheme="minorHAnsi"/>
          <w:color w:val="A6A6A6" w:themeColor="background1" w:themeShade="A6"/>
          <w:szCs w:val="24"/>
          <w:shd w:val="clear" w:color="auto" w:fill="FFFFFF"/>
        </w:rPr>
        <w:t xml:space="preserve">Works by digital artist </w:t>
      </w:r>
      <w:proofErr w:type="spellStart"/>
      <w:r w:rsidRPr="001B55DF">
        <w:rPr>
          <w:rFonts w:cstheme="minorHAnsi"/>
          <w:color w:val="A6A6A6" w:themeColor="background1" w:themeShade="A6"/>
          <w:szCs w:val="24"/>
          <w:shd w:val="clear" w:color="auto" w:fill="FFFFFF"/>
        </w:rPr>
        <w:t>Beeple</w:t>
      </w:r>
      <w:proofErr w:type="spellEnd"/>
      <w:r>
        <w:rPr>
          <w:rFonts w:cstheme="minorHAnsi"/>
          <w:color w:val="A6A6A6" w:themeColor="background1" w:themeShade="A6"/>
          <w:szCs w:val="24"/>
          <w:shd w:val="clear" w:color="auto" w:fill="FFFFFF"/>
        </w:rPr>
        <w:t xml:space="preserve"> </w:t>
      </w:r>
      <w:r w:rsidRPr="008B2781">
        <w:rPr>
          <w:rFonts w:cstheme="minorHAnsi" w:hint="eastAsia"/>
          <w:color w:val="A6A6A6" w:themeColor="background1" w:themeShade="A6"/>
          <w:szCs w:val="24"/>
          <w:shd w:val="clear" w:color="auto" w:fill="FFFFFF"/>
        </w:rPr>
        <w:t>S</w:t>
      </w:r>
      <w:r w:rsidRPr="008B2781">
        <w:rPr>
          <w:rFonts w:cstheme="minorHAnsi"/>
          <w:color w:val="A6A6A6" w:themeColor="background1" w:themeShade="A6"/>
          <w:szCs w:val="24"/>
          <w:shd w:val="clear" w:color="auto" w:fill="FFFFFF"/>
        </w:rPr>
        <w:t>ource:</w:t>
      </w:r>
      <w:r>
        <w:rPr>
          <w:rFonts w:cstheme="minorHAnsi"/>
          <w:color w:val="A6A6A6" w:themeColor="background1" w:themeShade="A6"/>
          <w:szCs w:val="24"/>
          <w:shd w:val="clear" w:color="auto" w:fill="FFFFFF"/>
        </w:rPr>
        <w:t xml:space="preserve"> </w:t>
      </w:r>
      <w:r w:rsidRPr="008B2781">
        <w:rPr>
          <w:rFonts w:cstheme="minorHAnsi"/>
          <w:color w:val="A6A6A6" w:themeColor="background1" w:themeShade="A6"/>
          <w:szCs w:val="24"/>
          <w:shd w:val="clear" w:color="auto" w:fill="FFFFFF"/>
        </w:rPr>
        <w:t xml:space="preserve"> </w:t>
      </w:r>
      <w:r w:rsidRPr="001B55DF">
        <w:rPr>
          <w:rFonts w:cstheme="minorHAnsi"/>
          <w:color w:val="A6A6A6" w:themeColor="background1" w:themeShade="A6"/>
          <w:szCs w:val="24"/>
          <w:shd w:val="clear" w:color="auto" w:fill="FFFFFF"/>
        </w:rPr>
        <w:t>Christie's auction house</w:t>
      </w:r>
    </w:p>
    <w:p w14:paraId="082FA57D" w14:textId="77777777" w:rsidR="001B55DF" w:rsidRPr="00287FA7" w:rsidRDefault="001B55DF" w:rsidP="004D4CDC">
      <w:pPr>
        <w:spacing w:line="360" w:lineRule="auto"/>
        <w:rPr>
          <w:rFonts w:cs="Times New Roman"/>
          <w:szCs w:val="24"/>
        </w:rPr>
      </w:pPr>
    </w:p>
    <w:p w14:paraId="169EF805" w14:textId="0B929511" w:rsidR="00890C99" w:rsidRPr="00287FA7" w:rsidRDefault="005E1254" w:rsidP="004D4CDC">
      <w:pPr>
        <w:spacing w:line="360" w:lineRule="auto"/>
        <w:ind w:firstLine="720"/>
        <w:rPr>
          <w:rFonts w:cs="Times New Roman"/>
          <w:szCs w:val="24"/>
        </w:rPr>
      </w:pPr>
      <w:r w:rsidRPr="00287FA7">
        <w:rPr>
          <w:rFonts w:cs="Times New Roman"/>
          <w:szCs w:val="24"/>
          <w:lang w:val="en-US"/>
        </w:rPr>
        <w:lastRenderedPageBreak/>
        <w:t>Overall</w:t>
      </w:r>
      <w:r w:rsidR="00890C99" w:rsidRPr="00287FA7">
        <w:rPr>
          <w:rFonts w:cs="Times New Roman"/>
          <w:szCs w:val="24"/>
          <w:lang w:val="en-US"/>
        </w:rPr>
        <w:t xml:space="preserve">, the underlying structure of </w:t>
      </w:r>
      <w:r w:rsidR="00890C99">
        <w:rPr>
          <w:rFonts w:cs="Times New Roman"/>
          <w:szCs w:val="24"/>
          <w:lang w:val="en-US"/>
        </w:rPr>
        <w:t xml:space="preserve">China’s </w:t>
      </w:r>
      <w:r w:rsidR="00890C99" w:rsidRPr="00287FA7">
        <w:rPr>
          <w:rFonts w:cs="Times New Roman"/>
          <w:szCs w:val="24"/>
          <w:lang w:val="en-US"/>
        </w:rPr>
        <w:t xml:space="preserve">NFT </w:t>
      </w:r>
      <w:r>
        <w:rPr>
          <w:rFonts w:cs="Times New Roman"/>
          <w:szCs w:val="24"/>
          <w:lang w:val="en-US"/>
        </w:rPr>
        <w:t>ecosystem</w:t>
      </w:r>
      <w:r w:rsidRPr="00287FA7">
        <w:rPr>
          <w:rFonts w:cs="Times New Roman"/>
          <w:szCs w:val="24"/>
          <w:lang w:val="en-US"/>
        </w:rPr>
        <w:t xml:space="preserve"> </w:t>
      </w:r>
      <w:r w:rsidR="00890C99" w:rsidRPr="00287FA7">
        <w:rPr>
          <w:rFonts w:cs="Times New Roman"/>
          <w:szCs w:val="24"/>
          <w:lang w:val="en-US"/>
        </w:rPr>
        <w:t xml:space="preserve">is not yet mature. </w:t>
      </w:r>
      <w:r w:rsidR="00F45820">
        <w:rPr>
          <w:rFonts w:cs="Times New Roman"/>
          <w:szCs w:val="24"/>
          <w:lang w:val="en-US"/>
        </w:rPr>
        <w:t xml:space="preserve">Although the technology is relatively mature and controllable, the alliance chains are not interconnected with each other and market transactions. </w:t>
      </w:r>
      <w:r w:rsidR="00890C99" w:rsidRPr="00287FA7">
        <w:rPr>
          <w:rFonts w:cs="Times New Roman"/>
          <w:szCs w:val="24"/>
          <w:lang w:val="en-US"/>
        </w:rPr>
        <w:t xml:space="preserve">The radius is limited, and a domestic public chain that is safe and controllable within a perfect supervision system and has sufficient credibility and market influence has not yet </w:t>
      </w:r>
      <w:r w:rsidR="00F45820">
        <w:rPr>
          <w:rFonts w:cs="Times New Roman"/>
          <w:szCs w:val="24"/>
          <w:lang w:val="en-US"/>
        </w:rPr>
        <w:t xml:space="preserve">been </w:t>
      </w:r>
      <w:r w:rsidR="00890C99" w:rsidRPr="00287FA7">
        <w:rPr>
          <w:rFonts w:cs="Times New Roman"/>
          <w:szCs w:val="24"/>
          <w:lang w:val="en-US"/>
        </w:rPr>
        <w:t>hatched in China. Under the current incomplete regulatory system and underlying architecture environment,</w:t>
      </w:r>
      <w:r w:rsidR="00F45820">
        <w:rPr>
          <w:rFonts w:cs="Times New Roman"/>
          <w:szCs w:val="24"/>
          <w:lang w:val="en-US"/>
        </w:rPr>
        <w:t xml:space="preserve"> </w:t>
      </w:r>
      <w:r w:rsidR="00F45820">
        <w:rPr>
          <w:rFonts w:cs="Times New Roman" w:hint="eastAsia"/>
          <w:szCs w:val="24"/>
          <w:lang w:val="en-US"/>
        </w:rPr>
        <w:t>China</w:t>
      </w:r>
      <w:r w:rsidR="00F45820">
        <w:rPr>
          <w:rFonts w:cs="Times New Roman"/>
          <w:szCs w:val="24"/>
          <w:lang w:val="en-US"/>
        </w:rPr>
        <w:t xml:space="preserve">’s </w:t>
      </w:r>
      <w:r w:rsidR="00890C99" w:rsidRPr="00287FA7">
        <w:rPr>
          <w:rFonts w:cs="Times New Roman"/>
          <w:szCs w:val="24"/>
          <w:lang w:val="en-US"/>
        </w:rPr>
        <w:t>NFT trading platform, NFT project creators</w:t>
      </w:r>
      <w:r w:rsidR="00F45820">
        <w:rPr>
          <w:rFonts w:cs="Times New Roman"/>
          <w:szCs w:val="24"/>
          <w:lang w:val="en-US"/>
        </w:rPr>
        <w:t>,</w:t>
      </w:r>
      <w:r w:rsidR="00890C99" w:rsidRPr="00287FA7">
        <w:rPr>
          <w:rFonts w:cs="Times New Roman"/>
          <w:szCs w:val="24"/>
          <w:lang w:val="en-US"/>
        </w:rPr>
        <w:t xml:space="preserve"> and investors are all in the stage of cautious exploration, and NFT transactions are mainly limited to the primary trading market of digital collections.</w:t>
      </w:r>
    </w:p>
    <w:p w14:paraId="6B9D8A3E" w14:textId="007E626D" w:rsidR="00890C99" w:rsidRPr="00287FA7" w:rsidRDefault="00890C99" w:rsidP="004D4CDC">
      <w:pPr>
        <w:spacing w:line="360" w:lineRule="auto"/>
        <w:ind w:firstLine="720"/>
        <w:rPr>
          <w:rFonts w:cs="Times New Roman"/>
          <w:szCs w:val="24"/>
        </w:rPr>
      </w:pPr>
      <w:r w:rsidRPr="00287FA7">
        <w:rPr>
          <w:rFonts w:cs="Times New Roman"/>
          <w:szCs w:val="24"/>
          <w:lang w:val="en-US"/>
        </w:rPr>
        <w:t>On August 2, 2021, Tencent officially launched the NFT trading software "Magic Core". Compared with foreign works with high premiums, the Magic Core app blocked players from hyping NFTs in terms of mechanism and management. Up to now, Tencent Magic Core has completely deleted the word NFT and changed it to "digital collection." Ali has also established an NFT trading platform based on Ali's ecology, and has released a number of NFT works, including Alipay payment code skins and various models with NFT works jointly launched by big IP. Net</w:t>
      </w:r>
      <w:r w:rsidR="006944C4">
        <w:rPr>
          <w:rFonts w:cs="Times New Roman"/>
          <w:szCs w:val="24"/>
          <w:lang w:val="en-US"/>
        </w:rPr>
        <w:t>E</w:t>
      </w:r>
      <w:r w:rsidRPr="00287FA7">
        <w:rPr>
          <w:rFonts w:cs="Times New Roman"/>
          <w:szCs w:val="24"/>
          <w:lang w:val="en-US"/>
        </w:rPr>
        <w:t xml:space="preserve">ase </w:t>
      </w:r>
      <w:proofErr w:type="spellStart"/>
      <w:r w:rsidRPr="00287FA7">
        <w:rPr>
          <w:rFonts w:cs="Times New Roman"/>
          <w:szCs w:val="24"/>
          <w:lang w:val="en-US"/>
        </w:rPr>
        <w:t>Wenchuang</w:t>
      </w:r>
      <w:proofErr w:type="spellEnd"/>
      <w:r w:rsidRPr="00287FA7">
        <w:rPr>
          <w:rFonts w:cs="Times New Roman"/>
          <w:szCs w:val="24"/>
          <w:lang w:val="en-US"/>
        </w:rPr>
        <w:t xml:space="preserve"> </w:t>
      </w:r>
      <w:proofErr w:type="spellStart"/>
      <w:r w:rsidRPr="00287FA7">
        <w:rPr>
          <w:rFonts w:cs="Times New Roman"/>
          <w:szCs w:val="24"/>
          <w:lang w:val="en-US"/>
        </w:rPr>
        <w:t>Sansan</w:t>
      </w:r>
      <w:proofErr w:type="spellEnd"/>
      <w:r w:rsidRPr="00287FA7">
        <w:rPr>
          <w:rFonts w:cs="Times New Roman"/>
          <w:szCs w:val="24"/>
          <w:lang w:val="en-US"/>
        </w:rPr>
        <w:t xml:space="preserve"> Studio </w:t>
      </w:r>
      <w:proofErr w:type="spellStart"/>
      <w:r w:rsidRPr="00287FA7">
        <w:rPr>
          <w:rFonts w:cs="Times New Roman"/>
          <w:szCs w:val="24"/>
          <w:lang w:val="en-US"/>
        </w:rPr>
        <w:t>elease</w:t>
      </w:r>
      <w:proofErr w:type="spellEnd"/>
      <w:r w:rsidRPr="00287FA7">
        <w:rPr>
          <w:rFonts w:cs="Times New Roman"/>
          <w:szCs w:val="24"/>
          <w:lang w:val="en-US"/>
        </w:rPr>
        <w:t xml:space="preserve"> its first IP-to-NFT work on Taobao in June 2021, the Little Alpaca </w:t>
      </w:r>
      <w:proofErr w:type="spellStart"/>
      <w:r w:rsidRPr="00287FA7">
        <w:rPr>
          <w:rFonts w:cs="Times New Roman"/>
          <w:szCs w:val="24"/>
          <w:lang w:val="en-US"/>
        </w:rPr>
        <w:t>Sansan</w:t>
      </w:r>
      <w:proofErr w:type="spellEnd"/>
      <w:r w:rsidRPr="00287FA7">
        <w:rPr>
          <w:rFonts w:cs="Times New Roman"/>
          <w:szCs w:val="24"/>
          <w:lang w:val="en-US"/>
        </w:rPr>
        <w:t xml:space="preserve"> Commemorative Gold Coin. After purchase, users can register the </w:t>
      </w:r>
      <w:proofErr w:type="spellStart"/>
      <w:r w:rsidRPr="00287FA7">
        <w:rPr>
          <w:rFonts w:cs="Times New Roman"/>
          <w:szCs w:val="24"/>
          <w:lang w:val="en-US"/>
        </w:rPr>
        <w:t>Nervos</w:t>
      </w:r>
      <w:proofErr w:type="spellEnd"/>
      <w:r w:rsidRPr="00287FA7">
        <w:rPr>
          <w:rFonts w:cs="Times New Roman"/>
          <w:szCs w:val="24"/>
          <w:lang w:val="en-US"/>
        </w:rPr>
        <w:t xml:space="preserve"> (CKB)-based NFT platform “Secret Treasure” to receive NFTs. On the basis of continuously improving its 500px community communication and version monetization functions, and relying on the existing community advantages, Visual China continues to use NFT technology to upgrade the community,</w:t>
      </w:r>
      <w:r w:rsidR="001679B4">
        <w:rPr>
          <w:rFonts w:cs="Times New Roman"/>
          <w:szCs w:val="24"/>
          <w:lang w:val="en-US"/>
        </w:rPr>
        <w:t xml:space="preserve"> </w:t>
      </w:r>
      <w:r w:rsidRPr="00287FA7">
        <w:rPr>
          <w:rFonts w:cs="Times New Roman"/>
          <w:szCs w:val="24"/>
          <w:lang w:val="en-US"/>
        </w:rPr>
        <w:t xml:space="preserve">empower creators, </w:t>
      </w:r>
      <w:r w:rsidR="001679B4">
        <w:rPr>
          <w:rFonts w:cs="Times New Roman"/>
          <w:szCs w:val="24"/>
          <w:lang w:val="en-US"/>
        </w:rPr>
        <w:t xml:space="preserve">expand </w:t>
      </w:r>
      <w:r w:rsidRPr="00287FA7">
        <w:rPr>
          <w:rFonts w:cs="Times New Roman"/>
          <w:szCs w:val="24"/>
          <w:lang w:val="en-US"/>
        </w:rPr>
        <w:t xml:space="preserve">global markets and fields, and </w:t>
      </w:r>
      <w:r w:rsidR="001679B4">
        <w:rPr>
          <w:rFonts w:cs="Times New Roman"/>
          <w:szCs w:val="24"/>
          <w:lang w:val="en-US"/>
        </w:rPr>
        <w:t>enhance</w:t>
      </w:r>
      <w:r w:rsidR="001679B4" w:rsidRPr="00287FA7">
        <w:rPr>
          <w:rFonts w:cs="Times New Roman"/>
          <w:szCs w:val="24"/>
          <w:lang w:val="en-US"/>
        </w:rPr>
        <w:t xml:space="preserve"> </w:t>
      </w:r>
      <w:r w:rsidRPr="00287FA7">
        <w:rPr>
          <w:rFonts w:cs="Times New Roman"/>
          <w:szCs w:val="24"/>
          <w:lang w:val="en-US"/>
        </w:rPr>
        <w:t xml:space="preserve">assets. Monetization ability, </w:t>
      </w:r>
      <w:r w:rsidR="00E26926">
        <w:rPr>
          <w:rFonts w:cs="Times New Roman"/>
          <w:szCs w:val="24"/>
          <w:lang w:val="en-US"/>
        </w:rPr>
        <w:t>enhancing</w:t>
      </w:r>
      <w:r w:rsidRPr="00287FA7">
        <w:rPr>
          <w:rFonts w:cs="Times New Roman"/>
          <w:szCs w:val="24"/>
          <w:lang w:val="en-US"/>
        </w:rPr>
        <w:t xml:space="preserve"> community vitality</w:t>
      </w:r>
      <w:r w:rsidR="00E26926">
        <w:rPr>
          <w:rFonts w:cs="Times New Roman"/>
          <w:szCs w:val="24"/>
          <w:lang w:val="en-US"/>
        </w:rPr>
        <w:t>,</w:t>
      </w:r>
      <w:r w:rsidRPr="00287FA7">
        <w:rPr>
          <w:rFonts w:cs="Times New Roman"/>
          <w:szCs w:val="24"/>
          <w:lang w:val="en-US"/>
        </w:rPr>
        <w:t xml:space="preserve"> and </w:t>
      </w:r>
      <w:r w:rsidR="00E26926">
        <w:rPr>
          <w:rFonts w:cs="Times New Roman"/>
          <w:szCs w:val="24"/>
          <w:lang w:val="en-US"/>
        </w:rPr>
        <w:t>building</w:t>
      </w:r>
      <w:r w:rsidRPr="00287FA7">
        <w:rPr>
          <w:rFonts w:cs="Times New Roman"/>
          <w:szCs w:val="24"/>
          <w:lang w:val="en-US"/>
        </w:rPr>
        <w:t xml:space="preserve"> the world's leading blockchain-based visual digital art creative community</w:t>
      </w:r>
      <w:r w:rsidR="00E26926">
        <w:rPr>
          <w:rFonts w:cs="Times New Roman"/>
          <w:szCs w:val="24"/>
          <w:lang w:val="en-US"/>
        </w:rPr>
        <w:t xml:space="preserve"> are the futures of NFT</w:t>
      </w:r>
      <w:r w:rsidRPr="00287FA7">
        <w:rPr>
          <w:rFonts w:cs="Times New Roman"/>
          <w:szCs w:val="24"/>
          <w:lang w:val="en-US"/>
        </w:rPr>
        <w:t>.</w:t>
      </w:r>
    </w:p>
    <w:p w14:paraId="15CD4FBB" w14:textId="3BBDEEC9" w:rsidR="00890C99" w:rsidRPr="00287FA7" w:rsidRDefault="00890C99" w:rsidP="004D4CDC">
      <w:pPr>
        <w:spacing w:line="360" w:lineRule="auto"/>
        <w:ind w:firstLine="720"/>
        <w:rPr>
          <w:rFonts w:cs="Times New Roman"/>
          <w:szCs w:val="24"/>
        </w:rPr>
      </w:pPr>
      <w:r w:rsidRPr="00287FA7">
        <w:rPr>
          <w:rFonts w:cs="Times New Roman"/>
          <w:szCs w:val="24"/>
          <w:lang w:val="en-US"/>
        </w:rPr>
        <w:t xml:space="preserve">The future of NFT faces opportunities and challenges in China. It can be used for intellectual property protection and can stimulate creators' enthusiasm for creation. </w:t>
      </w:r>
      <w:r w:rsidR="00513F14">
        <w:rPr>
          <w:rFonts w:cs="Times New Roman"/>
          <w:szCs w:val="24"/>
          <w:lang w:val="en-US"/>
        </w:rPr>
        <w:t>On the flip side</w:t>
      </w:r>
      <w:r w:rsidRPr="00287FA7">
        <w:rPr>
          <w:rFonts w:cs="Times New Roman"/>
          <w:szCs w:val="24"/>
          <w:lang w:val="en-US"/>
        </w:rPr>
        <w:t xml:space="preserve">, it can also </w:t>
      </w:r>
      <w:r w:rsidR="00ED0FF4">
        <w:rPr>
          <w:rFonts w:cs="Times New Roman"/>
          <w:szCs w:val="24"/>
          <w:lang w:val="en-US"/>
        </w:rPr>
        <w:t xml:space="preserve">be </w:t>
      </w:r>
      <w:r w:rsidRPr="00287FA7">
        <w:rPr>
          <w:rFonts w:cs="Times New Roman"/>
          <w:szCs w:val="24"/>
          <w:lang w:val="en-US"/>
        </w:rPr>
        <w:t xml:space="preserve">use </w:t>
      </w:r>
      <w:r w:rsidR="00ED0FF4">
        <w:rPr>
          <w:rFonts w:cs="Times New Roman"/>
          <w:szCs w:val="24"/>
          <w:lang w:val="en-US"/>
        </w:rPr>
        <w:t xml:space="preserve">as </w:t>
      </w:r>
      <w:r w:rsidRPr="00287FA7">
        <w:rPr>
          <w:rFonts w:cs="Times New Roman"/>
          <w:szCs w:val="24"/>
          <w:lang w:val="en-US"/>
        </w:rPr>
        <w:t>community influence to trigger group carnival. It faces both regulatory risk and the associated energy issues that arise from it.</w:t>
      </w:r>
    </w:p>
    <w:p w14:paraId="4CC44B80" w14:textId="6CE9419F" w:rsidR="00315897" w:rsidRDefault="00315897" w:rsidP="004D4CDC">
      <w:pPr>
        <w:spacing w:line="360" w:lineRule="auto"/>
        <w:jc w:val="left"/>
        <w:rPr>
          <w:rFonts w:eastAsiaTheme="majorEastAsia" w:cstheme="majorBidi"/>
          <w:b/>
          <w:color w:val="003300"/>
          <w:sz w:val="36"/>
          <w:szCs w:val="32"/>
        </w:rPr>
      </w:pPr>
      <w:r>
        <w:br w:type="page"/>
      </w:r>
    </w:p>
    <w:p w14:paraId="0B6107AD" w14:textId="2B194FBE" w:rsidR="00315897" w:rsidRPr="00315897" w:rsidRDefault="00890C99" w:rsidP="004D4CDC">
      <w:pPr>
        <w:pStyle w:val="1"/>
        <w:spacing w:line="360" w:lineRule="auto"/>
      </w:pPr>
      <w:bookmarkStart w:id="3" w:name="_Toc106021891"/>
      <w:r>
        <w:lastRenderedPageBreak/>
        <w:t>Games (Case:</w:t>
      </w:r>
      <w:r w:rsidRPr="00890C99">
        <w:t xml:space="preserve"> Blizzard</w:t>
      </w:r>
      <w:r>
        <w:t>)</w:t>
      </w:r>
      <w:bookmarkEnd w:id="3"/>
    </w:p>
    <w:p w14:paraId="26A16B89" w14:textId="0514E935" w:rsidR="00315897" w:rsidRPr="00287FA7" w:rsidRDefault="00315897" w:rsidP="004D4CDC">
      <w:pPr>
        <w:spacing w:line="360" w:lineRule="auto"/>
        <w:ind w:firstLine="720"/>
        <w:rPr>
          <w:rFonts w:cs="Times New Roman"/>
          <w:szCs w:val="24"/>
        </w:rPr>
      </w:pPr>
      <w:r w:rsidRPr="00287FA7">
        <w:rPr>
          <w:rFonts w:cs="Times New Roman"/>
          <w:szCs w:val="24"/>
        </w:rPr>
        <w:t>In 2020, the growth rate of the global game market reach</w:t>
      </w:r>
      <w:r w:rsidR="007C3C86">
        <w:rPr>
          <w:rFonts w:cs="Times New Roman"/>
          <w:szCs w:val="24"/>
        </w:rPr>
        <w:t>es</w:t>
      </w:r>
      <w:r w:rsidRPr="00287FA7">
        <w:rPr>
          <w:rFonts w:cs="Times New Roman"/>
          <w:szCs w:val="24"/>
        </w:rPr>
        <w:t xml:space="preserve"> 23</w:t>
      </w:r>
      <w:r w:rsidR="007C3C86">
        <w:rPr>
          <w:rFonts w:cs="Times New Roman"/>
          <w:szCs w:val="24"/>
        </w:rPr>
        <w:t>%</w:t>
      </w:r>
      <w:r w:rsidRPr="00287FA7">
        <w:rPr>
          <w:rFonts w:cs="Times New Roman"/>
          <w:szCs w:val="24"/>
        </w:rPr>
        <w:t xml:space="preserve">. Under the impact of the epidemic, it broke out against the trend, which is the largest growth rate in the past ten years. In a report by Google and </w:t>
      </w:r>
      <w:proofErr w:type="spellStart"/>
      <w:r w:rsidRPr="00287FA7">
        <w:rPr>
          <w:rFonts w:cs="Times New Roman"/>
          <w:szCs w:val="24"/>
        </w:rPr>
        <w:t>Newzoo</w:t>
      </w:r>
      <w:proofErr w:type="spellEnd"/>
      <w:r w:rsidRPr="00287FA7">
        <w:rPr>
          <w:rFonts w:cs="Times New Roman"/>
          <w:szCs w:val="24"/>
        </w:rPr>
        <w:t>, it is pointed out that the global game market will exceed $180 billion in 2021, of which 48% will come from console and PC players. According to its prediction, the game market size will exceed 210 billion US dollars in 2024, and the linkage and interoperability between multiple platforms will become the next outlet of the game industry. The development foundation of Blizzard Entertainment's multi-platform games may usher in a long-lost spring after being acquired.</w:t>
      </w:r>
    </w:p>
    <w:p w14:paraId="19A72231" w14:textId="0A08EAA0" w:rsidR="00315897" w:rsidRPr="00287FA7" w:rsidRDefault="00315897" w:rsidP="004D4CDC">
      <w:pPr>
        <w:spacing w:line="360" w:lineRule="auto"/>
        <w:ind w:firstLine="720"/>
        <w:rPr>
          <w:rFonts w:cs="Times New Roman"/>
          <w:szCs w:val="24"/>
        </w:rPr>
      </w:pPr>
      <w:r w:rsidRPr="00287FA7">
        <w:rPr>
          <w:rFonts w:cs="Times New Roman"/>
          <w:szCs w:val="24"/>
        </w:rPr>
        <w:t>The impact of the epidemic has led to many traditional entertainment risks and increased costs: tourism and brick-and-mortar entertainment venues have been severely suppressed under the policy. Although there is a trend of loosening policies around the world, the game industry has taken advantage of the opportunity of 2020 to become a popular entertainment model. Stand firm. The same report pointed out that about 70% of new players and returning players said that they would maintain or even increase their game time in the next time, which also means that the business opportunities brought by the epidemic will continue to affect the game industry.</w:t>
      </w:r>
    </w:p>
    <w:p w14:paraId="3BD766DA" w14:textId="3B008B05" w:rsidR="00315897" w:rsidRPr="00287FA7" w:rsidRDefault="004D4CDC" w:rsidP="004D4CDC">
      <w:pPr>
        <w:spacing w:line="360" w:lineRule="auto"/>
        <w:ind w:firstLine="720"/>
        <w:rPr>
          <w:rFonts w:cs="Times New Roman"/>
          <w:szCs w:val="24"/>
        </w:rPr>
      </w:pPr>
      <w:r>
        <w:rPr>
          <w:rFonts w:cs="Times New Roman" w:hint="eastAsia"/>
          <w:szCs w:val="24"/>
        </w:rPr>
        <w:t>T</w:t>
      </w:r>
      <w:r w:rsidR="00315897" w:rsidRPr="00287FA7">
        <w:rPr>
          <w:rFonts w:cs="Times New Roman"/>
          <w:szCs w:val="24"/>
        </w:rPr>
        <w:t xml:space="preserve">he gradual improvement of e-sports and live broadcast content </w:t>
      </w:r>
      <w:r w:rsidR="00951108">
        <w:rPr>
          <w:rFonts w:cs="Times New Roman"/>
          <w:szCs w:val="24"/>
        </w:rPr>
        <w:t>had</w:t>
      </w:r>
      <w:r w:rsidR="00897B7A" w:rsidRPr="00287FA7">
        <w:rPr>
          <w:rFonts w:cs="Times New Roman"/>
          <w:szCs w:val="24"/>
        </w:rPr>
        <w:t xml:space="preserve"> </w:t>
      </w:r>
      <w:r w:rsidR="00315897" w:rsidRPr="00287FA7">
        <w:rPr>
          <w:rFonts w:cs="Times New Roman"/>
          <w:szCs w:val="24"/>
        </w:rPr>
        <w:t xml:space="preserve">attracted more players and increased the stickiness of old players. In mid-2021, more than 450 million people around the world watched e-sports events (a year-on-year increase of 6.7%), and after the first wave of inability to watch the games offline due to the epidemic, the gradual recovery policy and the global epidemic have brought </w:t>
      </w:r>
      <w:r w:rsidR="007C3C86">
        <w:rPr>
          <w:rFonts w:cs="Times New Roman"/>
          <w:szCs w:val="24"/>
        </w:rPr>
        <w:t xml:space="preserve">the growth of </w:t>
      </w:r>
      <w:r w:rsidR="00315897" w:rsidRPr="00287FA7">
        <w:rPr>
          <w:rFonts w:cs="Times New Roman"/>
          <w:szCs w:val="24"/>
        </w:rPr>
        <w:t xml:space="preserve">new e-sports events. The number of users watching game live broadcasts </w:t>
      </w:r>
      <w:r w:rsidR="007C3C86">
        <w:rPr>
          <w:rFonts w:cs="Times New Roman"/>
          <w:szCs w:val="24"/>
        </w:rPr>
        <w:t>was a</w:t>
      </w:r>
      <w:r w:rsidR="00315897" w:rsidRPr="00287FA7">
        <w:rPr>
          <w:rFonts w:cs="Times New Roman"/>
          <w:szCs w:val="24"/>
        </w:rPr>
        <w:t xml:space="preserve">bout to break the 1 billion </w:t>
      </w:r>
      <w:r w:rsidR="007C3C86">
        <w:rPr>
          <w:rFonts w:cs="Times New Roman"/>
          <w:szCs w:val="24"/>
        </w:rPr>
        <w:t>marks</w:t>
      </w:r>
      <w:r w:rsidR="00315897" w:rsidRPr="00287FA7">
        <w:rPr>
          <w:rFonts w:cs="Times New Roman"/>
          <w:szCs w:val="24"/>
        </w:rPr>
        <w:t xml:space="preserve">. </w:t>
      </w:r>
      <w:r w:rsidR="007C3C86">
        <w:rPr>
          <w:rFonts w:cs="Times New Roman"/>
          <w:szCs w:val="24"/>
        </w:rPr>
        <w:t>A</w:t>
      </w:r>
      <w:r w:rsidR="00315897" w:rsidRPr="00287FA7">
        <w:rPr>
          <w:rFonts w:cs="Times New Roman"/>
          <w:szCs w:val="24"/>
        </w:rPr>
        <w:t xml:space="preserve"> large number of new </w:t>
      </w:r>
      <w:r w:rsidR="007C3C86">
        <w:rPr>
          <w:rFonts w:cs="Times New Roman"/>
          <w:szCs w:val="24"/>
        </w:rPr>
        <w:t>audiences’</w:t>
      </w:r>
      <w:r w:rsidR="00315897" w:rsidRPr="00287FA7">
        <w:rPr>
          <w:rFonts w:cs="Times New Roman"/>
          <w:szCs w:val="24"/>
        </w:rPr>
        <w:t xml:space="preserve"> influx due to the epidemic in 2020 will have a high retention rate in 2021, which also confirms the aforementioned feature of the high retention rate of new users in the game industry.</w:t>
      </w:r>
    </w:p>
    <w:p w14:paraId="519183C0" w14:textId="1EE21E0D" w:rsidR="00315897" w:rsidRPr="00287FA7" w:rsidRDefault="00315897" w:rsidP="004D4CDC">
      <w:pPr>
        <w:spacing w:line="360" w:lineRule="auto"/>
        <w:ind w:firstLine="720"/>
        <w:rPr>
          <w:rFonts w:cs="Times New Roman"/>
          <w:szCs w:val="24"/>
        </w:rPr>
      </w:pPr>
      <w:r w:rsidRPr="00287FA7">
        <w:rPr>
          <w:rFonts w:cs="Times New Roman"/>
          <w:szCs w:val="24"/>
        </w:rPr>
        <w:t>Activision Blizzard's stock price is currently</w:t>
      </w:r>
      <w:r w:rsidR="00DC2B02">
        <w:rPr>
          <w:rFonts w:cs="Times New Roman"/>
          <w:szCs w:val="24"/>
        </w:rPr>
        <w:t xml:space="preserve"> </w:t>
      </w:r>
      <w:r w:rsidRPr="00287FA7">
        <w:rPr>
          <w:rFonts w:cs="Times New Roman"/>
          <w:szCs w:val="24"/>
        </w:rPr>
        <w:t xml:space="preserve">$79.12, with a total market value of 61.65 billion, ranking fifth in the world before the acquisition. Before the record-breaking 68.7 billion cash flow acquisition in January, Activision Blizzard’s market value was only about $47 billion, </w:t>
      </w:r>
      <w:r w:rsidRPr="00287FA7">
        <w:rPr>
          <w:rFonts w:cs="Times New Roman"/>
          <w:szCs w:val="24"/>
        </w:rPr>
        <w:lastRenderedPageBreak/>
        <w:t>and the acquisition at a premium of 45% also reflected Microsoft’s determination in the game industry and the metaverse. The acquisition added 30% to Activision Blizzard's stock price.</w:t>
      </w:r>
    </w:p>
    <w:p w14:paraId="56782C53" w14:textId="45BAF9CD" w:rsidR="00315897" w:rsidRPr="00287FA7" w:rsidRDefault="00315897" w:rsidP="004D4CDC">
      <w:pPr>
        <w:spacing w:line="360" w:lineRule="auto"/>
        <w:ind w:firstLine="720"/>
        <w:rPr>
          <w:rFonts w:cs="Times New Roman"/>
          <w:szCs w:val="24"/>
        </w:rPr>
      </w:pPr>
      <w:r w:rsidRPr="00287FA7">
        <w:rPr>
          <w:rFonts w:cs="Times New Roman"/>
          <w:szCs w:val="24"/>
        </w:rPr>
        <w:t xml:space="preserve">In the fourth-quarter financial report released in February, Activision Blizzard’s net revenue reached $2.16 billion and net profit was $564 million, an increase of 11% </w:t>
      </w:r>
      <w:r w:rsidR="00790D46">
        <w:rPr>
          <w:rFonts w:cs="Times New Roman"/>
          <w:szCs w:val="24"/>
        </w:rPr>
        <w:t xml:space="preserve">YoY </w:t>
      </w:r>
      <w:r w:rsidRPr="00287FA7">
        <w:rPr>
          <w:rFonts w:cs="Times New Roman"/>
          <w:szCs w:val="24"/>
        </w:rPr>
        <w:t>in profit</w:t>
      </w:r>
      <w:r w:rsidR="00790D46">
        <w:rPr>
          <w:rFonts w:cs="Times New Roman"/>
          <w:szCs w:val="24"/>
        </w:rPr>
        <w:t>.</w:t>
      </w:r>
    </w:p>
    <w:p w14:paraId="5B49423E" w14:textId="310DFBC6" w:rsidR="00315897" w:rsidRPr="00287FA7" w:rsidRDefault="005F47A4" w:rsidP="004D4CDC">
      <w:pPr>
        <w:spacing w:line="360" w:lineRule="auto"/>
        <w:ind w:firstLine="720"/>
        <w:rPr>
          <w:rFonts w:cs="Times New Roman"/>
          <w:szCs w:val="24"/>
        </w:rPr>
      </w:pPr>
      <w:r>
        <w:rPr>
          <w:rFonts w:cs="Times New Roman"/>
          <w:szCs w:val="24"/>
        </w:rPr>
        <w:t>Activision</w:t>
      </w:r>
      <w:r w:rsidRPr="00287FA7">
        <w:rPr>
          <w:rFonts w:cs="Times New Roman"/>
          <w:szCs w:val="24"/>
        </w:rPr>
        <w:t xml:space="preserve"> </w:t>
      </w:r>
      <w:r w:rsidR="00315897" w:rsidRPr="00287FA7">
        <w:rPr>
          <w:rFonts w:cs="Times New Roman"/>
          <w:szCs w:val="24"/>
        </w:rPr>
        <w:t>has the foundation and ability to deploy the entire platform. Activision's well-known IP "Call of Duty" series launched a mobile game version in 2019. Blizzard's "Hearthstone" has a ten-year history of cross-platform data and battle interoperability, and its</w:t>
      </w:r>
      <w:r w:rsidR="00EA318E">
        <w:rPr>
          <w:rFonts w:cs="Times New Roman"/>
          <w:szCs w:val="24"/>
        </w:rPr>
        <w:t xml:space="preserve"> “Candy Crush” </w:t>
      </w:r>
      <w:r w:rsidR="00315897" w:rsidRPr="00287FA7">
        <w:rPr>
          <w:rFonts w:cs="Times New Roman"/>
          <w:szCs w:val="24"/>
        </w:rPr>
        <w:t>mobile game revenue ranked sixth in the world. At the same time, Blizzard established a mobile game version of the well-known IP "Diablo" in 2018, and the upcoming sequel of "Overwatch", which won the best game of the year, will also land on the mobile terminal. After being acquired by Microsoft, there will also be a better experience on the console side, that is, on the Xbox. Therefore, under the general trend of inter-platform interoperability, it will take the lead.</w:t>
      </w:r>
    </w:p>
    <w:p w14:paraId="247F396A" w14:textId="0080ADA8" w:rsidR="00315897" w:rsidRPr="00287FA7" w:rsidRDefault="00315897" w:rsidP="004D4CDC">
      <w:pPr>
        <w:spacing w:line="360" w:lineRule="auto"/>
        <w:ind w:firstLine="720"/>
        <w:rPr>
          <w:rFonts w:cs="Times New Roman"/>
          <w:szCs w:val="24"/>
        </w:rPr>
      </w:pPr>
      <w:r w:rsidRPr="00287FA7">
        <w:rPr>
          <w:rFonts w:cs="Times New Roman"/>
          <w:szCs w:val="24"/>
        </w:rPr>
        <w:t>Fitting the concept of the metaverse, Activision Blizzard has the industry's top art and artistic standards and has launched many movies and novels for its major IPs. The film and</w:t>
      </w:r>
      <w:r w:rsidR="0038101F">
        <w:rPr>
          <w:rFonts w:cs="Times New Roman"/>
          <w:szCs w:val="24"/>
        </w:rPr>
        <w:t xml:space="preserve"> </w:t>
      </w:r>
      <w:proofErr w:type="spellStart"/>
      <w:r w:rsidRPr="00287FA7">
        <w:rPr>
          <w:rFonts w:cs="Times New Roman"/>
          <w:szCs w:val="24"/>
        </w:rPr>
        <w:t>televisionization</w:t>
      </w:r>
      <w:proofErr w:type="spellEnd"/>
      <w:r w:rsidRPr="00287FA7">
        <w:rPr>
          <w:rFonts w:cs="Times New Roman"/>
          <w:szCs w:val="24"/>
        </w:rPr>
        <w:t xml:space="preserve"> of the game industry is also a major trend in recent years. As the first game company started to launch related cultural products and was widely recognized, </w:t>
      </w:r>
      <w:proofErr w:type="spellStart"/>
      <w:r w:rsidR="00EA318E">
        <w:rPr>
          <w:rFonts w:cs="Times New Roman"/>
          <w:szCs w:val="24"/>
        </w:rPr>
        <w:t>activision</w:t>
      </w:r>
      <w:proofErr w:type="spellEnd"/>
      <w:r w:rsidRPr="00287FA7">
        <w:rPr>
          <w:rFonts w:cs="Times New Roman"/>
          <w:szCs w:val="24"/>
        </w:rPr>
        <w:t xml:space="preserve"> has unique advantages in film and television IP.</w:t>
      </w:r>
    </w:p>
    <w:p w14:paraId="3FCA58C5" w14:textId="6392A786" w:rsidR="00315897" w:rsidRPr="00287FA7" w:rsidRDefault="00315897" w:rsidP="004D4CDC">
      <w:pPr>
        <w:spacing w:line="360" w:lineRule="auto"/>
        <w:ind w:firstLine="720"/>
        <w:rPr>
          <w:rFonts w:cs="Times New Roman"/>
          <w:szCs w:val="24"/>
        </w:rPr>
      </w:pPr>
      <w:r w:rsidRPr="00287FA7">
        <w:rPr>
          <w:rFonts w:cs="Times New Roman"/>
          <w:szCs w:val="24"/>
        </w:rPr>
        <w:t>The high-level changes brought about by Microsoft's acquisition may improve management quality. In 2018, Activision Blizzard gradually exposed many management</w:t>
      </w:r>
      <w:r w:rsidR="0038101F">
        <w:rPr>
          <w:rFonts w:cs="Times New Roman"/>
          <w:szCs w:val="24"/>
        </w:rPr>
        <w:t xml:space="preserve"> issues </w:t>
      </w:r>
      <w:r w:rsidRPr="00287FA7">
        <w:rPr>
          <w:rFonts w:cs="Times New Roman"/>
          <w:szCs w:val="24"/>
        </w:rPr>
        <w:t>such as gender discrimination, sexual harassment</w:t>
      </w:r>
      <w:r w:rsidR="0038101F">
        <w:rPr>
          <w:rFonts w:cs="Times New Roman"/>
          <w:szCs w:val="24"/>
        </w:rPr>
        <w:t>,</w:t>
      </w:r>
      <w:r w:rsidRPr="00287FA7">
        <w:rPr>
          <w:rFonts w:cs="Times New Roman"/>
          <w:szCs w:val="24"/>
        </w:rPr>
        <w:t xml:space="preserve"> and fraternity culture, and was involved in a series of related legal cases in 2019. And there are many materials that prove that the root cause of this problem is the inaction of Activision Blizzard executives. After Microsoft's acquisition, Microsoft also ordered Activision Blizzard's former CEO, Bobby Kotick, who was accused by many employees, to step down after the acquisition was completed, and Spencer, a hero of the Xbox team in recent years, became the CEO. The optimization of management may bring a new turn </w:t>
      </w:r>
      <w:r w:rsidR="0038101F">
        <w:rPr>
          <w:rFonts w:cs="Times New Roman"/>
          <w:szCs w:val="24"/>
        </w:rPr>
        <w:t>to</w:t>
      </w:r>
      <w:r w:rsidRPr="00287FA7">
        <w:rPr>
          <w:rFonts w:cs="Times New Roman"/>
          <w:szCs w:val="24"/>
        </w:rPr>
        <w:t xml:space="preserve"> Activision Blizzard's poor corporate culture.</w:t>
      </w:r>
    </w:p>
    <w:p w14:paraId="50BC5F6C" w14:textId="0C31A0F1" w:rsidR="00315897" w:rsidRDefault="00315897" w:rsidP="004D4CDC">
      <w:pPr>
        <w:spacing w:line="360" w:lineRule="auto"/>
        <w:ind w:firstLine="720"/>
        <w:rPr>
          <w:rFonts w:cs="Times New Roman"/>
          <w:szCs w:val="24"/>
        </w:rPr>
      </w:pPr>
      <w:r w:rsidRPr="00287FA7">
        <w:rPr>
          <w:rFonts w:cs="Times New Roman"/>
          <w:szCs w:val="24"/>
        </w:rPr>
        <w:t xml:space="preserve">Game competition is fierce, and Activision Blizzard is beginning to decline. In the fast-developing game industry, high-quality new games continue to refresh players' expectations </w:t>
      </w:r>
      <w:r w:rsidRPr="00287FA7">
        <w:rPr>
          <w:rFonts w:cs="Times New Roman"/>
          <w:szCs w:val="24"/>
        </w:rPr>
        <w:lastRenderedPageBreak/>
        <w:t xml:space="preserve">for games, but Activision Blizzard's latest IP is "Overwatch" 2016, and there is still no information on the new IP. The company's creativity has reached a bottleneck, and it can only rely on the reset of old IP or new works to sell feelings. This is relatively less attractive to new players, and it will also </w:t>
      </w:r>
      <w:r w:rsidR="0038101F">
        <w:rPr>
          <w:rFonts w:cs="Times New Roman"/>
          <w:szCs w:val="24"/>
        </w:rPr>
        <w:t xml:space="preserve">hurt the feelings </w:t>
      </w:r>
      <w:r w:rsidRPr="00287FA7">
        <w:rPr>
          <w:rFonts w:cs="Times New Roman"/>
          <w:szCs w:val="24"/>
        </w:rPr>
        <w:t>of old players. This defect will become more and more prominent over time.</w:t>
      </w:r>
    </w:p>
    <w:p w14:paraId="080E09EF" w14:textId="0B35B786" w:rsidR="001B55DF" w:rsidRDefault="001B55DF" w:rsidP="004D4CDC">
      <w:pPr>
        <w:spacing w:line="360" w:lineRule="auto"/>
        <w:rPr>
          <w:rFonts w:cs="Times New Roman"/>
          <w:szCs w:val="24"/>
        </w:rPr>
      </w:pPr>
      <w:r w:rsidRPr="001B55DF">
        <w:rPr>
          <w:rFonts w:cs="Times New Roman"/>
          <w:noProof/>
          <w:szCs w:val="24"/>
        </w:rPr>
        <w:drawing>
          <wp:inline distT="0" distB="0" distL="0" distR="0" wp14:anchorId="6F860CF0" wp14:editId="09E40237">
            <wp:extent cx="5731510" cy="3291205"/>
            <wp:effectExtent l="0" t="0" r="2540" b="4445"/>
            <wp:docPr id="19" name="Picture 19" descr="A picture containing text, slot machine,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lot machine, posing&#10;&#10;Description automatically generated"/>
                    <pic:cNvPicPr/>
                  </pic:nvPicPr>
                  <pic:blipFill>
                    <a:blip r:embed="rId11"/>
                    <a:stretch>
                      <a:fillRect/>
                    </a:stretch>
                  </pic:blipFill>
                  <pic:spPr>
                    <a:xfrm>
                      <a:off x="0" y="0"/>
                      <a:ext cx="5731510" cy="3291205"/>
                    </a:xfrm>
                    <a:prstGeom prst="rect">
                      <a:avLst/>
                    </a:prstGeom>
                  </pic:spPr>
                </pic:pic>
              </a:graphicData>
            </a:graphic>
          </wp:inline>
        </w:drawing>
      </w:r>
    </w:p>
    <w:p w14:paraId="59D9B492" w14:textId="66F7F3A6" w:rsidR="00FC0A73" w:rsidRPr="004D4CDC" w:rsidRDefault="001B55DF" w:rsidP="004D4CDC">
      <w:pPr>
        <w:spacing w:line="360" w:lineRule="auto"/>
        <w:rPr>
          <w:rFonts w:cstheme="minorHAnsi"/>
          <w:color w:val="A6A6A6" w:themeColor="background1" w:themeShade="A6"/>
          <w:szCs w:val="24"/>
          <w:shd w:val="clear" w:color="auto" w:fill="FFFFFF"/>
        </w:rPr>
      </w:pPr>
      <w:r>
        <w:rPr>
          <w:rFonts w:cstheme="minorHAnsi"/>
          <w:color w:val="A6A6A6" w:themeColor="background1" w:themeShade="A6"/>
          <w:szCs w:val="24"/>
          <w:shd w:val="clear" w:color="auto" w:fill="FFFFFF"/>
        </w:rPr>
        <w:t xml:space="preserve">IP of Activision Blizzard </w:t>
      </w:r>
      <w:r w:rsidRPr="008B2781">
        <w:rPr>
          <w:rFonts w:cstheme="minorHAnsi" w:hint="eastAsia"/>
          <w:color w:val="A6A6A6" w:themeColor="background1" w:themeShade="A6"/>
          <w:szCs w:val="24"/>
          <w:shd w:val="clear" w:color="auto" w:fill="FFFFFF"/>
        </w:rPr>
        <w:t>S</w:t>
      </w:r>
      <w:r w:rsidRPr="008B2781">
        <w:rPr>
          <w:rFonts w:cstheme="minorHAnsi"/>
          <w:color w:val="A6A6A6" w:themeColor="background1" w:themeShade="A6"/>
          <w:szCs w:val="24"/>
          <w:shd w:val="clear" w:color="auto" w:fill="FFFFFF"/>
        </w:rPr>
        <w:t>ource:</w:t>
      </w:r>
      <w:r>
        <w:rPr>
          <w:rFonts w:cstheme="minorHAnsi"/>
          <w:color w:val="A6A6A6" w:themeColor="background1" w:themeShade="A6"/>
          <w:szCs w:val="24"/>
          <w:shd w:val="clear" w:color="auto" w:fill="FFFFFF"/>
        </w:rPr>
        <w:t xml:space="preserve"> </w:t>
      </w:r>
      <w:r w:rsidRPr="008B2781">
        <w:rPr>
          <w:rFonts w:cstheme="minorHAnsi"/>
          <w:color w:val="A6A6A6" w:themeColor="background1" w:themeShade="A6"/>
          <w:szCs w:val="24"/>
          <w:shd w:val="clear" w:color="auto" w:fill="FFFFFF"/>
        </w:rPr>
        <w:t xml:space="preserve"> </w:t>
      </w:r>
      <w:proofErr w:type="spellStart"/>
      <w:r w:rsidR="0038101F">
        <w:rPr>
          <w:rFonts w:cstheme="minorHAnsi"/>
          <w:color w:val="A6A6A6" w:themeColor="background1" w:themeShade="A6"/>
          <w:szCs w:val="24"/>
          <w:shd w:val="clear" w:color="auto" w:fill="FFFFFF"/>
        </w:rPr>
        <w:t>S</w:t>
      </w:r>
      <w:r w:rsidR="00A039EE">
        <w:rPr>
          <w:rFonts w:cstheme="minorHAnsi"/>
          <w:color w:val="A6A6A6" w:themeColor="background1" w:themeShade="A6"/>
          <w:szCs w:val="24"/>
          <w:shd w:val="clear" w:color="auto" w:fill="FFFFFF"/>
        </w:rPr>
        <w:t>pideremilio</w:t>
      </w:r>
      <w:proofErr w:type="spellEnd"/>
    </w:p>
    <w:p w14:paraId="511E44FA" w14:textId="77777777" w:rsidR="00315897" w:rsidRDefault="00315897" w:rsidP="004D4CDC">
      <w:pPr>
        <w:spacing w:line="360" w:lineRule="auto"/>
        <w:jc w:val="left"/>
        <w:rPr>
          <w:rFonts w:eastAsiaTheme="majorEastAsia" w:cstheme="majorBidi"/>
          <w:b/>
          <w:color w:val="003300"/>
          <w:sz w:val="36"/>
          <w:szCs w:val="32"/>
        </w:rPr>
      </w:pPr>
      <w:r>
        <w:br w:type="page"/>
      </w:r>
    </w:p>
    <w:p w14:paraId="762E8F05" w14:textId="514B06B0" w:rsidR="00315897" w:rsidRDefault="00315897" w:rsidP="004D4CDC">
      <w:pPr>
        <w:pStyle w:val="1"/>
        <w:spacing w:line="360" w:lineRule="auto"/>
      </w:pPr>
      <w:bookmarkStart w:id="4" w:name="_Toc106021892"/>
      <w:r>
        <w:lastRenderedPageBreak/>
        <w:t>Conclusion</w:t>
      </w:r>
      <w:bookmarkEnd w:id="4"/>
    </w:p>
    <w:p w14:paraId="199546F6" w14:textId="21748158" w:rsidR="00315897" w:rsidRPr="00287FA7" w:rsidRDefault="00315897" w:rsidP="004D4CDC">
      <w:pPr>
        <w:spacing w:line="360" w:lineRule="auto"/>
        <w:ind w:firstLineChars="150" w:firstLine="360"/>
        <w:rPr>
          <w:rFonts w:cs="Times New Roman"/>
          <w:color w:val="333333"/>
          <w:szCs w:val="24"/>
          <w:shd w:val="clear" w:color="auto" w:fill="FFFFFF"/>
        </w:rPr>
      </w:pPr>
      <w:r w:rsidRPr="00287FA7">
        <w:rPr>
          <w:rFonts w:cs="Times New Roman"/>
          <w:color w:val="333333"/>
          <w:szCs w:val="24"/>
          <w:shd w:val="clear" w:color="auto" w:fill="FFFFFF"/>
        </w:rPr>
        <w:t xml:space="preserve">Overall, companies in global conference industry are to be prosperous as long as they can expand sales channels and update new products catering for diverse needs </w:t>
      </w:r>
      <w:r w:rsidR="0038101F">
        <w:rPr>
          <w:rFonts w:cs="Times New Roman"/>
          <w:color w:val="333333"/>
          <w:szCs w:val="24"/>
          <w:shd w:val="clear" w:color="auto" w:fill="FFFFFF"/>
        </w:rPr>
        <w:t xml:space="preserve">of </w:t>
      </w:r>
      <w:r w:rsidRPr="00287FA7">
        <w:rPr>
          <w:rFonts w:cs="Times New Roman"/>
          <w:color w:val="333333"/>
          <w:szCs w:val="24"/>
          <w:shd w:val="clear" w:color="auto" w:fill="FFFFFF"/>
        </w:rPr>
        <w:t>clients, just like how Zoom does. Other risk factors like competition and temporary fall in stock price should not matter that much.</w:t>
      </w:r>
      <w:r>
        <w:rPr>
          <w:rFonts w:cs="Times New Roman"/>
          <w:color w:val="333333"/>
          <w:szCs w:val="24"/>
          <w:shd w:val="clear" w:color="auto" w:fill="FFFFFF"/>
        </w:rPr>
        <w:t xml:space="preserve"> We mainly focus on three segmentations in the Internet market and identify the opportunities and risks inside, video conferencing for industry Internet, NFT for </w:t>
      </w:r>
      <w:r w:rsidR="0038101F">
        <w:rPr>
          <w:rFonts w:cs="Times New Roman"/>
          <w:color w:val="333333"/>
          <w:szCs w:val="24"/>
          <w:shd w:val="clear" w:color="auto" w:fill="FFFFFF"/>
        </w:rPr>
        <w:t xml:space="preserve">Web3, </w:t>
      </w:r>
      <w:r>
        <w:rPr>
          <w:rFonts w:cs="Times New Roman"/>
          <w:color w:val="333333"/>
          <w:szCs w:val="24"/>
          <w:shd w:val="clear" w:color="auto" w:fill="FFFFFF"/>
        </w:rPr>
        <w:t>and games for consumer Internet. Based on these insights, we can find the investment hot spots and frequently adjust our trading strategy.</w:t>
      </w:r>
    </w:p>
    <w:p w14:paraId="1380E163" w14:textId="77777777" w:rsidR="000A2C2B" w:rsidRPr="000A2C2B" w:rsidRDefault="000A2C2B" w:rsidP="004D4CDC">
      <w:pPr>
        <w:spacing w:line="360" w:lineRule="auto"/>
      </w:pPr>
    </w:p>
    <w:sectPr w:rsidR="000A2C2B" w:rsidRPr="000A2C2B">
      <w:headerReference w:type="default" r:id="rId12"/>
      <w:footerReference w:type="default" r:id="rId1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DB131" w14:textId="77777777" w:rsidR="00433C8B" w:rsidRDefault="00433C8B" w:rsidP="006F725E">
      <w:pPr>
        <w:spacing w:after="0" w:line="240" w:lineRule="auto"/>
      </w:pPr>
      <w:r>
        <w:separator/>
      </w:r>
    </w:p>
  </w:endnote>
  <w:endnote w:type="continuationSeparator" w:id="0">
    <w:p w14:paraId="71F5AAEB" w14:textId="77777777" w:rsidR="00433C8B" w:rsidRDefault="00433C8B" w:rsidP="006F7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dobe Devanagari">
    <w:altName w:val="Kokila"/>
    <w:panose1 w:val="02040503050201020203"/>
    <w:charset w:val="00"/>
    <w:family w:val="roman"/>
    <w:notTrueType/>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5223173"/>
      <w:docPartObj>
        <w:docPartGallery w:val="Page Numbers (Bottom of Page)"/>
        <w:docPartUnique/>
      </w:docPartObj>
    </w:sdtPr>
    <w:sdtEndPr>
      <w:rPr>
        <w:noProof/>
      </w:rPr>
    </w:sdtEndPr>
    <w:sdtContent>
      <w:p w14:paraId="1FF3A361" w14:textId="34269940" w:rsidR="00E110D2" w:rsidRDefault="003D3215">
        <w:pPr>
          <w:pStyle w:val="a5"/>
          <w:jc w:val="right"/>
        </w:pPr>
        <w:r>
          <w:rPr>
            <w:rFonts w:ascii="Adobe Devanagari" w:hAnsi="Adobe Devanagari" w:cs="Adobe Devanagari"/>
            <w:b/>
            <w:bCs/>
            <w:noProof/>
            <w:color w:val="A8D08D" w:themeColor="accent6" w:themeTint="99"/>
            <w:sz w:val="36"/>
            <w:szCs w:val="32"/>
          </w:rPr>
          <mc:AlternateContent>
            <mc:Choice Requires="wps">
              <w:drawing>
                <wp:anchor distT="0" distB="0" distL="114300" distR="114300" simplePos="0" relativeHeight="251662336" behindDoc="0" locked="0" layoutInCell="1" allowOverlap="1" wp14:anchorId="2E425416" wp14:editId="166EE5EB">
                  <wp:simplePos x="0" y="0"/>
                  <wp:positionH relativeFrom="page">
                    <wp:posOffset>0</wp:posOffset>
                  </wp:positionH>
                  <wp:positionV relativeFrom="paragraph">
                    <wp:posOffset>102272</wp:posOffset>
                  </wp:positionV>
                  <wp:extent cx="2095500" cy="660400"/>
                  <wp:effectExtent l="0" t="0" r="0" b="6350"/>
                  <wp:wrapNone/>
                  <wp:docPr id="10" name="Rectangle 10"/>
                  <wp:cNvGraphicFramePr/>
                  <a:graphic xmlns:a="http://schemas.openxmlformats.org/drawingml/2006/main">
                    <a:graphicData uri="http://schemas.microsoft.com/office/word/2010/wordprocessingShape">
                      <wps:wsp>
                        <wps:cNvSpPr/>
                        <wps:spPr>
                          <a:xfrm>
                            <a:off x="0" y="0"/>
                            <a:ext cx="2095500" cy="660400"/>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1380A" id="Rectangle 10" o:spid="_x0000_s1026" style="position:absolute;margin-left:0;margin-top:8.05pt;width:165pt;height:52pt;z-index:251662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" fillcolor="#375623 [1609]" stroked="f" strokeweight="1pt">
                  <w10:wrap anchorx="page"/>
                </v:rect>
              </w:pict>
            </mc:Fallback>
          </mc:AlternateContent>
        </w:r>
        <w:r w:rsidR="00E110D2">
          <w:fldChar w:fldCharType="begin"/>
        </w:r>
        <w:r w:rsidR="00E110D2">
          <w:instrText xml:space="preserve"> PAGE   \* MERGEFORMAT </w:instrText>
        </w:r>
        <w:r w:rsidR="00E110D2">
          <w:fldChar w:fldCharType="separate"/>
        </w:r>
        <w:r w:rsidR="00E110D2">
          <w:rPr>
            <w:noProof/>
          </w:rPr>
          <w:t>2</w:t>
        </w:r>
        <w:r w:rsidR="00E110D2">
          <w:rPr>
            <w:noProof/>
          </w:rPr>
          <w:fldChar w:fldCharType="end"/>
        </w:r>
      </w:p>
    </w:sdtContent>
  </w:sdt>
  <w:p w14:paraId="1FC10AF9" w14:textId="08F82EC3" w:rsidR="00E110D2" w:rsidRDefault="00E110D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28A00" w14:textId="77777777" w:rsidR="00433C8B" w:rsidRDefault="00433C8B" w:rsidP="006F725E">
      <w:pPr>
        <w:spacing w:after="0" w:line="240" w:lineRule="auto"/>
      </w:pPr>
      <w:r>
        <w:separator/>
      </w:r>
    </w:p>
  </w:footnote>
  <w:footnote w:type="continuationSeparator" w:id="0">
    <w:p w14:paraId="1ED6ACE2" w14:textId="77777777" w:rsidR="00433C8B" w:rsidRDefault="00433C8B" w:rsidP="006F72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A5984" w14:textId="48AEAF1A" w:rsidR="008F5926" w:rsidRDefault="003D3215" w:rsidP="006F725E">
    <w:pPr>
      <w:spacing w:after="0" w:line="240" w:lineRule="auto"/>
      <w:jc w:val="left"/>
      <w:rPr>
        <w:rFonts w:ascii="Adobe Devanagari" w:hAnsi="Adobe Devanagari" w:cs="Adobe Devanagari"/>
        <w:b/>
        <w:bCs/>
        <w:color w:val="A8D08D" w:themeColor="accent6" w:themeTint="99"/>
        <w:sz w:val="36"/>
        <w:szCs w:val="32"/>
      </w:rPr>
    </w:pPr>
    <w:r>
      <w:rPr>
        <w:rFonts w:ascii="Adobe Devanagari" w:hAnsi="Adobe Devanagari" w:cs="Adobe Devanagari"/>
        <w:b/>
        <w:bCs/>
        <w:noProof/>
        <w:color w:val="A8D08D" w:themeColor="accent6" w:themeTint="99"/>
        <w:sz w:val="36"/>
        <w:szCs w:val="32"/>
      </w:rPr>
      <mc:AlternateContent>
        <mc:Choice Requires="wps">
          <w:drawing>
            <wp:anchor distT="0" distB="0" distL="114300" distR="114300" simplePos="0" relativeHeight="251660288" behindDoc="0" locked="0" layoutInCell="1" allowOverlap="1" wp14:anchorId="70804ADD" wp14:editId="39BD1342">
              <wp:simplePos x="0" y="0"/>
              <wp:positionH relativeFrom="page">
                <wp:posOffset>0</wp:posOffset>
              </wp:positionH>
              <wp:positionV relativeFrom="paragraph">
                <wp:posOffset>-439271</wp:posOffset>
              </wp:positionV>
              <wp:extent cx="2095500" cy="660400"/>
              <wp:effectExtent l="0" t="0" r="0" b="6350"/>
              <wp:wrapNone/>
              <wp:docPr id="8" name="Rectangle 8"/>
              <wp:cNvGraphicFramePr/>
              <a:graphic xmlns:a="http://schemas.openxmlformats.org/drawingml/2006/main">
                <a:graphicData uri="http://schemas.microsoft.com/office/word/2010/wordprocessingShape">
                  <wps:wsp>
                    <wps:cNvSpPr/>
                    <wps:spPr>
                      <a:xfrm>
                        <a:off x="0" y="0"/>
                        <a:ext cx="2095500" cy="660400"/>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50057" id="Rectangle 8" o:spid="_x0000_s1026" style="position:absolute;margin-left:0;margin-top:-34.6pt;width:165pt;height:52pt;z-index:25166028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" fillcolor="#375623 [1609]" stroked="f" strokeweight="1pt">
              <w10:wrap anchorx="page"/>
            </v:rect>
          </w:pict>
        </mc:Fallback>
      </mc:AlternateContent>
    </w:r>
    <w:r w:rsidR="008F5926" w:rsidRPr="003C4345">
      <w:rPr>
        <w:rFonts w:ascii="Adobe Devanagari" w:hAnsi="Adobe Devanagari" w:cs="Adobe Devanagari"/>
        <w:b/>
        <w:bCs/>
        <w:noProof/>
        <w:color w:val="A8D08D" w:themeColor="accent6" w:themeTint="99"/>
        <w:sz w:val="36"/>
        <w:szCs w:val="32"/>
      </w:rPr>
      <w:drawing>
        <wp:anchor distT="0" distB="0" distL="114300" distR="114300" simplePos="0" relativeHeight="251658240" behindDoc="0" locked="0" layoutInCell="1" allowOverlap="1" wp14:anchorId="359ABBA1" wp14:editId="55B629AC">
          <wp:simplePos x="0" y="0"/>
          <wp:positionH relativeFrom="column">
            <wp:posOffset>3652520</wp:posOffset>
          </wp:positionH>
          <wp:positionV relativeFrom="paragraph">
            <wp:posOffset>-290195</wp:posOffset>
          </wp:positionV>
          <wp:extent cx="2850392" cy="568800"/>
          <wp:effectExtent l="0" t="0" r="0" b="3175"/>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850392" cy="568800"/>
                  </a:xfrm>
                  <a:prstGeom prst="rect">
                    <a:avLst/>
                  </a:prstGeom>
                </pic:spPr>
              </pic:pic>
            </a:graphicData>
          </a:graphic>
          <wp14:sizeRelH relativeFrom="margin">
            <wp14:pctWidth>0</wp14:pctWidth>
          </wp14:sizeRelH>
        </wp:anchor>
      </w:drawing>
    </w:r>
  </w:p>
  <w:p w14:paraId="21ACEA6F" w14:textId="7D094832" w:rsidR="006F725E" w:rsidRDefault="006F725E" w:rsidP="006F725E">
    <w:pPr>
      <w:spacing w:after="0" w:line="240" w:lineRule="auto"/>
      <w:jc w:val="left"/>
      <w:rPr>
        <w:rFonts w:ascii="Adobe Devanagari" w:hAnsi="Adobe Devanagari" w:cs="Adobe Devanagari"/>
        <w:b/>
        <w:bCs/>
        <w:color w:val="A8D08D" w:themeColor="accent6" w:themeTint="99"/>
        <w:sz w:val="36"/>
        <w:szCs w:val="32"/>
      </w:rPr>
    </w:pPr>
  </w:p>
  <w:p w14:paraId="68239D4C" w14:textId="77777777" w:rsidR="008F5926" w:rsidRPr="006F725E" w:rsidRDefault="008F5926" w:rsidP="006F725E">
    <w:pPr>
      <w:spacing w:after="0" w:line="240" w:lineRule="auto"/>
      <w:jc w:val="left"/>
      <w:rPr>
        <w:rFonts w:ascii="Adobe Devanagari" w:hAnsi="Adobe Devanagari" w:cs="Adobe Devanagari"/>
        <w:b/>
        <w:bCs/>
        <w:color w:val="A8D08D" w:themeColor="accent6" w:themeTint="99"/>
        <w:sz w:val="36"/>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A66"/>
    <w:multiLevelType w:val="hybridMultilevel"/>
    <w:tmpl w:val="3FC4AE8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090001CC"/>
    <w:multiLevelType w:val="hybridMultilevel"/>
    <w:tmpl w:val="FA647F7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0F572B48"/>
    <w:multiLevelType w:val="multilevel"/>
    <w:tmpl w:val="6ABC3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B5187"/>
    <w:multiLevelType w:val="hybridMultilevel"/>
    <w:tmpl w:val="E902A48A"/>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19D53B25"/>
    <w:multiLevelType w:val="hybridMultilevel"/>
    <w:tmpl w:val="B7C6A00E"/>
    <w:lvl w:ilvl="0" w:tplc="A13871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D0463C"/>
    <w:multiLevelType w:val="hybridMultilevel"/>
    <w:tmpl w:val="F63CE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500088D"/>
    <w:multiLevelType w:val="hybridMultilevel"/>
    <w:tmpl w:val="17D6CF94"/>
    <w:lvl w:ilvl="0" w:tplc="02DE8022">
      <w:start w:val="1"/>
      <w:numFmt w:val="decimal"/>
      <w:lvlText w:val="%1."/>
      <w:lvlJc w:val="left"/>
      <w:pPr>
        <w:ind w:left="720" w:hanging="360"/>
      </w:pPr>
      <w:rPr>
        <w:rFonts w:ascii="Open Sans" w:hAnsi="Open Sans" w:cstheme="maj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6D1090E"/>
    <w:multiLevelType w:val="multilevel"/>
    <w:tmpl w:val="FBFC9F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723337"/>
    <w:multiLevelType w:val="multilevel"/>
    <w:tmpl w:val="E648F8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F54D7E"/>
    <w:multiLevelType w:val="hybridMultilevel"/>
    <w:tmpl w:val="A3544A72"/>
    <w:lvl w:ilvl="0" w:tplc="3578BE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1271DE"/>
    <w:multiLevelType w:val="hybridMultilevel"/>
    <w:tmpl w:val="119E55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EDE6C32"/>
    <w:multiLevelType w:val="hybridMultilevel"/>
    <w:tmpl w:val="0322A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867E69"/>
    <w:multiLevelType w:val="hybridMultilevel"/>
    <w:tmpl w:val="CC7EA07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3" w15:restartNumberingAfterBreak="0">
    <w:nsid w:val="5E8F59C4"/>
    <w:multiLevelType w:val="multilevel"/>
    <w:tmpl w:val="EE3E6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52727A"/>
    <w:multiLevelType w:val="multilevel"/>
    <w:tmpl w:val="E2B4A4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F81CC6"/>
    <w:multiLevelType w:val="multilevel"/>
    <w:tmpl w:val="24C86E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90080D"/>
    <w:multiLevelType w:val="multilevel"/>
    <w:tmpl w:val="3078F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B6112B3"/>
    <w:multiLevelType w:val="hybridMultilevel"/>
    <w:tmpl w:val="C87A8BF6"/>
    <w:lvl w:ilvl="0" w:tplc="3C090001">
      <w:start w:val="1"/>
      <w:numFmt w:val="bullet"/>
      <w:lvlText w:val=""/>
      <w:lvlJc w:val="left"/>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2146192804">
    <w:abstractNumId w:val="16"/>
  </w:num>
  <w:num w:numId="2" w16cid:durableId="999775627">
    <w:abstractNumId w:val="0"/>
  </w:num>
  <w:num w:numId="3" w16cid:durableId="1871382901">
    <w:abstractNumId w:val="1"/>
  </w:num>
  <w:num w:numId="4" w16cid:durableId="1403482778">
    <w:abstractNumId w:val="3"/>
  </w:num>
  <w:num w:numId="5" w16cid:durableId="434635854">
    <w:abstractNumId w:val="17"/>
  </w:num>
  <w:num w:numId="6" w16cid:durableId="864055750">
    <w:abstractNumId w:val="5"/>
  </w:num>
  <w:num w:numId="7" w16cid:durableId="493569807">
    <w:abstractNumId w:val="10"/>
  </w:num>
  <w:num w:numId="8" w16cid:durableId="916986129">
    <w:abstractNumId w:val="14"/>
  </w:num>
  <w:num w:numId="9" w16cid:durableId="420177369">
    <w:abstractNumId w:val="13"/>
  </w:num>
  <w:num w:numId="10" w16cid:durableId="212080715">
    <w:abstractNumId w:val="8"/>
  </w:num>
  <w:num w:numId="11" w16cid:durableId="708531003">
    <w:abstractNumId w:val="2"/>
  </w:num>
  <w:num w:numId="12" w16cid:durableId="2039309738">
    <w:abstractNumId w:val="15"/>
  </w:num>
  <w:num w:numId="13" w16cid:durableId="728039595">
    <w:abstractNumId w:val="7"/>
  </w:num>
  <w:num w:numId="14" w16cid:durableId="160587820">
    <w:abstractNumId w:val="6"/>
  </w:num>
  <w:num w:numId="15" w16cid:durableId="1023870293">
    <w:abstractNumId w:val="12"/>
  </w:num>
  <w:num w:numId="16" w16cid:durableId="735249588">
    <w:abstractNumId w:val="11"/>
  </w:num>
  <w:num w:numId="17" w16cid:durableId="1865942039">
    <w:abstractNumId w:val="9"/>
  </w:num>
  <w:num w:numId="18" w16cid:durableId="16734862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O3NDQ3NzKzNDM3NLJQ0lEKTi0uzszPAykwNKoFAOkPOiwtAAAA"/>
  </w:docVars>
  <w:rsids>
    <w:rsidRoot w:val="00C17C0B"/>
    <w:rsid w:val="00003826"/>
    <w:rsid w:val="0000633E"/>
    <w:rsid w:val="00013D1D"/>
    <w:rsid w:val="00017F27"/>
    <w:rsid w:val="0003635E"/>
    <w:rsid w:val="00072466"/>
    <w:rsid w:val="000754E6"/>
    <w:rsid w:val="00076B94"/>
    <w:rsid w:val="00092315"/>
    <w:rsid w:val="00096FA0"/>
    <w:rsid w:val="000A2C2B"/>
    <w:rsid w:val="000A34AF"/>
    <w:rsid w:val="000A7413"/>
    <w:rsid w:val="000A7CAD"/>
    <w:rsid w:val="000B3CEF"/>
    <w:rsid w:val="000B79D4"/>
    <w:rsid w:val="000D1839"/>
    <w:rsid w:val="000D5948"/>
    <w:rsid w:val="000D5BA7"/>
    <w:rsid w:val="000E08D0"/>
    <w:rsid w:val="000F19E8"/>
    <w:rsid w:val="000F33AC"/>
    <w:rsid w:val="00107389"/>
    <w:rsid w:val="0011389A"/>
    <w:rsid w:val="00122021"/>
    <w:rsid w:val="001227C8"/>
    <w:rsid w:val="001306C3"/>
    <w:rsid w:val="00135B1D"/>
    <w:rsid w:val="001679B4"/>
    <w:rsid w:val="00172A04"/>
    <w:rsid w:val="001915CA"/>
    <w:rsid w:val="001A5311"/>
    <w:rsid w:val="001A5619"/>
    <w:rsid w:val="001A74D7"/>
    <w:rsid w:val="001B1DAC"/>
    <w:rsid w:val="001B55DF"/>
    <w:rsid w:val="001C2800"/>
    <w:rsid w:val="00201213"/>
    <w:rsid w:val="00207EA2"/>
    <w:rsid w:val="0021036F"/>
    <w:rsid w:val="00214BA5"/>
    <w:rsid w:val="002204E3"/>
    <w:rsid w:val="002270FE"/>
    <w:rsid w:val="00230D2C"/>
    <w:rsid w:val="0029506C"/>
    <w:rsid w:val="002A2718"/>
    <w:rsid w:val="002A3908"/>
    <w:rsid w:val="002C12E0"/>
    <w:rsid w:val="002D26F9"/>
    <w:rsid w:val="002D7B92"/>
    <w:rsid w:val="002D7E9C"/>
    <w:rsid w:val="00305606"/>
    <w:rsid w:val="00315897"/>
    <w:rsid w:val="00322580"/>
    <w:rsid w:val="00330C20"/>
    <w:rsid w:val="00332136"/>
    <w:rsid w:val="00335C7F"/>
    <w:rsid w:val="00345AA2"/>
    <w:rsid w:val="00361D41"/>
    <w:rsid w:val="003755E3"/>
    <w:rsid w:val="00376551"/>
    <w:rsid w:val="0038101F"/>
    <w:rsid w:val="00382237"/>
    <w:rsid w:val="00383C98"/>
    <w:rsid w:val="0039668C"/>
    <w:rsid w:val="00397848"/>
    <w:rsid w:val="003A1D12"/>
    <w:rsid w:val="003A4E1A"/>
    <w:rsid w:val="003A7E43"/>
    <w:rsid w:val="003B15C6"/>
    <w:rsid w:val="003C4345"/>
    <w:rsid w:val="003D3215"/>
    <w:rsid w:val="003F1A8C"/>
    <w:rsid w:val="003F5787"/>
    <w:rsid w:val="00406E16"/>
    <w:rsid w:val="00406E25"/>
    <w:rsid w:val="00411D33"/>
    <w:rsid w:val="00414605"/>
    <w:rsid w:val="0042206A"/>
    <w:rsid w:val="00426004"/>
    <w:rsid w:val="00426C6E"/>
    <w:rsid w:val="00433C8B"/>
    <w:rsid w:val="00453235"/>
    <w:rsid w:val="004555F3"/>
    <w:rsid w:val="004564BD"/>
    <w:rsid w:val="00462956"/>
    <w:rsid w:val="00462E4C"/>
    <w:rsid w:val="00470C09"/>
    <w:rsid w:val="00473FBC"/>
    <w:rsid w:val="00481FA7"/>
    <w:rsid w:val="00482901"/>
    <w:rsid w:val="00484A75"/>
    <w:rsid w:val="004873CF"/>
    <w:rsid w:val="004A14C7"/>
    <w:rsid w:val="004D22F4"/>
    <w:rsid w:val="004D4CDC"/>
    <w:rsid w:val="004E64EE"/>
    <w:rsid w:val="004F438A"/>
    <w:rsid w:val="004F7F35"/>
    <w:rsid w:val="00513F14"/>
    <w:rsid w:val="00516335"/>
    <w:rsid w:val="00525405"/>
    <w:rsid w:val="00527E63"/>
    <w:rsid w:val="00555E6E"/>
    <w:rsid w:val="00560510"/>
    <w:rsid w:val="00565EF5"/>
    <w:rsid w:val="00572823"/>
    <w:rsid w:val="005728D2"/>
    <w:rsid w:val="00576F04"/>
    <w:rsid w:val="0058199C"/>
    <w:rsid w:val="00584616"/>
    <w:rsid w:val="00595389"/>
    <w:rsid w:val="005C4A8D"/>
    <w:rsid w:val="005D7653"/>
    <w:rsid w:val="005D7E96"/>
    <w:rsid w:val="005E0062"/>
    <w:rsid w:val="005E1254"/>
    <w:rsid w:val="005E1B7F"/>
    <w:rsid w:val="005E52DB"/>
    <w:rsid w:val="005F47A4"/>
    <w:rsid w:val="005F53A0"/>
    <w:rsid w:val="005F61F6"/>
    <w:rsid w:val="00602ED5"/>
    <w:rsid w:val="00615801"/>
    <w:rsid w:val="006165AF"/>
    <w:rsid w:val="00623B14"/>
    <w:rsid w:val="00623C89"/>
    <w:rsid w:val="00630A42"/>
    <w:rsid w:val="006310CA"/>
    <w:rsid w:val="00655330"/>
    <w:rsid w:val="00657ED6"/>
    <w:rsid w:val="006633C4"/>
    <w:rsid w:val="00671E96"/>
    <w:rsid w:val="00680F11"/>
    <w:rsid w:val="006944C4"/>
    <w:rsid w:val="006A5D2D"/>
    <w:rsid w:val="006B4423"/>
    <w:rsid w:val="006C1391"/>
    <w:rsid w:val="006C176C"/>
    <w:rsid w:val="006C1FEB"/>
    <w:rsid w:val="006F39A4"/>
    <w:rsid w:val="006F725E"/>
    <w:rsid w:val="007237FB"/>
    <w:rsid w:val="0074602B"/>
    <w:rsid w:val="00754A3D"/>
    <w:rsid w:val="007556F1"/>
    <w:rsid w:val="00761699"/>
    <w:rsid w:val="00786A7E"/>
    <w:rsid w:val="007905AB"/>
    <w:rsid w:val="00790D46"/>
    <w:rsid w:val="007B2BBA"/>
    <w:rsid w:val="007C3C86"/>
    <w:rsid w:val="007C5CCD"/>
    <w:rsid w:val="007C7123"/>
    <w:rsid w:val="007D5789"/>
    <w:rsid w:val="007D7658"/>
    <w:rsid w:val="007E09BD"/>
    <w:rsid w:val="007E47D0"/>
    <w:rsid w:val="007F107F"/>
    <w:rsid w:val="007F5012"/>
    <w:rsid w:val="008024FC"/>
    <w:rsid w:val="008066FA"/>
    <w:rsid w:val="00822B1B"/>
    <w:rsid w:val="00832993"/>
    <w:rsid w:val="00837FC2"/>
    <w:rsid w:val="00841799"/>
    <w:rsid w:val="008525EA"/>
    <w:rsid w:val="00877791"/>
    <w:rsid w:val="0088015D"/>
    <w:rsid w:val="00890C99"/>
    <w:rsid w:val="00897B7A"/>
    <w:rsid w:val="008B0AB0"/>
    <w:rsid w:val="008C446B"/>
    <w:rsid w:val="008C578F"/>
    <w:rsid w:val="008C61A8"/>
    <w:rsid w:val="008D2D60"/>
    <w:rsid w:val="008E1340"/>
    <w:rsid w:val="008F313C"/>
    <w:rsid w:val="008F5926"/>
    <w:rsid w:val="00916490"/>
    <w:rsid w:val="00922E2E"/>
    <w:rsid w:val="00926475"/>
    <w:rsid w:val="00927698"/>
    <w:rsid w:val="009505C1"/>
    <w:rsid w:val="00951108"/>
    <w:rsid w:val="00954038"/>
    <w:rsid w:val="00963E46"/>
    <w:rsid w:val="00991484"/>
    <w:rsid w:val="009B2DA6"/>
    <w:rsid w:val="009B6362"/>
    <w:rsid w:val="009D0286"/>
    <w:rsid w:val="009D20CD"/>
    <w:rsid w:val="009D3F9E"/>
    <w:rsid w:val="009F186A"/>
    <w:rsid w:val="009F37B7"/>
    <w:rsid w:val="00A01035"/>
    <w:rsid w:val="00A02068"/>
    <w:rsid w:val="00A039EE"/>
    <w:rsid w:val="00A125A2"/>
    <w:rsid w:val="00A2331A"/>
    <w:rsid w:val="00A27B2C"/>
    <w:rsid w:val="00A3721E"/>
    <w:rsid w:val="00A37350"/>
    <w:rsid w:val="00A52385"/>
    <w:rsid w:val="00A52447"/>
    <w:rsid w:val="00A6429B"/>
    <w:rsid w:val="00A67C31"/>
    <w:rsid w:val="00A73967"/>
    <w:rsid w:val="00A83017"/>
    <w:rsid w:val="00A85819"/>
    <w:rsid w:val="00AA1964"/>
    <w:rsid w:val="00AB5DE9"/>
    <w:rsid w:val="00AB7437"/>
    <w:rsid w:val="00AB7CF7"/>
    <w:rsid w:val="00AD129C"/>
    <w:rsid w:val="00AD2AEC"/>
    <w:rsid w:val="00AF165B"/>
    <w:rsid w:val="00B1619E"/>
    <w:rsid w:val="00B23D25"/>
    <w:rsid w:val="00B25D09"/>
    <w:rsid w:val="00B63C40"/>
    <w:rsid w:val="00B95F90"/>
    <w:rsid w:val="00BA684C"/>
    <w:rsid w:val="00BB529D"/>
    <w:rsid w:val="00BD50BF"/>
    <w:rsid w:val="00C00DF2"/>
    <w:rsid w:val="00C06A51"/>
    <w:rsid w:val="00C12C7B"/>
    <w:rsid w:val="00C17C0B"/>
    <w:rsid w:val="00C24ACE"/>
    <w:rsid w:val="00C34A16"/>
    <w:rsid w:val="00C64B75"/>
    <w:rsid w:val="00C71503"/>
    <w:rsid w:val="00C73719"/>
    <w:rsid w:val="00C76B3B"/>
    <w:rsid w:val="00C84DF3"/>
    <w:rsid w:val="00CA5CC6"/>
    <w:rsid w:val="00CB038D"/>
    <w:rsid w:val="00CC5F5A"/>
    <w:rsid w:val="00CE134E"/>
    <w:rsid w:val="00CE5139"/>
    <w:rsid w:val="00CF7275"/>
    <w:rsid w:val="00D02174"/>
    <w:rsid w:val="00D049B4"/>
    <w:rsid w:val="00D07D57"/>
    <w:rsid w:val="00D141A3"/>
    <w:rsid w:val="00D31B26"/>
    <w:rsid w:val="00D467BD"/>
    <w:rsid w:val="00D602F7"/>
    <w:rsid w:val="00D7254D"/>
    <w:rsid w:val="00D72567"/>
    <w:rsid w:val="00D74B49"/>
    <w:rsid w:val="00D7529A"/>
    <w:rsid w:val="00D76469"/>
    <w:rsid w:val="00D86FFF"/>
    <w:rsid w:val="00D94750"/>
    <w:rsid w:val="00DC1BD4"/>
    <w:rsid w:val="00DC2B02"/>
    <w:rsid w:val="00DD13F1"/>
    <w:rsid w:val="00DD49DF"/>
    <w:rsid w:val="00DF0A73"/>
    <w:rsid w:val="00DF610A"/>
    <w:rsid w:val="00E00C53"/>
    <w:rsid w:val="00E0109D"/>
    <w:rsid w:val="00E110D2"/>
    <w:rsid w:val="00E26926"/>
    <w:rsid w:val="00E50FDF"/>
    <w:rsid w:val="00E66ADC"/>
    <w:rsid w:val="00E72F99"/>
    <w:rsid w:val="00E747D5"/>
    <w:rsid w:val="00E93F5E"/>
    <w:rsid w:val="00EA318E"/>
    <w:rsid w:val="00EB6E25"/>
    <w:rsid w:val="00EC3198"/>
    <w:rsid w:val="00EC4A12"/>
    <w:rsid w:val="00EC5699"/>
    <w:rsid w:val="00ED0FF4"/>
    <w:rsid w:val="00ED5209"/>
    <w:rsid w:val="00EF798F"/>
    <w:rsid w:val="00F00B52"/>
    <w:rsid w:val="00F04823"/>
    <w:rsid w:val="00F1205B"/>
    <w:rsid w:val="00F2094E"/>
    <w:rsid w:val="00F45820"/>
    <w:rsid w:val="00F4740F"/>
    <w:rsid w:val="00F47AEF"/>
    <w:rsid w:val="00F5132D"/>
    <w:rsid w:val="00F67A2F"/>
    <w:rsid w:val="00F80AD0"/>
    <w:rsid w:val="00F902F7"/>
    <w:rsid w:val="00F906BF"/>
    <w:rsid w:val="00FB05AD"/>
    <w:rsid w:val="00FB3BD6"/>
    <w:rsid w:val="00FC0A73"/>
    <w:rsid w:val="00FD053D"/>
    <w:rsid w:val="00FD3302"/>
    <w:rsid w:val="00FD78AE"/>
    <w:rsid w:val="00FE0419"/>
    <w:rsid w:val="00FF1F6A"/>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B7E8A8"/>
  <w15:chartTrackingRefBased/>
  <w15:docId w15:val="{7B23E8AB-3CE8-4BFA-9C89-50AB6831B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55DF"/>
    <w:pPr>
      <w:jc w:val="both"/>
    </w:pPr>
    <w:rPr>
      <w:rFonts w:ascii="Times New Roman" w:hAnsi="Times New Roman"/>
      <w:color w:val="000000" w:themeColor="text1"/>
      <w:sz w:val="24"/>
    </w:rPr>
  </w:style>
  <w:style w:type="paragraph" w:styleId="1">
    <w:name w:val="heading 1"/>
    <w:aliases w:val="Heading"/>
    <w:basedOn w:val="a"/>
    <w:next w:val="a"/>
    <w:link w:val="10"/>
    <w:uiPriority w:val="9"/>
    <w:qFormat/>
    <w:rsid w:val="00CA5CC6"/>
    <w:pPr>
      <w:keepNext/>
      <w:keepLines/>
      <w:spacing w:before="240" w:after="0"/>
      <w:outlineLvl w:val="0"/>
    </w:pPr>
    <w:rPr>
      <w:rFonts w:eastAsiaTheme="majorEastAsia" w:cstheme="majorBidi"/>
      <w:b/>
      <w:color w:val="003300"/>
      <w:sz w:val="36"/>
      <w:szCs w:val="32"/>
    </w:rPr>
  </w:style>
  <w:style w:type="paragraph" w:styleId="2">
    <w:name w:val="heading 2"/>
    <w:aliases w:val="Heading2"/>
    <w:basedOn w:val="a"/>
    <w:next w:val="a"/>
    <w:link w:val="20"/>
    <w:uiPriority w:val="9"/>
    <w:unhideWhenUsed/>
    <w:qFormat/>
    <w:rsid w:val="00406E16"/>
    <w:pPr>
      <w:keepNext/>
      <w:keepLines/>
      <w:spacing w:before="40" w:after="0"/>
      <w:outlineLvl w:val="1"/>
    </w:pPr>
    <w:rPr>
      <w:rFonts w:ascii="Open Sans" w:eastAsia="宋体" w:hAnsi="Open Sans" w:cstheme="majorBidi"/>
      <w:b/>
      <w:bCs/>
      <w:color w:val="003300"/>
      <w:szCs w:val="26"/>
    </w:rPr>
  </w:style>
  <w:style w:type="paragraph" w:styleId="3">
    <w:name w:val="heading 3"/>
    <w:basedOn w:val="a"/>
    <w:next w:val="a"/>
    <w:link w:val="30"/>
    <w:uiPriority w:val="9"/>
    <w:unhideWhenUsed/>
    <w:qFormat/>
    <w:rsid w:val="00406E16"/>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0"/>
    <w:uiPriority w:val="9"/>
    <w:unhideWhenUsed/>
    <w:qFormat/>
    <w:rsid w:val="008B0AB0"/>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eading 字符"/>
    <w:basedOn w:val="a0"/>
    <w:link w:val="1"/>
    <w:uiPriority w:val="9"/>
    <w:rsid w:val="00CA5CC6"/>
    <w:rPr>
      <w:rFonts w:ascii="Times New Roman" w:eastAsiaTheme="majorEastAsia" w:hAnsi="Times New Roman" w:cstheme="majorBidi"/>
      <w:b/>
      <w:color w:val="003300"/>
      <w:sz w:val="36"/>
      <w:szCs w:val="32"/>
    </w:rPr>
  </w:style>
  <w:style w:type="paragraph" w:styleId="a3">
    <w:name w:val="header"/>
    <w:basedOn w:val="a"/>
    <w:link w:val="a4"/>
    <w:uiPriority w:val="99"/>
    <w:unhideWhenUsed/>
    <w:rsid w:val="006F725E"/>
    <w:pPr>
      <w:tabs>
        <w:tab w:val="center" w:pos="4513"/>
        <w:tab w:val="right" w:pos="9026"/>
      </w:tabs>
      <w:spacing w:after="0" w:line="240" w:lineRule="auto"/>
    </w:pPr>
  </w:style>
  <w:style w:type="character" w:customStyle="1" w:styleId="a4">
    <w:name w:val="页眉 字符"/>
    <w:basedOn w:val="a0"/>
    <w:link w:val="a3"/>
    <w:uiPriority w:val="99"/>
    <w:rsid w:val="006F725E"/>
    <w:rPr>
      <w:rFonts w:ascii="Times New Roman" w:hAnsi="Times New Roman"/>
      <w:sz w:val="24"/>
    </w:rPr>
  </w:style>
  <w:style w:type="paragraph" w:styleId="a5">
    <w:name w:val="footer"/>
    <w:basedOn w:val="a"/>
    <w:link w:val="a6"/>
    <w:uiPriority w:val="99"/>
    <w:unhideWhenUsed/>
    <w:rsid w:val="006F725E"/>
    <w:pPr>
      <w:tabs>
        <w:tab w:val="center" w:pos="4513"/>
        <w:tab w:val="right" w:pos="9026"/>
      </w:tabs>
      <w:spacing w:after="0" w:line="240" w:lineRule="auto"/>
    </w:pPr>
  </w:style>
  <w:style w:type="character" w:customStyle="1" w:styleId="a6">
    <w:name w:val="页脚 字符"/>
    <w:basedOn w:val="a0"/>
    <w:link w:val="a5"/>
    <w:uiPriority w:val="99"/>
    <w:rsid w:val="006F725E"/>
    <w:rPr>
      <w:rFonts w:ascii="Times New Roman" w:hAnsi="Times New Roman"/>
      <w:sz w:val="24"/>
    </w:rPr>
  </w:style>
  <w:style w:type="paragraph" w:styleId="TOC">
    <w:name w:val="TOC Heading"/>
    <w:basedOn w:val="1"/>
    <w:next w:val="a"/>
    <w:uiPriority w:val="39"/>
    <w:unhideWhenUsed/>
    <w:qFormat/>
    <w:rsid w:val="00CA5CC6"/>
    <w:pPr>
      <w:outlineLvl w:val="9"/>
    </w:pPr>
    <w:rPr>
      <w:rFonts w:asciiTheme="majorHAnsi" w:hAnsiTheme="majorHAnsi"/>
      <w:lang w:val="en-US" w:eastAsia="en-US"/>
    </w:rPr>
  </w:style>
  <w:style w:type="paragraph" w:customStyle="1" w:styleId="paragraph">
    <w:name w:val="paragraph"/>
    <w:basedOn w:val="a"/>
    <w:link w:val="paragraphChar"/>
    <w:rsid w:val="00CA5CC6"/>
    <w:pPr>
      <w:spacing w:before="100" w:beforeAutospacing="1" w:after="100" w:afterAutospacing="1" w:line="240" w:lineRule="auto"/>
    </w:pPr>
    <w:rPr>
      <w:rFonts w:eastAsia="Times New Roman" w:cs="Times New Roman"/>
      <w:szCs w:val="24"/>
    </w:rPr>
  </w:style>
  <w:style w:type="character" w:customStyle="1" w:styleId="eop">
    <w:name w:val="eop"/>
    <w:basedOn w:val="a0"/>
    <w:rsid w:val="00CA5CC6"/>
  </w:style>
  <w:style w:type="character" w:customStyle="1" w:styleId="normaltextrun">
    <w:name w:val="normaltextrun"/>
    <w:basedOn w:val="a0"/>
    <w:rsid w:val="00CA5CC6"/>
  </w:style>
  <w:style w:type="paragraph" w:styleId="a7">
    <w:name w:val="Title"/>
    <w:basedOn w:val="a"/>
    <w:next w:val="a"/>
    <w:link w:val="a8"/>
    <w:uiPriority w:val="10"/>
    <w:qFormat/>
    <w:rsid w:val="00CA5C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CA5CC6"/>
    <w:rPr>
      <w:rFonts w:asciiTheme="majorHAnsi" w:eastAsiaTheme="majorEastAsia" w:hAnsiTheme="majorHAnsi" w:cstheme="majorBidi"/>
      <w:spacing w:val="-10"/>
      <w:kern w:val="28"/>
      <w:sz w:val="56"/>
      <w:szCs w:val="56"/>
    </w:rPr>
  </w:style>
  <w:style w:type="paragraph" w:styleId="TOC1">
    <w:name w:val="toc 1"/>
    <w:basedOn w:val="a"/>
    <w:next w:val="a"/>
    <w:autoRedefine/>
    <w:uiPriority w:val="39"/>
    <w:unhideWhenUsed/>
    <w:rsid w:val="00CA5CC6"/>
    <w:pPr>
      <w:spacing w:after="100"/>
    </w:pPr>
  </w:style>
  <w:style w:type="character" w:styleId="a9">
    <w:name w:val="Hyperlink"/>
    <w:basedOn w:val="a0"/>
    <w:uiPriority w:val="99"/>
    <w:unhideWhenUsed/>
    <w:rsid w:val="00CA5CC6"/>
    <w:rPr>
      <w:color w:val="0563C1" w:themeColor="hyperlink"/>
      <w:u w:val="single"/>
    </w:rPr>
  </w:style>
  <w:style w:type="paragraph" w:customStyle="1" w:styleId="illustration">
    <w:name w:val="illustration"/>
    <w:basedOn w:val="a"/>
    <w:link w:val="illustrationChar"/>
    <w:qFormat/>
    <w:rsid w:val="00CA5CC6"/>
    <w:pPr>
      <w:jc w:val="center"/>
    </w:pPr>
    <w:rPr>
      <w:rFonts w:ascii="Open Sans" w:hAnsi="Open Sans" w:cs="Calibri"/>
      <w:bCs/>
      <w:color w:val="B2B2B2"/>
      <w:sz w:val="20"/>
      <w:lang w:val="en-US"/>
    </w:rPr>
  </w:style>
  <w:style w:type="paragraph" w:customStyle="1" w:styleId="Source">
    <w:name w:val="Source"/>
    <w:basedOn w:val="paragraph"/>
    <w:link w:val="SourceChar"/>
    <w:qFormat/>
    <w:rsid w:val="00CA5CC6"/>
    <w:pPr>
      <w:spacing w:before="0" w:beforeAutospacing="0" w:after="0" w:afterAutospacing="0"/>
      <w:jc w:val="left"/>
      <w:textAlignment w:val="baseline"/>
    </w:pPr>
    <w:rPr>
      <w:rFonts w:ascii="Open Sans" w:hAnsi="Open Sans" w:cs="Calibri"/>
      <w:i/>
      <w:color w:val="B2B2B2"/>
      <w:sz w:val="20"/>
      <w:szCs w:val="22"/>
    </w:rPr>
  </w:style>
  <w:style w:type="character" w:customStyle="1" w:styleId="illustrationChar">
    <w:name w:val="illustration Char"/>
    <w:basedOn w:val="a0"/>
    <w:link w:val="illustration"/>
    <w:rsid w:val="00CA5CC6"/>
    <w:rPr>
      <w:rFonts w:ascii="Open Sans" w:hAnsi="Open Sans" w:cs="Calibri"/>
      <w:bCs/>
      <w:color w:val="B2B2B2"/>
      <w:sz w:val="20"/>
      <w:lang w:val="en-US"/>
    </w:rPr>
  </w:style>
  <w:style w:type="character" w:customStyle="1" w:styleId="20">
    <w:name w:val="标题 2 字符"/>
    <w:aliases w:val="Heading2 字符"/>
    <w:basedOn w:val="a0"/>
    <w:link w:val="2"/>
    <w:uiPriority w:val="9"/>
    <w:rsid w:val="00406E16"/>
    <w:rPr>
      <w:rFonts w:ascii="Open Sans" w:eastAsia="宋体" w:hAnsi="Open Sans" w:cstheme="majorBidi"/>
      <w:b/>
      <w:bCs/>
      <w:color w:val="003300"/>
      <w:sz w:val="24"/>
      <w:szCs w:val="26"/>
    </w:rPr>
  </w:style>
  <w:style w:type="character" w:customStyle="1" w:styleId="paragraphChar">
    <w:name w:val="paragraph Char"/>
    <w:basedOn w:val="a0"/>
    <w:link w:val="paragraph"/>
    <w:rsid w:val="00CA5CC6"/>
    <w:rPr>
      <w:rFonts w:ascii="Times New Roman" w:eastAsia="Times New Roman" w:hAnsi="Times New Roman" w:cs="Times New Roman"/>
      <w:sz w:val="24"/>
      <w:szCs w:val="24"/>
    </w:rPr>
  </w:style>
  <w:style w:type="character" w:customStyle="1" w:styleId="SourceChar">
    <w:name w:val="Source Char"/>
    <w:basedOn w:val="paragraphChar"/>
    <w:link w:val="Source"/>
    <w:rsid w:val="00CA5CC6"/>
    <w:rPr>
      <w:rFonts w:ascii="Open Sans" w:eastAsia="Times New Roman" w:hAnsi="Open Sans" w:cs="Calibri"/>
      <w:i/>
      <w:color w:val="B2B2B2"/>
      <w:sz w:val="20"/>
      <w:szCs w:val="24"/>
    </w:rPr>
  </w:style>
  <w:style w:type="paragraph" w:styleId="TOC2">
    <w:name w:val="toc 2"/>
    <w:basedOn w:val="a"/>
    <w:next w:val="a"/>
    <w:autoRedefine/>
    <w:uiPriority w:val="39"/>
    <w:unhideWhenUsed/>
    <w:rsid w:val="00C06A51"/>
    <w:pPr>
      <w:tabs>
        <w:tab w:val="right" w:leader="dot" w:pos="9016"/>
      </w:tabs>
      <w:spacing w:after="100" w:line="480" w:lineRule="auto"/>
      <w:ind w:left="240"/>
    </w:pPr>
  </w:style>
  <w:style w:type="paragraph" w:styleId="aa">
    <w:name w:val="List Paragraph"/>
    <w:basedOn w:val="a"/>
    <w:uiPriority w:val="34"/>
    <w:qFormat/>
    <w:rsid w:val="0039668C"/>
    <w:pPr>
      <w:ind w:left="720"/>
      <w:contextualSpacing/>
    </w:pPr>
  </w:style>
  <w:style w:type="character" w:styleId="ab">
    <w:name w:val="annotation reference"/>
    <w:basedOn w:val="a0"/>
    <w:uiPriority w:val="99"/>
    <w:semiHidden/>
    <w:unhideWhenUsed/>
    <w:rsid w:val="00B23D25"/>
    <w:rPr>
      <w:sz w:val="16"/>
      <w:szCs w:val="16"/>
    </w:rPr>
  </w:style>
  <w:style w:type="paragraph" w:styleId="ac">
    <w:name w:val="annotation text"/>
    <w:basedOn w:val="a"/>
    <w:link w:val="ad"/>
    <w:uiPriority w:val="99"/>
    <w:semiHidden/>
    <w:unhideWhenUsed/>
    <w:rsid w:val="00B23D25"/>
    <w:pPr>
      <w:spacing w:line="240" w:lineRule="auto"/>
    </w:pPr>
    <w:rPr>
      <w:sz w:val="20"/>
      <w:szCs w:val="20"/>
    </w:rPr>
  </w:style>
  <w:style w:type="character" w:customStyle="1" w:styleId="ad">
    <w:name w:val="批注文字 字符"/>
    <w:basedOn w:val="a0"/>
    <w:link w:val="ac"/>
    <w:uiPriority w:val="99"/>
    <w:semiHidden/>
    <w:rsid w:val="00B23D25"/>
    <w:rPr>
      <w:rFonts w:ascii="Times New Roman" w:hAnsi="Times New Roman"/>
      <w:color w:val="000000" w:themeColor="text1"/>
      <w:sz w:val="20"/>
      <w:szCs w:val="20"/>
    </w:rPr>
  </w:style>
  <w:style w:type="paragraph" w:styleId="ae">
    <w:name w:val="annotation subject"/>
    <w:basedOn w:val="ac"/>
    <w:next w:val="ac"/>
    <w:link w:val="af"/>
    <w:uiPriority w:val="99"/>
    <w:semiHidden/>
    <w:unhideWhenUsed/>
    <w:rsid w:val="00B23D25"/>
    <w:rPr>
      <w:b/>
      <w:bCs/>
    </w:rPr>
  </w:style>
  <w:style w:type="character" w:customStyle="1" w:styleId="af">
    <w:name w:val="批注主题 字符"/>
    <w:basedOn w:val="ad"/>
    <w:link w:val="ae"/>
    <w:uiPriority w:val="99"/>
    <w:semiHidden/>
    <w:rsid w:val="00B23D25"/>
    <w:rPr>
      <w:rFonts w:ascii="Times New Roman" w:hAnsi="Times New Roman"/>
      <w:b/>
      <w:bCs/>
      <w:color w:val="000000" w:themeColor="text1"/>
      <w:sz w:val="20"/>
      <w:szCs w:val="20"/>
    </w:rPr>
  </w:style>
  <w:style w:type="character" w:customStyle="1" w:styleId="30">
    <w:name w:val="标题 3 字符"/>
    <w:basedOn w:val="a0"/>
    <w:link w:val="3"/>
    <w:uiPriority w:val="9"/>
    <w:rsid w:val="00406E16"/>
    <w:rPr>
      <w:rFonts w:ascii="Times New Roman" w:eastAsiaTheme="majorEastAsia" w:hAnsi="Times New Roman" w:cstheme="majorBidi"/>
      <w:color w:val="1F3763" w:themeColor="accent1" w:themeShade="7F"/>
      <w:sz w:val="24"/>
      <w:szCs w:val="24"/>
    </w:rPr>
  </w:style>
  <w:style w:type="character" w:customStyle="1" w:styleId="40">
    <w:name w:val="标题 4 字符"/>
    <w:basedOn w:val="a0"/>
    <w:link w:val="4"/>
    <w:uiPriority w:val="9"/>
    <w:rsid w:val="008B0AB0"/>
    <w:rPr>
      <w:rFonts w:ascii="Times New Roman" w:eastAsiaTheme="majorEastAsia" w:hAnsi="Times New Roman" w:cstheme="majorBidi"/>
      <w:i/>
      <w:iCs/>
      <w:color w:val="2F5496" w:themeColor="accent1" w:themeShade="BF"/>
      <w:sz w:val="24"/>
    </w:rPr>
  </w:style>
  <w:style w:type="paragraph" w:styleId="TOC3">
    <w:name w:val="toc 3"/>
    <w:basedOn w:val="a"/>
    <w:next w:val="a"/>
    <w:autoRedefine/>
    <w:uiPriority w:val="39"/>
    <w:unhideWhenUsed/>
    <w:rsid w:val="002D26F9"/>
    <w:pPr>
      <w:spacing w:after="100"/>
      <w:ind w:left="480"/>
    </w:pPr>
  </w:style>
  <w:style w:type="table" w:styleId="5-6">
    <w:name w:val="Grid Table 5 Dark Accent 6"/>
    <w:basedOn w:val="a1"/>
    <w:uiPriority w:val="50"/>
    <w:rsid w:val="00E00C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scxw132362462">
    <w:name w:val="scxw132362462"/>
    <w:basedOn w:val="a0"/>
    <w:rsid w:val="007C7123"/>
  </w:style>
  <w:style w:type="character" w:styleId="af0">
    <w:name w:val="Placeholder Text"/>
    <w:basedOn w:val="a0"/>
    <w:uiPriority w:val="99"/>
    <w:semiHidden/>
    <w:rsid w:val="00555E6E"/>
    <w:rPr>
      <w:color w:val="808080"/>
    </w:rPr>
  </w:style>
  <w:style w:type="table" w:styleId="41">
    <w:name w:val="Grid Table 4"/>
    <w:basedOn w:val="a1"/>
    <w:uiPriority w:val="49"/>
    <w:rsid w:val="006633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1">
    <w:name w:val="Table Grid"/>
    <w:basedOn w:val="a1"/>
    <w:uiPriority w:val="39"/>
    <w:rsid w:val="006633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bsgclassic">
    <w:name w:val="ibsg classic"/>
    <w:basedOn w:val="a1"/>
    <w:uiPriority w:val="99"/>
    <w:rsid w:val="00EC5699"/>
    <w:pPr>
      <w:spacing w:after="0" w:line="240" w:lineRule="auto"/>
    </w:pPr>
    <w:rPr>
      <w:rFonts w:ascii="Times New Roman" w:eastAsia="宋体" w:hAnsi="Times New Roman"/>
      <w:sz w:val="21"/>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shd w:val="clear" w:color="auto" w:fill="003300"/>
      </w:tcPr>
    </w:tblStylePr>
    <w:tblStylePr w:type="band1Horz">
      <w:tblPr/>
      <w:tcPr>
        <w:shd w:val="clear" w:color="auto" w:fill="D5E3CF"/>
      </w:tcPr>
    </w:tblStylePr>
    <w:tblStylePr w:type="band2Horz">
      <w:tblPr/>
      <w:tcPr>
        <w:shd w:val="clear" w:color="auto" w:fill="F2F6F0"/>
      </w:tcPr>
    </w:tblStylePr>
  </w:style>
  <w:style w:type="table" w:styleId="3-6">
    <w:name w:val="Grid Table 3 Accent 6"/>
    <w:basedOn w:val="a1"/>
    <w:uiPriority w:val="48"/>
    <w:rsid w:val="006633C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6">
    <w:name w:val="List Table 4 Accent 6"/>
    <w:basedOn w:val="a1"/>
    <w:uiPriority w:val="49"/>
    <w:rsid w:val="006633C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IBSG">
    <w:name w:val="IBSG 一级标题"/>
    <w:basedOn w:val="1"/>
    <w:link w:val="IBSG0"/>
    <w:qFormat/>
    <w:rsid w:val="00FD053D"/>
    <w:pPr>
      <w:widowControl w:val="0"/>
      <w:spacing w:line="240" w:lineRule="auto"/>
    </w:pPr>
    <w:rPr>
      <w:rFonts w:eastAsia="宋体"/>
      <w:kern w:val="2"/>
      <w:sz w:val="32"/>
      <w:lang w:val="en-US"/>
    </w:rPr>
  </w:style>
  <w:style w:type="character" w:customStyle="1" w:styleId="IBSG0">
    <w:name w:val="IBSG 一级标题 字符"/>
    <w:basedOn w:val="a0"/>
    <w:link w:val="IBSG"/>
    <w:rsid w:val="00FD053D"/>
    <w:rPr>
      <w:rFonts w:ascii="Times New Roman" w:eastAsia="宋体" w:hAnsi="Times New Roman" w:cstheme="majorBidi"/>
      <w:b/>
      <w:color w:val="003300"/>
      <w:kern w:val="2"/>
      <w:sz w:val="32"/>
      <w:szCs w:val="32"/>
      <w:lang w:val="en-US"/>
    </w:rPr>
  </w:style>
  <w:style w:type="paragraph" w:styleId="af2">
    <w:name w:val="Revision"/>
    <w:hidden/>
    <w:uiPriority w:val="99"/>
    <w:semiHidden/>
    <w:rsid w:val="00481FA7"/>
    <w:pPr>
      <w:spacing w:after="0" w:line="240" w:lineRule="auto"/>
    </w:pPr>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1203">
      <w:bodyDiv w:val="1"/>
      <w:marLeft w:val="0"/>
      <w:marRight w:val="0"/>
      <w:marTop w:val="0"/>
      <w:marBottom w:val="0"/>
      <w:divBdr>
        <w:top w:val="none" w:sz="0" w:space="0" w:color="auto"/>
        <w:left w:val="none" w:sz="0" w:space="0" w:color="auto"/>
        <w:bottom w:val="none" w:sz="0" w:space="0" w:color="auto"/>
        <w:right w:val="none" w:sz="0" w:space="0" w:color="auto"/>
      </w:divBdr>
    </w:div>
    <w:div w:id="128596613">
      <w:bodyDiv w:val="1"/>
      <w:marLeft w:val="0"/>
      <w:marRight w:val="0"/>
      <w:marTop w:val="0"/>
      <w:marBottom w:val="0"/>
      <w:divBdr>
        <w:top w:val="none" w:sz="0" w:space="0" w:color="auto"/>
        <w:left w:val="none" w:sz="0" w:space="0" w:color="auto"/>
        <w:bottom w:val="none" w:sz="0" w:space="0" w:color="auto"/>
        <w:right w:val="none" w:sz="0" w:space="0" w:color="auto"/>
      </w:divBdr>
    </w:div>
    <w:div w:id="172378687">
      <w:bodyDiv w:val="1"/>
      <w:marLeft w:val="0"/>
      <w:marRight w:val="0"/>
      <w:marTop w:val="0"/>
      <w:marBottom w:val="0"/>
      <w:divBdr>
        <w:top w:val="none" w:sz="0" w:space="0" w:color="auto"/>
        <w:left w:val="none" w:sz="0" w:space="0" w:color="auto"/>
        <w:bottom w:val="none" w:sz="0" w:space="0" w:color="auto"/>
        <w:right w:val="none" w:sz="0" w:space="0" w:color="auto"/>
      </w:divBdr>
      <w:divsChild>
        <w:div w:id="1793867503">
          <w:marLeft w:val="0"/>
          <w:marRight w:val="0"/>
          <w:marTop w:val="0"/>
          <w:marBottom w:val="0"/>
          <w:divBdr>
            <w:top w:val="none" w:sz="0" w:space="0" w:color="auto"/>
            <w:left w:val="none" w:sz="0" w:space="0" w:color="auto"/>
            <w:bottom w:val="none" w:sz="0" w:space="0" w:color="auto"/>
            <w:right w:val="none" w:sz="0" w:space="0" w:color="auto"/>
          </w:divBdr>
        </w:div>
        <w:div w:id="1742756232">
          <w:marLeft w:val="0"/>
          <w:marRight w:val="0"/>
          <w:marTop w:val="0"/>
          <w:marBottom w:val="0"/>
          <w:divBdr>
            <w:top w:val="none" w:sz="0" w:space="0" w:color="auto"/>
            <w:left w:val="none" w:sz="0" w:space="0" w:color="auto"/>
            <w:bottom w:val="none" w:sz="0" w:space="0" w:color="auto"/>
            <w:right w:val="none" w:sz="0" w:space="0" w:color="auto"/>
          </w:divBdr>
        </w:div>
        <w:div w:id="1808474278">
          <w:marLeft w:val="0"/>
          <w:marRight w:val="0"/>
          <w:marTop w:val="0"/>
          <w:marBottom w:val="0"/>
          <w:divBdr>
            <w:top w:val="none" w:sz="0" w:space="0" w:color="auto"/>
            <w:left w:val="none" w:sz="0" w:space="0" w:color="auto"/>
            <w:bottom w:val="none" w:sz="0" w:space="0" w:color="auto"/>
            <w:right w:val="none" w:sz="0" w:space="0" w:color="auto"/>
          </w:divBdr>
        </w:div>
      </w:divsChild>
    </w:div>
    <w:div w:id="203373974">
      <w:bodyDiv w:val="1"/>
      <w:marLeft w:val="0"/>
      <w:marRight w:val="0"/>
      <w:marTop w:val="0"/>
      <w:marBottom w:val="0"/>
      <w:divBdr>
        <w:top w:val="none" w:sz="0" w:space="0" w:color="auto"/>
        <w:left w:val="none" w:sz="0" w:space="0" w:color="auto"/>
        <w:bottom w:val="none" w:sz="0" w:space="0" w:color="auto"/>
        <w:right w:val="none" w:sz="0" w:space="0" w:color="auto"/>
      </w:divBdr>
      <w:divsChild>
        <w:div w:id="340547599">
          <w:marLeft w:val="0"/>
          <w:marRight w:val="0"/>
          <w:marTop w:val="0"/>
          <w:marBottom w:val="0"/>
          <w:divBdr>
            <w:top w:val="none" w:sz="0" w:space="0" w:color="auto"/>
            <w:left w:val="none" w:sz="0" w:space="0" w:color="auto"/>
            <w:bottom w:val="none" w:sz="0" w:space="0" w:color="auto"/>
            <w:right w:val="none" w:sz="0" w:space="0" w:color="auto"/>
          </w:divBdr>
        </w:div>
        <w:div w:id="1795638577">
          <w:marLeft w:val="0"/>
          <w:marRight w:val="0"/>
          <w:marTop w:val="0"/>
          <w:marBottom w:val="0"/>
          <w:divBdr>
            <w:top w:val="none" w:sz="0" w:space="0" w:color="auto"/>
            <w:left w:val="none" w:sz="0" w:space="0" w:color="auto"/>
            <w:bottom w:val="none" w:sz="0" w:space="0" w:color="auto"/>
            <w:right w:val="none" w:sz="0" w:space="0" w:color="auto"/>
          </w:divBdr>
        </w:div>
        <w:div w:id="400520374">
          <w:marLeft w:val="0"/>
          <w:marRight w:val="0"/>
          <w:marTop w:val="0"/>
          <w:marBottom w:val="0"/>
          <w:divBdr>
            <w:top w:val="none" w:sz="0" w:space="0" w:color="auto"/>
            <w:left w:val="none" w:sz="0" w:space="0" w:color="auto"/>
            <w:bottom w:val="none" w:sz="0" w:space="0" w:color="auto"/>
            <w:right w:val="none" w:sz="0" w:space="0" w:color="auto"/>
          </w:divBdr>
        </w:div>
        <w:div w:id="88547871">
          <w:marLeft w:val="0"/>
          <w:marRight w:val="0"/>
          <w:marTop w:val="0"/>
          <w:marBottom w:val="0"/>
          <w:divBdr>
            <w:top w:val="none" w:sz="0" w:space="0" w:color="auto"/>
            <w:left w:val="none" w:sz="0" w:space="0" w:color="auto"/>
            <w:bottom w:val="none" w:sz="0" w:space="0" w:color="auto"/>
            <w:right w:val="none" w:sz="0" w:space="0" w:color="auto"/>
          </w:divBdr>
        </w:div>
        <w:div w:id="578517335">
          <w:marLeft w:val="0"/>
          <w:marRight w:val="0"/>
          <w:marTop w:val="0"/>
          <w:marBottom w:val="0"/>
          <w:divBdr>
            <w:top w:val="none" w:sz="0" w:space="0" w:color="auto"/>
            <w:left w:val="none" w:sz="0" w:space="0" w:color="auto"/>
            <w:bottom w:val="none" w:sz="0" w:space="0" w:color="auto"/>
            <w:right w:val="none" w:sz="0" w:space="0" w:color="auto"/>
          </w:divBdr>
        </w:div>
        <w:div w:id="726218649">
          <w:marLeft w:val="0"/>
          <w:marRight w:val="0"/>
          <w:marTop w:val="0"/>
          <w:marBottom w:val="0"/>
          <w:divBdr>
            <w:top w:val="none" w:sz="0" w:space="0" w:color="auto"/>
            <w:left w:val="none" w:sz="0" w:space="0" w:color="auto"/>
            <w:bottom w:val="none" w:sz="0" w:space="0" w:color="auto"/>
            <w:right w:val="none" w:sz="0" w:space="0" w:color="auto"/>
          </w:divBdr>
        </w:div>
        <w:div w:id="212468853">
          <w:marLeft w:val="0"/>
          <w:marRight w:val="0"/>
          <w:marTop w:val="0"/>
          <w:marBottom w:val="0"/>
          <w:divBdr>
            <w:top w:val="none" w:sz="0" w:space="0" w:color="auto"/>
            <w:left w:val="none" w:sz="0" w:space="0" w:color="auto"/>
            <w:bottom w:val="none" w:sz="0" w:space="0" w:color="auto"/>
            <w:right w:val="none" w:sz="0" w:space="0" w:color="auto"/>
          </w:divBdr>
        </w:div>
        <w:div w:id="2126072113">
          <w:marLeft w:val="0"/>
          <w:marRight w:val="0"/>
          <w:marTop w:val="0"/>
          <w:marBottom w:val="0"/>
          <w:divBdr>
            <w:top w:val="none" w:sz="0" w:space="0" w:color="auto"/>
            <w:left w:val="none" w:sz="0" w:space="0" w:color="auto"/>
            <w:bottom w:val="none" w:sz="0" w:space="0" w:color="auto"/>
            <w:right w:val="none" w:sz="0" w:space="0" w:color="auto"/>
          </w:divBdr>
        </w:div>
      </w:divsChild>
    </w:div>
    <w:div w:id="280189919">
      <w:bodyDiv w:val="1"/>
      <w:marLeft w:val="0"/>
      <w:marRight w:val="0"/>
      <w:marTop w:val="0"/>
      <w:marBottom w:val="0"/>
      <w:divBdr>
        <w:top w:val="none" w:sz="0" w:space="0" w:color="auto"/>
        <w:left w:val="none" w:sz="0" w:space="0" w:color="auto"/>
        <w:bottom w:val="none" w:sz="0" w:space="0" w:color="auto"/>
        <w:right w:val="none" w:sz="0" w:space="0" w:color="auto"/>
      </w:divBdr>
    </w:div>
    <w:div w:id="484316356">
      <w:bodyDiv w:val="1"/>
      <w:marLeft w:val="0"/>
      <w:marRight w:val="0"/>
      <w:marTop w:val="0"/>
      <w:marBottom w:val="0"/>
      <w:divBdr>
        <w:top w:val="none" w:sz="0" w:space="0" w:color="auto"/>
        <w:left w:val="none" w:sz="0" w:space="0" w:color="auto"/>
        <w:bottom w:val="none" w:sz="0" w:space="0" w:color="auto"/>
        <w:right w:val="none" w:sz="0" w:space="0" w:color="auto"/>
      </w:divBdr>
      <w:divsChild>
        <w:div w:id="1004891663">
          <w:marLeft w:val="0"/>
          <w:marRight w:val="0"/>
          <w:marTop w:val="0"/>
          <w:marBottom w:val="0"/>
          <w:divBdr>
            <w:top w:val="none" w:sz="0" w:space="0" w:color="auto"/>
            <w:left w:val="none" w:sz="0" w:space="0" w:color="auto"/>
            <w:bottom w:val="none" w:sz="0" w:space="0" w:color="auto"/>
            <w:right w:val="none" w:sz="0" w:space="0" w:color="auto"/>
          </w:divBdr>
          <w:divsChild>
            <w:div w:id="865100655">
              <w:marLeft w:val="0"/>
              <w:marRight w:val="0"/>
              <w:marTop w:val="0"/>
              <w:marBottom w:val="0"/>
              <w:divBdr>
                <w:top w:val="none" w:sz="0" w:space="0" w:color="auto"/>
                <w:left w:val="none" w:sz="0" w:space="0" w:color="auto"/>
                <w:bottom w:val="none" w:sz="0" w:space="0" w:color="auto"/>
                <w:right w:val="none" w:sz="0" w:space="0" w:color="auto"/>
              </w:divBdr>
            </w:div>
          </w:divsChild>
        </w:div>
        <w:div w:id="798303992">
          <w:marLeft w:val="0"/>
          <w:marRight w:val="0"/>
          <w:marTop w:val="0"/>
          <w:marBottom w:val="0"/>
          <w:divBdr>
            <w:top w:val="none" w:sz="0" w:space="0" w:color="auto"/>
            <w:left w:val="none" w:sz="0" w:space="0" w:color="auto"/>
            <w:bottom w:val="none" w:sz="0" w:space="0" w:color="auto"/>
            <w:right w:val="none" w:sz="0" w:space="0" w:color="auto"/>
          </w:divBdr>
          <w:divsChild>
            <w:div w:id="1736851318">
              <w:marLeft w:val="0"/>
              <w:marRight w:val="0"/>
              <w:marTop w:val="0"/>
              <w:marBottom w:val="0"/>
              <w:divBdr>
                <w:top w:val="none" w:sz="0" w:space="0" w:color="auto"/>
                <w:left w:val="none" w:sz="0" w:space="0" w:color="auto"/>
                <w:bottom w:val="none" w:sz="0" w:space="0" w:color="auto"/>
                <w:right w:val="none" w:sz="0" w:space="0" w:color="auto"/>
              </w:divBdr>
            </w:div>
          </w:divsChild>
        </w:div>
        <w:div w:id="63845551">
          <w:marLeft w:val="0"/>
          <w:marRight w:val="0"/>
          <w:marTop w:val="0"/>
          <w:marBottom w:val="0"/>
          <w:divBdr>
            <w:top w:val="none" w:sz="0" w:space="0" w:color="auto"/>
            <w:left w:val="none" w:sz="0" w:space="0" w:color="auto"/>
            <w:bottom w:val="none" w:sz="0" w:space="0" w:color="auto"/>
            <w:right w:val="none" w:sz="0" w:space="0" w:color="auto"/>
          </w:divBdr>
          <w:divsChild>
            <w:div w:id="2117140743">
              <w:marLeft w:val="0"/>
              <w:marRight w:val="0"/>
              <w:marTop w:val="0"/>
              <w:marBottom w:val="0"/>
              <w:divBdr>
                <w:top w:val="none" w:sz="0" w:space="0" w:color="auto"/>
                <w:left w:val="none" w:sz="0" w:space="0" w:color="auto"/>
                <w:bottom w:val="none" w:sz="0" w:space="0" w:color="auto"/>
                <w:right w:val="none" w:sz="0" w:space="0" w:color="auto"/>
              </w:divBdr>
            </w:div>
          </w:divsChild>
        </w:div>
        <w:div w:id="1422140365">
          <w:marLeft w:val="0"/>
          <w:marRight w:val="0"/>
          <w:marTop w:val="0"/>
          <w:marBottom w:val="0"/>
          <w:divBdr>
            <w:top w:val="none" w:sz="0" w:space="0" w:color="auto"/>
            <w:left w:val="none" w:sz="0" w:space="0" w:color="auto"/>
            <w:bottom w:val="none" w:sz="0" w:space="0" w:color="auto"/>
            <w:right w:val="none" w:sz="0" w:space="0" w:color="auto"/>
          </w:divBdr>
          <w:divsChild>
            <w:div w:id="726954381">
              <w:marLeft w:val="0"/>
              <w:marRight w:val="0"/>
              <w:marTop w:val="0"/>
              <w:marBottom w:val="0"/>
              <w:divBdr>
                <w:top w:val="none" w:sz="0" w:space="0" w:color="auto"/>
                <w:left w:val="none" w:sz="0" w:space="0" w:color="auto"/>
                <w:bottom w:val="none" w:sz="0" w:space="0" w:color="auto"/>
                <w:right w:val="none" w:sz="0" w:space="0" w:color="auto"/>
              </w:divBdr>
            </w:div>
          </w:divsChild>
        </w:div>
        <w:div w:id="1418861245">
          <w:marLeft w:val="0"/>
          <w:marRight w:val="0"/>
          <w:marTop w:val="0"/>
          <w:marBottom w:val="0"/>
          <w:divBdr>
            <w:top w:val="none" w:sz="0" w:space="0" w:color="auto"/>
            <w:left w:val="none" w:sz="0" w:space="0" w:color="auto"/>
            <w:bottom w:val="none" w:sz="0" w:space="0" w:color="auto"/>
            <w:right w:val="none" w:sz="0" w:space="0" w:color="auto"/>
          </w:divBdr>
          <w:divsChild>
            <w:div w:id="246235333">
              <w:marLeft w:val="0"/>
              <w:marRight w:val="0"/>
              <w:marTop w:val="0"/>
              <w:marBottom w:val="0"/>
              <w:divBdr>
                <w:top w:val="none" w:sz="0" w:space="0" w:color="auto"/>
                <w:left w:val="none" w:sz="0" w:space="0" w:color="auto"/>
                <w:bottom w:val="none" w:sz="0" w:space="0" w:color="auto"/>
                <w:right w:val="none" w:sz="0" w:space="0" w:color="auto"/>
              </w:divBdr>
            </w:div>
          </w:divsChild>
        </w:div>
        <w:div w:id="1934583411">
          <w:marLeft w:val="0"/>
          <w:marRight w:val="0"/>
          <w:marTop w:val="0"/>
          <w:marBottom w:val="0"/>
          <w:divBdr>
            <w:top w:val="none" w:sz="0" w:space="0" w:color="auto"/>
            <w:left w:val="none" w:sz="0" w:space="0" w:color="auto"/>
            <w:bottom w:val="none" w:sz="0" w:space="0" w:color="auto"/>
            <w:right w:val="none" w:sz="0" w:space="0" w:color="auto"/>
          </w:divBdr>
          <w:divsChild>
            <w:div w:id="1289432540">
              <w:marLeft w:val="0"/>
              <w:marRight w:val="0"/>
              <w:marTop w:val="0"/>
              <w:marBottom w:val="0"/>
              <w:divBdr>
                <w:top w:val="none" w:sz="0" w:space="0" w:color="auto"/>
                <w:left w:val="none" w:sz="0" w:space="0" w:color="auto"/>
                <w:bottom w:val="none" w:sz="0" w:space="0" w:color="auto"/>
                <w:right w:val="none" w:sz="0" w:space="0" w:color="auto"/>
              </w:divBdr>
            </w:div>
          </w:divsChild>
        </w:div>
        <w:div w:id="1520926113">
          <w:marLeft w:val="0"/>
          <w:marRight w:val="0"/>
          <w:marTop w:val="0"/>
          <w:marBottom w:val="0"/>
          <w:divBdr>
            <w:top w:val="none" w:sz="0" w:space="0" w:color="auto"/>
            <w:left w:val="none" w:sz="0" w:space="0" w:color="auto"/>
            <w:bottom w:val="none" w:sz="0" w:space="0" w:color="auto"/>
            <w:right w:val="none" w:sz="0" w:space="0" w:color="auto"/>
          </w:divBdr>
          <w:divsChild>
            <w:div w:id="34892903">
              <w:marLeft w:val="0"/>
              <w:marRight w:val="0"/>
              <w:marTop w:val="0"/>
              <w:marBottom w:val="0"/>
              <w:divBdr>
                <w:top w:val="none" w:sz="0" w:space="0" w:color="auto"/>
                <w:left w:val="none" w:sz="0" w:space="0" w:color="auto"/>
                <w:bottom w:val="none" w:sz="0" w:space="0" w:color="auto"/>
                <w:right w:val="none" w:sz="0" w:space="0" w:color="auto"/>
              </w:divBdr>
            </w:div>
          </w:divsChild>
        </w:div>
        <w:div w:id="1192260463">
          <w:marLeft w:val="0"/>
          <w:marRight w:val="0"/>
          <w:marTop w:val="0"/>
          <w:marBottom w:val="0"/>
          <w:divBdr>
            <w:top w:val="none" w:sz="0" w:space="0" w:color="auto"/>
            <w:left w:val="none" w:sz="0" w:space="0" w:color="auto"/>
            <w:bottom w:val="none" w:sz="0" w:space="0" w:color="auto"/>
            <w:right w:val="none" w:sz="0" w:space="0" w:color="auto"/>
          </w:divBdr>
          <w:divsChild>
            <w:div w:id="998726928">
              <w:marLeft w:val="0"/>
              <w:marRight w:val="0"/>
              <w:marTop w:val="0"/>
              <w:marBottom w:val="0"/>
              <w:divBdr>
                <w:top w:val="none" w:sz="0" w:space="0" w:color="auto"/>
                <w:left w:val="none" w:sz="0" w:space="0" w:color="auto"/>
                <w:bottom w:val="none" w:sz="0" w:space="0" w:color="auto"/>
                <w:right w:val="none" w:sz="0" w:space="0" w:color="auto"/>
              </w:divBdr>
            </w:div>
          </w:divsChild>
        </w:div>
        <w:div w:id="1969585887">
          <w:marLeft w:val="0"/>
          <w:marRight w:val="0"/>
          <w:marTop w:val="0"/>
          <w:marBottom w:val="0"/>
          <w:divBdr>
            <w:top w:val="none" w:sz="0" w:space="0" w:color="auto"/>
            <w:left w:val="none" w:sz="0" w:space="0" w:color="auto"/>
            <w:bottom w:val="none" w:sz="0" w:space="0" w:color="auto"/>
            <w:right w:val="none" w:sz="0" w:space="0" w:color="auto"/>
          </w:divBdr>
          <w:divsChild>
            <w:div w:id="71002085">
              <w:marLeft w:val="0"/>
              <w:marRight w:val="0"/>
              <w:marTop w:val="0"/>
              <w:marBottom w:val="0"/>
              <w:divBdr>
                <w:top w:val="none" w:sz="0" w:space="0" w:color="auto"/>
                <w:left w:val="none" w:sz="0" w:space="0" w:color="auto"/>
                <w:bottom w:val="none" w:sz="0" w:space="0" w:color="auto"/>
                <w:right w:val="none" w:sz="0" w:space="0" w:color="auto"/>
              </w:divBdr>
            </w:div>
          </w:divsChild>
        </w:div>
        <w:div w:id="887304030">
          <w:marLeft w:val="0"/>
          <w:marRight w:val="0"/>
          <w:marTop w:val="0"/>
          <w:marBottom w:val="0"/>
          <w:divBdr>
            <w:top w:val="none" w:sz="0" w:space="0" w:color="auto"/>
            <w:left w:val="none" w:sz="0" w:space="0" w:color="auto"/>
            <w:bottom w:val="none" w:sz="0" w:space="0" w:color="auto"/>
            <w:right w:val="none" w:sz="0" w:space="0" w:color="auto"/>
          </w:divBdr>
          <w:divsChild>
            <w:div w:id="1851873724">
              <w:marLeft w:val="0"/>
              <w:marRight w:val="0"/>
              <w:marTop w:val="0"/>
              <w:marBottom w:val="0"/>
              <w:divBdr>
                <w:top w:val="none" w:sz="0" w:space="0" w:color="auto"/>
                <w:left w:val="none" w:sz="0" w:space="0" w:color="auto"/>
                <w:bottom w:val="none" w:sz="0" w:space="0" w:color="auto"/>
                <w:right w:val="none" w:sz="0" w:space="0" w:color="auto"/>
              </w:divBdr>
            </w:div>
          </w:divsChild>
        </w:div>
        <w:div w:id="1159880542">
          <w:marLeft w:val="0"/>
          <w:marRight w:val="0"/>
          <w:marTop w:val="0"/>
          <w:marBottom w:val="0"/>
          <w:divBdr>
            <w:top w:val="none" w:sz="0" w:space="0" w:color="auto"/>
            <w:left w:val="none" w:sz="0" w:space="0" w:color="auto"/>
            <w:bottom w:val="none" w:sz="0" w:space="0" w:color="auto"/>
            <w:right w:val="none" w:sz="0" w:space="0" w:color="auto"/>
          </w:divBdr>
          <w:divsChild>
            <w:div w:id="943028131">
              <w:marLeft w:val="0"/>
              <w:marRight w:val="0"/>
              <w:marTop w:val="0"/>
              <w:marBottom w:val="0"/>
              <w:divBdr>
                <w:top w:val="none" w:sz="0" w:space="0" w:color="auto"/>
                <w:left w:val="none" w:sz="0" w:space="0" w:color="auto"/>
                <w:bottom w:val="none" w:sz="0" w:space="0" w:color="auto"/>
                <w:right w:val="none" w:sz="0" w:space="0" w:color="auto"/>
              </w:divBdr>
            </w:div>
          </w:divsChild>
        </w:div>
        <w:div w:id="1044869439">
          <w:marLeft w:val="0"/>
          <w:marRight w:val="0"/>
          <w:marTop w:val="0"/>
          <w:marBottom w:val="0"/>
          <w:divBdr>
            <w:top w:val="none" w:sz="0" w:space="0" w:color="auto"/>
            <w:left w:val="none" w:sz="0" w:space="0" w:color="auto"/>
            <w:bottom w:val="none" w:sz="0" w:space="0" w:color="auto"/>
            <w:right w:val="none" w:sz="0" w:space="0" w:color="auto"/>
          </w:divBdr>
          <w:divsChild>
            <w:div w:id="1277442180">
              <w:marLeft w:val="0"/>
              <w:marRight w:val="0"/>
              <w:marTop w:val="0"/>
              <w:marBottom w:val="0"/>
              <w:divBdr>
                <w:top w:val="none" w:sz="0" w:space="0" w:color="auto"/>
                <w:left w:val="none" w:sz="0" w:space="0" w:color="auto"/>
                <w:bottom w:val="none" w:sz="0" w:space="0" w:color="auto"/>
                <w:right w:val="none" w:sz="0" w:space="0" w:color="auto"/>
              </w:divBdr>
            </w:div>
          </w:divsChild>
        </w:div>
        <w:div w:id="1980383542">
          <w:marLeft w:val="0"/>
          <w:marRight w:val="0"/>
          <w:marTop w:val="0"/>
          <w:marBottom w:val="0"/>
          <w:divBdr>
            <w:top w:val="none" w:sz="0" w:space="0" w:color="auto"/>
            <w:left w:val="none" w:sz="0" w:space="0" w:color="auto"/>
            <w:bottom w:val="none" w:sz="0" w:space="0" w:color="auto"/>
            <w:right w:val="none" w:sz="0" w:space="0" w:color="auto"/>
          </w:divBdr>
          <w:divsChild>
            <w:div w:id="647516479">
              <w:marLeft w:val="0"/>
              <w:marRight w:val="0"/>
              <w:marTop w:val="0"/>
              <w:marBottom w:val="0"/>
              <w:divBdr>
                <w:top w:val="none" w:sz="0" w:space="0" w:color="auto"/>
                <w:left w:val="none" w:sz="0" w:space="0" w:color="auto"/>
                <w:bottom w:val="none" w:sz="0" w:space="0" w:color="auto"/>
                <w:right w:val="none" w:sz="0" w:space="0" w:color="auto"/>
              </w:divBdr>
            </w:div>
          </w:divsChild>
        </w:div>
        <w:div w:id="1780635503">
          <w:marLeft w:val="0"/>
          <w:marRight w:val="0"/>
          <w:marTop w:val="0"/>
          <w:marBottom w:val="0"/>
          <w:divBdr>
            <w:top w:val="none" w:sz="0" w:space="0" w:color="auto"/>
            <w:left w:val="none" w:sz="0" w:space="0" w:color="auto"/>
            <w:bottom w:val="none" w:sz="0" w:space="0" w:color="auto"/>
            <w:right w:val="none" w:sz="0" w:space="0" w:color="auto"/>
          </w:divBdr>
          <w:divsChild>
            <w:div w:id="1119883288">
              <w:marLeft w:val="0"/>
              <w:marRight w:val="0"/>
              <w:marTop w:val="0"/>
              <w:marBottom w:val="0"/>
              <w:divBdr>
                <w:top w:val="none" w:sz="0" w:space="0" w:color="auto"/>
                <w:left w:val="none" w:sz="0" w:space="0" w:color="auto"/>
                <w:bottom w:val="none" w:sz="0" w:space="0" w:color="auto"/>
                <w:right w:val="none" w:sz="0" w:space="0" w:color="auto"/>
              </w:divBdr>
            </w:div>
          </w:divsChild>
        </w:div>
        <w:div w:id="2049645752">
          <w:marLeft w:val="0"/>
          <w:marRight w:val="0"/>
          <w:marTop w:val="0"/>
          <w:marBottom w:val="0"/>
          <w:divBdr>
            <w:top w:val="none" w:sz="0" w:space="0" w:color="auto"/>
            <w:left w:val="none" w:sz="0" w:space="0" w:color="auto"/>
            <w:bottom w:val="none" w:sz="0" w:space="0" w:color="auto"/>
            <w:right w:val="none" w:sz="0" w:space="0" w:color="auto"/>
          </w:divBdr>
          <w:divsChild>
            <w:div w:id="1346900286">
              <w:marLeft w:val="0"/>
              <w:marRight w:val="0"/>
              <w:marTop w:val="0"/>
              <w:marBottom w:val="0"/>
              <w:divBdr>
                <w:top w:val="none" w:sz="0" w:space="0" w:color="auto"/>
                <w:left w:val="none" w:sz="0" w:space="0" w:color="auto"/>
                <w:bottom w:val="none" w:sz="0" w:space="0" w:color="auto"/>
                <w:right w:val="none" w:sz="0" w:space="0" w:color="auto"/>
              </w:divBdr>
            </w:div>
          </w:divsChild>
        </w:div>
        <w:div w:id="1516337510">
          <w:marLeft w:val="0"/>
          <w:marRight w:val="0"/>
          <w:marTop w:val="0"/>
          <w:marBottom w:val="0"/>
          <w:divBdr>
            <w:top w:val="none" w:sz="0" w:space="0" w:color="auto"/>
            <w:left w:val="none" w:sz="0" w:space="0" w:color="auto"/>
            <w:bottom w:val="none" w:sz="0" w:space="0" w:color="auto"/>
            <w:right w:val="none" w:sz="0" w:space="0" w:color="auto"/>
          </w:divBdr>
          <w:divsChild>
            <w:div w:id="1083454877">
              <w:marLeft w:val="0"/>
              <w:marRight w:val="0"/>
              <w:marTop w:val="0"/>
              <w:marBottom w:val="0"/>
              <w:divBdr>
                <w:top w:val="none" w:sz="0" w:space="0" w:color="auto"/>
                <w:left w:val="none" w:sz="0" w:space="0" w:color="auto"/>
                <w:bottom w:val="none" w:sz="0" w:space="0" w:color="auto"/>
                <w:right w:val="none" w:sz="0" w:space="0" w:color="auto"/>
              </w:divBdr>
            </w:div>
          </w:divsChild>
        </w:div>
        <w:div w:id="209269281">
          <w:marLeft w:val="0"/>
          <w:marRight w:val="0"/>
          <w:marTop w:val="0"/>
          <w:marBottom w:val="0"/>
          <w:divBdr>
            <w:top w:val="none" w:sz="0" w:space="0" w:color="auto"/>
            <w:left w:val="none" w:sz="0" w:space="0" w:color="auto"/>
            <w:bottom w:val="none" w:sz="0" w:space="0" w:color="auto"/>
            <w:right w:val="none" w:sz="0" w:space="0" w:color="auto"/>
          </w:divBdr>
          <w:divsChild>
            <w:div w:id="1512112151">
              <w:marLeft w:val="0"/>
              <w:marRight w:val="0"/>
              <w:marTop w:val="0"/>
              <w:marBottom w:val="0"/>
              <w:divBdr>
                <w:top w:val="none" w:sz="0" w:space="0" w:color="auto"/>
                <w:left w:val="none" w:sz="0" w:space="0" w:color="auto"/>
                <w:bottom w:val="none" w:sz="0" w:space="0" w:color="auto"/>
                <w:right w:val="none" w:sz="0" w:space="0" w:color="auto"/>
              </w:divBdr>
            </w:div>
          </w:divsChild>
        </w:div>
        <w:div w:id="1815218043">
          <w:marLeft w:val="0"/>
          <w:marRight w:val="0"/>
          <w:marTop w:val="0"/>
          <w:marBottom w:val="0"/>
          <w:divBdr>
            <w:top w:val="none" w:sz="0" w:space="0" w:color="auto"/>
            <w:left w:val="none" w:sz="0" w:space="0" w:color="auto"/>
            <w:bottom w:val="none" w:sz="0" w:space="0" w:color="auto"/>
            <w:right w:val="none" w:sz="0" w:space="0" w:color="auto"/>
          </w:divBdr>
          <w:divsChild>
            <w:div w:id="67916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2784">
      <w:bodyDiv w:val="1"/>
      <w:marLeft w:val="0"/>
      <w:marRight w:val="0"/>
      <w:marTop w:val="0"/>
      <w:marBottom w:val="0"/>
      <w:divBdr>
        <w:top w:val="none" w:sz="0" w:space="0" w:color="auto"/>
        <w:left w:val="none" w:sz="0" w:space="0" w:color="auto"/>
        <w:bottom w:val="none" w:sz="0" w:space="0" w:color="auto"/>
        <w:right w:val="none" w:sz="0" w:space="0" w:color="auto"/>
      </w:divBdr>
      <w:divsChild>
        <w:div w:id="88357351">
          <w:marLeft w:val="0"/>
          <w:marRight w:val="0"/>
          <w:marTop w:val="0"/>
          <w:marBottom w:val="0"/>
          <w:divBdr>
            <w:top w:val="none" w:sz="0" w:space="0" w:color="auto"/>
            <w:left w:val="none" w:sz="0" w:space="0" w:color="auto"/>
            <w:bottom w:val="none" w:sz="0" w:space="0" w:color="auto"/>
            <w:right w:val="none" w:sz="0" w:space="0" w:color="auto"/>
          </w:divBdr>
        </w:div>
        <w:div w:id="1972399981">
          <w:marLeft w:val="0"/>
          <w:marRight w:val="0"/>
          <w:marTop w:val="0"/>
          <w:marBottom w:val="0"/>
          <w:divBdr>
            <w:top w:val="none" w:sz="0" w:space="0" w:color="auto"/>
            <w:left w:val="none" w:sz="0" w:space="0" w:color="auto"/>
            <w:bottom w:val="none" w:sz="0" w:space="0" w:color="auto"/>
            <w:right w:val="none" w:sz="0" w:space="0" w:color="auto"/>
          </w:divBdr>
        </w:div>
        <w:div w:id="1659843925">
          <w:marLeft w:val="0"/>
          <w:marRight w:val="0"/>
          <w:marTop w:val="0"/>
          <w:marBottom w:val="0"/>
          <w:divBdr>
            <w:top w:val="none" w:sz="0" w:space="0" w:color="auto"/>
            <w:left w:val="none" w:sz="0" w:space="0" w:color="auto"/>
            <w:bottom w:val="none" w:sz="0" w:space="0" w:color="auto"/>
            <w:right w:val="none" w:sz="0" w:space="0" w:color="auto"/>
          </w:divBdr>
        </w:div>
        <w:div w:id="406347473">
          <w:marLeft w:val="0"/>
          <w:marRight w:val="0"/>
          <w:marTop w:val="0"/>
          <w:marBottom w:val="0"/>
          <w:divBdr>
            <w:top w:val="none" w:sz="0" w:space="0" w:color="auto"/>
            <w:left w:val="none" w:sz="0" w:space="0" w:color="auto"/>
            <w:bottom w:val="none" w:sz="0" w:space="0" w:color="auto"/>
            <w:right w:val="none" w:sz="0" w:space="0" w:color="auto"/>
          </w:divBdr>
        </w:div>
        <w:div w:id="379716732">
          <w:marLeft w:val="0"/>
          <w:marRight w:val="0"/>
          <w:marTop w:val="0"/>
          <w:marBottom w:val="0"/>
          <w:divBdr>
            <w:top w:val="none" w:sz="0" w:space="0" w:color="auto"/>
            <w:left w:val="none" w:sz="0" w:space="0" w:color="auto"/>
            <w:bottom w:val="none" w:sz="0" w:space="0" w:color="auto"/>
            <w:right w:val="none" w:sz="0" w:space="0" w:color="auto"/>
          </w:divBdr>
        </w:div>
        <w:div w:id="161823452">
          <w:marLeft w:val="0"/>
          <w:marRight w:val="0"/>
          <w:marTop w:val="0"/>
          <w:marBottom w:val="0"/>
          <w:divBdr>
            <w:top w:val="none" w:sz="0" w:space="0" w:color="auto"/>
            <w:left w:val="none" w:sz="0" w:space="0" w:color="auto"/>
            <w:bottom w:val="none" w:sz="0" w:space="0" w:color="auto"/>
            <w:right w:val="none" w:sz="0" w:space="0" w:color="auto"/>
          </w:divBdr>
        </w:div>
        <w:div w:id="748649924">
          <w:marLeft w:val="0"/>
          <w:marRight w:val="0"/>
          <w:marTop w:val="0"/>
          <w:marBottom w:val="0"/>
          <w:divBdr>
            <w:top w:val="none" w:sz="0" w:space="0" w:color="auto"/>
            <w:left w:val="none" w:sz="0" w:space="0" w:color="auto"/>
            <w:bottom w:val="none" w:sz="0" w:space="0" w:color="auto"/>
            <w:right w:val="none" w:sz="0" w:space="0" w:color="auto"/>
          </w:divBdr>
        </w:div>
        <w:div w:id="2074619922">
          <w:marLeft w:val="0"/>
          <w:marRight w:val="0"/>
          <w:marTop w:val="0"/>
          <w:marBottom w:val="0"/>
          <w:divBdr>
            <w:top w:val="none" w:sz="0" w:space="0" w:color="auto"/>
            <w:left w:val="none" w:sz="0" w:space="0" w:color="auto"/>
            <w:bottom w:val="none" w:sz="0" w:space="0" w:color="auto"/>
            <w:right w:val="none" w:sz="0" w:space="0" w:color="auto"/>
          </w:divBdr>
        </w:div>
        <w:div w:id="1316954264">
          <w:marLeft w:val="0"/>
          <w:marRight w:val="0"/>
          <w:marTop w:val="0"/>
          <w:marBottom w:val="0"/>
          <w:divBdr>
            <w:top w:val="none" w:sz="0" w:space="0" w:color="auto"/>
            <w:left w:val="none" w:sz="0" w:space="0" w:color="auto"/>
            <w:bottom w:val="none" w:sz="0" w:space="0" w:color="auto"/>
            <w:right w:val="none" w:sz="0" w:space="0" w:color="auto"/>
          </w:divBdr>
          <w:divsChild>
            <w:div w:id="957182861">
              <w:marLeft w:val="0"/>
              <w:marRight w:val="0"/>
              <w:marTop w:val="0"/>
              <w:marBottom w:val="0"/>
              <w:divBdr>
                <w:top w:val="none" w:sz="0" w:space="0" w:color="auto"/>
                <w:left w:val="none" w:sz="0" w:space="0" w:color="auto"/>
                <w:bottom w:val="none" w:sz="0" w:space="0" w:color="auto"/>
                <w:right w:val="none" w:sz="0" w:space="0" w:color="auto"/>
              </w:divBdr>
            </w:div>
            <w:div w:id="392697968">
              <w:marLeft w:val="0"/>
              <w:marRight w:val="0"/>
              <w:marTop w:val="0"/>
              <w:marBottom w:val="0"/>
              <w:divBdr>
                <w:top w:val="none" w:sz="0" w:space="0" w:color="auto"/>
                <w:left w:val="none" w:sz="0" w:space="0" w:color="auto"/>
                <w:bottom w:val="none" w:sz="0" w:space="0" w:color="auto"/>
                <w:right w:val="none" w:sz="0" w:space="0" w:color="auto"/>
              </w:divBdr>
            </w:div>
            <w:div w:id="154031238">
              <w:marLeft w:val="0"/>
              <w:marRight w:val="0"/>
              <w:marTop w:val="0"/>
              <w:marBottom w:val="0"/>
              <w:divBdr>
                <w:top w:val="none" w:sz="0" w:space="0" w:color="auto"/>
                <w:left w:val="none" w:sz="0" w:space="0" w:color="auto"/>
                <w:bottom w:val="none" w:sz="0" w:space="0" w:color="auto"/>
                <w:right w:val="none" w:sz="0" w:space="0" w:color="auto"/>
              </w:divBdr>
            </w:div>
            <w:div w:id="1178347765">
              <w:marLeft w:val="0"/>
              <w:marRight w:val="0"/>
              <w:marTop w:val="0"/>
              <w:marBottom w:val="0"/>
              <w:divBdr>
                <w:top w:val="none" w:sz="0" w:space="0" w:color="auto"/>
                <w:left w:val="none" w:sz="0" w:space="0" w:color="auto"/>
                <w:bottom w:val="none" w:sz="0" w:space="0" w:color="auto"/>
                <w:right w:val="none" w:sz="0" w:space="0" w:color="auto"/>
              </w:divBdr>
            </w:div>
            <w:div w:id="366418367">
              <w:marLeft w:val="0"/>
              <w:marRight w:val="0"/>
              <w:marTop w:val="0"/>
              <w:marBottom w:val="0"/>
              <w:divBdr>
                <w:top w:val="none" w:sz="0" w:space="0" w:color="auto"/>
                <w:left w:val="none" w:sz="0" w:space="0" w:color="auto"/>
                <w:bottom w:val="none" w:sz="0" w:space="0" w:color="auto"/>
                <w:right w:val="none" w:sz="0" w:space="0" w:color="auto"/>
              </w:divBdr>
            </w:div>
          </w:divsChild>
        </w:div>
        <w:div w:id="1899045624">
          <w:marLeft w:val="0"/>
          <w:marRight w:val="0"/>
          <w:marTop w:val="0"/>
          <w:marBottom w:val="0"/>
          <w:divBdr>
            <w:top w:val="none" w:sz="0" w:space="0" w:color="auto"/>
            <w:left w:val="none" w:sz="0" w:space="0" w:color="auto"/>
            <w:bottom w:val="none" w:sz="0" w:space="0" w:color="auto"/>
            <w:right w:val="none" w:sz="0" w:space="0" w:color="auto"/>
          </w:divBdr>
        </w:div>
        <w:div w:id="255096322">
          <w:marLeft w:val="0"/>
          <w:marRight w:val="0"/>
          <w:marTop w:val="0"/>
          <w:marBottom w:val="0"/>
          <w:divBdr>
            <w:top w:val="none" w:sz="0" w:space="0" w:color="auto"/>
            <w:left w:val="none" w:sz="0" w:space="0" w:color="auto"/>
            <w:bottom w:val="none" w:sz="0" w:space="0" w:color="auto"/>
            <w:right w:val="none" w:sz="0" w:space="0" w:color="auto"/>
          </w:divBdr>
        </w:div>
        <w:div w:id="1229878464">
          <w:marLeft w:val="0"/>
          <w:marRight w:val="0"/>
          <w:marTop w:val="0"/>
          <w:marBottom w:val="0"/>
          <w:divBdr>
            <w:top w:val="none" w:sz="0" w:space="0" w:color="auto"/>
            <w:left w:val="none" w:sz="0" w:space="0" w:color="auto"/>
            <w:bottom w:val="none" w:sz="0" w:space="0" w:color="auto"/>
            <w:right w:val="none" w:sz="0" w:space="0" w:color="auto"/>
          </w:divBdr>
        </w:div>
        <w:div w:id="179241583">
          <w:marLeft w:val="0"/>
          <w:marRight w:val="0"/>
          <w:marTop w:val="0"/>
          <w:marBottom w:val="0"/>
          <w:divBdr>
            <w:top w:val="none" w:sz="0" w:space="0" w:color="auto"/>
            <w:left w:val="none" w:sz="0" w:space="0" w:color="auto"/>
            <w:bottom w:val="none" w:sz="0" w:space="0" w:color="auto"/>
            <w:right w:val="none" w:sz="0" w:space="0" w:color="auto"/>
          </w:divBdr>
        </w:div>
        <w:div w:id="1750231668">
          <w:marLeft w:val="0"/>
          <w:marRight w:val="0"/>
          <w:marTop w:val="0"/>
          <w:marBottom w:val="0"/>
          <w:divBdr>
            <w:top w:val="none" w:sz="0" w:space="0" w:color="auto"/>
            <w:left w:val="none" w:sz="0" w:space="0" w:color="auto"/>
            <w:bottom w:val="none" w:sz="0" w:space="0" w:color="auto"/>
            <w:right w:val="none" w:sz="0" w:space="0" w:color="auto"/>
          </w:divBdr>
        </w:div>
        <w:div w:id="277180013">
          <w:marLeft w:val="0"/>
          <w:marRight w:val="0"/>
          <w:marTop w:val="0"/>
          <w:marBottom w:val="0"/>
          <w:divBdr>
            <w:top w:val="none" w:sz="0" w:space="0" w:color="auto"/>
            <w:left w:val="none" w:sz="0" w:space="0" w:color="auto"/>
            <w:bottom w:val="none" w:sz="0" w:space="0" w:color="auto"/>
            <w:right w:val="none" w:sz="0" w:space="0" w:color="auto"/>
          </w:divBdr>
        </w:div>
        <w:div w:id="1818761341">
          <w:marLeft w:val="0"/>
          <w:marRight w:val="0"/>
          <w:marTop w:val="0"/>
          <w:marBottom w:val="0"/>
          <w:divBdr>
            <w:top w:val="none" w:sz="0" w:space="0" w:color="auto"/>
            <w:left w:val="none" w:sz="0" w:space="0" w:color="auto"/>
            <w:bottom w:val="none" w:sz="0" w:space="0" w:color="auto"/>
            <w:right w:val="none" w:sz="0" w:space="0" w:color="auto"/>
          </w:divBdr>
        </w:div>
        <w:div w:id="1927957235">
          <w:marLeft w:val="0"/>
          <w:marRight w:val="0"/>
          <w:marTop w:val="0"/>
          <w:marBottom w:val="0"/>
          <w:divBdr>
            <w:top w:val="none" w:sz="0" w:space="0" w:color="auto"/>
            <w:left w:val="none" w:sz="0" w:space="0" w:color="auto"/>
            <w:bottom w:val="none" w:sz="0" w:space="0" w:color="auto"/>
            <w:right w:val="none" w:sz="0" w:space="0" w:color="auto"/>
          </w:divBdr>
        </w:div>
        <w:div w:id="1541866106">
          <w:marLeft w:val="0"/>
          <w:marRight w:val="0"/>
          <w:marTop w:val="0"/>
          <w:marBottom w:val="0"/>
          <w:divBdr>
            <w:top w:val="none" w:sz="0" w:space="0" w:color="auto"/>
            <w:left w:val="none" w:sz="0" w:space="0" w:color="auto"/>
            <w:bottom w:val="none" w:sz="0" w:space="0" w:color="auto"/>
            <w:right w:val="none" w:sz="0" w:space="0" w:color="auto"/>
          </w:divBdr>
        </w:div>
      </w:divsChild>
    </w:div>
    <w:div w:id="557327917">
      <w:bodyDiv w:val="1"/>
      <w:marLeft w:val="0"/>
      <w:marRight w:val="0"/>
      <w:marTop w:val="0"/>
      <w:marBottom w:val="0"/>
      <w:divBdr>
        <w:top w:val="none" w:sz="0" w:space="0" w:color="auto"/>
        <w:left w:val="none" w:sz="0" w:space="0" w:color="auto"/>
        <w:bottom w:val="none" w:sz="0" w:space="0" w:color="auto"/>
        <w:right w:val="none" w:sz="0" w:space="0" w:color="auto"/>
      </w:divBdr>
      <w:divsChild>
        <w:div w:id="2130120508">
          <w:marLeft w:val="0"/>
          <w:marRight w:val="0"/>
          <w:marTop w:val="0"/>
          <w:marBottom w:val="0"/>
          <w:divBdr>
            <w:top w:val="none" w:sz="0" w:space="0" w:color="auto"/>
            <w:left w:val="none" w:sz="0" w:space="0" w:color="auto"/>
            <w:bottom w:val="none" w:sz="0" w:space="0" w:color="auto"/>
            <w:right w:val="none" w:sz="0" w:space="0" w:color="auto"/>
          </w:divBdr>
        </w:div>
        <w:div w:id="142082811">
          <w:marLeft w:val="0"/>
          <w:marRight w:val="0"/>
          <w:marTop w:val="0"/>
          <w:marBottom w:val="0"/>
          <w:divBdr>
            <w:top w:val="none" w:sz="0" w:space="0" w:color="auto"/>
            <w:left w:val="none" w:sz="0" w:space="0" w:color="auto"/>
            <w:bottom w:val="none" w:sz="0" w:space="0" w:color="auto"/>
            <w:right w:val="none" w:sz="0" w:space="0" w:color="auto"/>
          </w:divBdr>
        </w:div>
        <w:div w:id="1532766629">
          <w:marLeft w:val="0"/>
          <w:marRight w:val="0"/>
          <w:marTop w:val="0"/>
          <w:marBottom w:val="0"/>
          <w:divBdr>
            <w:top w:val="none" w:sz="0" w:space="0" w:color="auto"/>
            <w:left w:val="none" w:sz="0" w:space="0" w:color="auto"/>
            <w:bottom w:val="none" w:sz="0" w:space="0" w:color="auto"/>
            <w:right w:val="none" w:sz="0" w:space="0" w:color="auto"/>
          </w:divBdr>
        </w:div>
      </w:divsChild>
    </w:div>
    <w:div w:id="562060431">
      <w:bodyDiv w:val="1"/>
      <w:marLeft w:val="0"/>
      <w:marRight w:val="0"/>
      <w:marTop w:val="0"/>
      <w:marBottom w:val="0"/>
      <w:divBdr>
        <w:top w:val="none" w:sz="0" w:space="0" w:color="auto"/>
        <w:left w:val="none" w:sz="0" w:space="0" w:color="auto"/>
        <w:bottom w:val="none" w:sz="0" w:space="0" w:color="auto"/>
        <w:right w:val="none" w:sz="0" w:space="0" w:color="auto"/>
      </w:divBdr>
      <w:divsChild>
        <w:div w:id="1489206773">
          <w:marLeft w:val="0"/>
          <w:marRight w:val="0"/>
          <w:marTop w:val="0"/>
          <w:marBottom w:val="0"/>
          <w:divBdr>
            <w:top w:val="none" w:sz="0" w:space="0" w:color="auto"/>
            <w:left w:val="none" w:sz="0" w:space="0" w:color="auto"/>
            <w:bottom w:val="none" w:sz="0" w:space="0" w:color="auto"/>
            <w:right w:val="none" w:sz="0" w:space="0" w:color="auto"/>
          </w:divBdr>
        </w:div>
        <w:div w:id="1006396711">
          <w:marLeft w:val="0"/>
          <w:marRight w:val="0"/>
          <w:marTop w:val="0"/>
          <w:marBottom w:val="0"/>
          <w:divBdr>
            <w:top w:val="none" w:sz="0" w:space="0" w:color="auto"/>
            <w:left w:val="none" w:sz="0" w:space="0" w:color="auto"/>
            <w:bottom w:val="none" w:sz="0" w:space="0" w:color="auto"/>
            <w:right w:val="none" w:sz="0" w:space="0" w:color="auto"/>
          </w:divBdr>
        </w:div>
        <w:div w:id="618295448">
          <w:marLeft w:val="0"/>
          <w:marRight w:val="0"/>
          <w:marTop w:val="0"/>
          <w:marBottom w:val="0"/>
          <w:divBdr>
            <w:top w:val="none" w:sz="0" w:space="0" w:color="auto"/>
            <w:left w:val="none" w:sz="0" w:space="0" w:color="auto"/>
            <w:bottom w:val="none" w:sz="0" w:space="0" w:color="auto"/>
            <w:right w:val="none" w:sz="0" w:space="0" w:color="auto"/>
          </w:divBdr>
        </w:div>
        <w:div w:id="545339472">
          <w:marLeft w:val="0"/>
          <w:marRight w:val="0"/>
          <w:marTop w:val="0"/>
          <w:marBottom w:val="0"/>
          <w:divBdr>
            <w:top w:val="none" w:sz="0" w:space="0" w:color="auto"/>
            <w:left w:val="none" w:sz="0" w:space="0" w:color="auto"/>
            <w:bottom w:val="none" w:sz="0" w:space="0" w:color="auto"/>
            <w:right w:val="none" w:sz="0" w:space="0" w:color="auto"/>
          </w:divBdr>
        </w:div>
        <w:div w:id="2134401845">
          <w:marLeft w:val="0"/>
          <w:marRight w:val="0"/>
          <w:marTop w:val="0"/>
          <w:marBottom w:val="0"/>
          <w:divBdr>
            <w:top w:val="none" w:sz="0" w:space="0" w:color="auto"/>
            <w:left w:val="none" w:sz="0" w:space="0" w:color="auto"/>
            <w:bottom w:val="none" w:sz="0" w:space="0" w:color="auto"/>
            <w:right w:val="none" w:sz="0" w:space="0" w:color="auto"/>
          </w:divBdr>
        </w:div>
        <w:div w:id="2137217542">
          <w:marLeft w:val="0"/>
          <w:marRight w:val="0"/>
          <w:marTop w:val="0"/>
          <w:marBottom w:val="0"/>
          <w:divBdr>
            <w:top w:val="none" w:sz="0" w:space="0" w:color="auto"/>
            <w:left w:val="none" w:sz="0" w:space="0" w:color="auto"/>
            <w:bottom w:val="none" w:sz="0" w:space="0" w:color="auto"/>
            <w:right w:val="none" w:sz="0" w:space="0" w:color="auto"/>
          </w:divBdr>
        </w:div>
        <w:div w:id="786461083">
          <w:marLeft w:val="0"/>
          <w:marRight w:val="0"/>
          <w:marTop w:val="0"/>
          <w:marBottom w:val="0"/>
          <w:divBdr>
            <w:top w:val="none" w:sz="0" w:space="0" w:color="auto"/>
            <w:left w:val="none" w:sz="0" w:space="0" w:color="auto"/>
            <w:bottom w:val="none" w:sz="0" w:space="0" w:color="auto"/>
            <w:right w:val="none" w:sz="0" w:space="0" w:color="auto"/>
          </w:divBdr>
        </w:div>
        <w:div w:id="1917010287">
          <w:marLeft w:val="0"/>
          <w:marRight w:val="0"/>
          <w:marTop w:val="0"/>
          <w:marBottom w:val="0"/>
          <w:divBdr>
            <w:top w:val="none" w:sz="0" w:space="0" w:color="auto"/>
            <w:left w:val="none" w:sz="0" w:space="0" w:color="auto"/>
            <w:bottom w:val="none" w:sz="0" w:space="0" w:color="auto"/>
            <w:right w:val="none" w:sz="0" w:space="0" w:color="auto"/>
          </w:divBdr>
        </w:div>
        <w:div w:id="81416005">
          <w:marLeft w:val="0"/>
          <w:marRight w:val="0"/>
          <w:marTop w:val="0"/>
          <w:marBottom w:val="0"/>
          <w:divBdr>
            <w:top w:val="none" w:sz="0" w:space="0" w:color="auto"/>
            <w:left w:val="none" w:sz="0" w:space="0" w:color="auto"/>
            <w:bottom w:val="none" w:sz="0" w:space="0" w:color="auto"/>
            <w:right w:val="none" w:sz="0" w:space="0" w:color="auto"/>
          </w:divBdr>
        </w:div>
        <w:div w:id="969242432">
          <w:marLeft w:val="0"/>
          <w:marRight w:val="0"/>
          <w:marTop w:val="0"/>
          <w:marBottom w:val="0"/>
          <w:divBdr>
            <w:top w:val="none" w:sz="0" w:space="0" w:color="auto"/>
            <w:left w:val="none" w:sz="0" w:space="0" w:color="auto"/>
            <w:bottom w:val="none" w:sz="0" w:space="0" w:color="auto"/>
            <w:right w:val="none" w:sz="0" w:space="0" w:color="auto"/>
          </w:divBdr>
        </w:div>
        <w:div w:id="567155783">
          <w:marLeft w:val="0"/>
          <w:marRight w:val="0"/>
          <w:marTop w:val="0"/>
          <w:marBottom w:val="0"/>
          <w:divBdr>
            <w:top w:val="none" w:sz="0" w:space="0" w:color="auto"/>
            <w:left w:val="none" w:sz="0" w:space="0" w:color="auto"/>
            <w:bottom w:val="none" w:sz="0" w:space="0" w:color="auto"/>
            <w:right w:val="none" w:sz="0" w:space="0" w:color="auto"/>
          </w:divBdr>
        </w:div>
        <w:div w:id="1326086472">
          <w:marLeft w:val="0"/>
          <w:marRight w:val="0"/>
          <w:marTop w:val="0"/>
          <w:marBottom w:val="0"/>
          <w:divBdr>
            <w:top w:val="none" w:sz="0" w:space="0" w:color="auto"/>
            <w:left w:val="none" w:sz="0" w:space="0" w:color="auto"/>
            <w:bottom w:val="none" w:sz="0" w:space="0" w:color="auto"/>
            <w:right w:val="none" w:sz="0" w:space="0" w:color="auto"/>
          </w:divBdr>
        </w:div>
        <w:div w:id="1712530111">
          <w:marLeft w:val="0"/>
          <w:marRight w:val="0"/>
          <w:marTop w:val="0"/>
          <w:marBottom w:val="0"/>
          <w:divBdr>
            <w:top w:val="none" w:sz="0" w:space="0" w:color="auto"/>
            <w:left w:val="none" w:sz="0" w:space="0" w:color="auto"/>
            <w:bottom w:val="none" w:sz="0" w:space="0" w:color="auto"/>
            <w:right w:val="none" w:sz="0" w:space="0" w:color="auto"/>
          </w:divBdr>
        </w:div>
        <w:div w:id="292906075">
          <w:marLeft w:val="0"/>
          <w:marRight w:val="0"/>
          <w:marTop w:val="0"/>
          <w:marBottom w:val="0"/>
          <w:divBdr>
            <w:top w:val="none" w:sz="0" w:space="0" w:color="auto"/>
            <w:left w:val="none" w:sz="0" w:space="0" w:color="auto"/>
            <w:bottom w:val="none" w:sz="0" w:space="0" w:color="auto"/>
            <w:right w:val="none" w:sz="0" w:space="0" w:color="auto"/>
          </w:divBdr>
        </w:div>
        <w:div w:id="806699447">
          <w:marLeft w:val="0"/>
          <w:marRight w:val="0"/>
          <w:marTop w:val="0"/>
          <w:marBottom w:val="0"/>
          <w:divBdr>
            <w:top w:val="none" w:sz="0" w:space="0" w:color="auto"/>
            <w:left w:val="none" w:sz="0" w:space="0" w:color="auto"/>
            <w:bottom w:val="none" w:sz="0" w:space="0" w:color="auto"/>
            <w:right w:val="none" w:sz="0" w:space="0" w:color="auto"/>
          </w:divBdr>
        </w:div>
        <w:div w:id="715399536">
          <w:marLeft w:val="0"/>
          <w:marRight w:val="0"/>
          <w:marTop w:val="0"/>
          <w:marBottom w:val="0"/>
          <w:divBdr>
            <w:top w:val="none" w:sz="0" w:space="0" w:color="auto"/>
            <w:left w:val="none" w:sz="0" w:space="0" w:color="auto"/>
            <w:bottom w:val="none" w:sz="0" w:space="0" w:color="auto"/>
            <w:right w:val="none" w:sz="0" w:space="0" w:color="auto"/>
          </w:divBdr>
        </w:div>
        <w:div w:id="1356074367">
          <w:marLeft w:val="0"/>
          <w:marRight w:val="0"/>
          <w:marTop w:val="0"/>
          <w:marBottom w:val="0"/>
          <w:divBdr>
            <w:top w:val="none" w:sz="0" w:space="0" w:color="auto"/>
            <w:left w:val="none" w:sz="0" w:space="0" w:color="auto"/>
            <w:bottom w:val="none" w:sz="0" w:space="0" w:color="auto"/>
            <w:right w:val="none" w:sz="0" w:space="0" w:color="auto"/>
          </w:divBdr>
        </w:div>
        <w:div w:id="1316686130">
          <w:marLeft w:val="0"/>
          <w:marRight w:val="0"/>
          <w:marTop w:val="0"/>
          <w:marBottom w:val="0"/>
          <w:divBdr>
            <w:top w:val="none" w:sz="0" w:space="0" w:color="auto"/>
            <w:left w:val="none" w:sz="0" w:space="0" w:color="auto"/>
            <w:bottom w:val="none" w:sz="0" w:space="0" w:color="auto"/>
            <w:right w:val="none" w:sz="0" w:space="0" w:color="auto"/>
          </w:divBdr>
        </w:div>
        <w:div w:id="183979369">
          <w:marLeft w:val="0"/>
          <w:marRight w:val="0"/>
          <w:marTop w:val="0"/>
          <w:marBottom w:val="0"/>
          <w:divBdr>
            <w:top w:val="none" w:sz="0" w:space="0" w:color="auto"/>
            <w:left w:val="none" w:sz="0" w:space="0" w:color="auto"/>
            <w:bottom w:val="none" w:sz="0" w:space="0" w:color="auto"/>
            <w:right w:val="none" w:sz="0" w:space="0" w:color="auto"/>
          </w:divBdr>
        </w:div>
        <w:div w:id="508254762">
          <w:marLeft w:val="-75"/>
          <w:marRight w:val="0"/>
          <w:marTop w:val="30"/>
          <w:marBottom w:val="30"/>
          <w:divBdr>
            <w:top w:val="none" w:sz="0" w:space="0" w:color="auto"/>
            <w:left w:val="none" w:sz="0" w:space="0" w:color="auto"/>
            <w:bottom w:val="none" w:sz="0" w:space="0" w:color="auto"/>
            <w:right w:val="none" w:sz="0" w:space="0" w:color="auto"/>
          </w:divBdr>
          <w:divsChild>
            <w:div w:id="1155413689">
              <w:marLeft w:val="0"/>
              <w:marRight w:val="0"/>
              <w:marTop w:val="0"/>
              <w:marBottom w:val="0"/>
              <w:divBdr>
                <w:top w:val="none" w:sz="0" w:space="0" w:color="auto"/>
                <w:left w:val="none" w:sz="0" w:space="0" w:color="auto"/>
                <w:bottom w:val="none" w:sz="0" w:space="0" w:color="auto"/>
                <w:right w:val="none" w:sz="0" w:space="0" w:color="auto"/>
              </w:divBdr>
              <w:divsChild>
                <w:div w:id="1414472254">
                  <w:marLeft w:val="0"/>
                  <w:marRight w:val="0"/>
                  <w:marTop w:val="0"/>
                  <w:marBottom w:val="0"/>
                  <w:divBdr>
                    <w:top w:val="none" w:sz="0" w:space="0" w:color="auto"/>
                    <w:left w:val="none" w:sz="0" w:space="0" w:color="auto"/>
                    <w:bottom w:val="none" w:sz="0" w:space="0" w:color="auto"/>
                    <w:right w:val="none" w:sz="0" w:space="0" w:color="auto"/>
                  </w:divBdr>
                </w:div>
              </w:divsChild>
            </w:div>
            <w:div w:id="103693055">
              <w:marLeft w:val="0"/>
              <w:marRight w:val="0"/>
              <w:marTop w:val="0"/>
              <w:marBottom w:val="0"/>
              <w:divBdr>
                <w:top w:val="none" w:sz="0" w:space="0" w:color="auto"/>
                <w:left w:val="none" w:sz="0" w:space="0" w:color="auto"/>
                <w:bottom w:val="none" w:sz="0" w:space="0" w:color="auto"/>
                <w:right w:val="none" w:sz="0" w:space="0" w:color="auto"/>
              </w:divBdr>
              <w:divsChild>
                <w:div w:id="1957715081">
                  <w:marLeft w:val="0"/>
                  <w:marRight w:val="0"/>
                  <w:marTop w:val="0"/>
                  <w:marBottom w:val="0"/>
                  <w:divBdr>
                    <w:top w:val="none" w:sz="0" w:space="0" w:color="auto"/>
                    <w:left w:val="none" w:sz="0" w:space="0" w:color="auto"/>
                    <w:bottom w:val="none" w:sz="0" w:space="0" w:color="auto"/>
                    <w:right w:val="none" w:sz="0" w:space="0" w:color="auto"/>
                  </w:divBdr>
                </w:div>
              </w:divsChild>
            </w:div>
            <w:div w:id="1294604313">
              <w:marLeft w:val="0"/>
              <w:marRight w:val="0"/>
              <w:marTop w:val="0"/>
              <w:marBottom w:val="0"/>
              <w:divBdr>
                <w:top w:val="none" w:sz="0" w:space="0" w:color="auto"/>
                <w:left w:val="none" w:sz="0" w:space="0" w:color="auto"/>
                <w:bottom w:val="none" w:sz="0" w:space="0" w:color="auto"/>
                <w:right w:val="none" w:sz="0" w:space="0" w:color="auto"/>
              </w:divBdr>
              <w:divsChild>
                <w:div w:id="1620339261">
                  <w:marLeft w:val="0"/>
                  <w:marRight w:val="0"/>
                  <w:marTop w:val="0"/>
                  <w:marBottom w:val="0"/>
                  <w:divBdr>
                    <w:top w:val="none" w:sz="0" w:space="0" w:color="auto"/>
                    <w:left w:val="none" w:sz="0" w:space="0" w:color="auto"/>
                    <w:bottom w:val="none" w:sz="0" w:space="0" w:color="auto"/>
                    <w:right w:val="none" w:sz="0" w:space="0" w:color="auto"/>
                  </w:divBdr>
                </w:div>
              </w:divsChild>
            </w:div>
            <w:div w:id="1701085109">
              <w:marLeft w:val="0"/>
              <w:marRight w:val="0"/>
              <w:marTop w:val="0"/>
              <w:marBottom w:val="0"/>
              <w:divBdr>
                <w:top w:val="none" w:sz="0" w:space="0" w:color="auto"/>
                <w:left w:val="none" w:sz="0" w:space="0" w:color="auto"/>
                <w:bottom w:val="none" w:sz="0" w:space="0" w:color="auto"/>
                <w:right w:val="none" w:sz="0" w:space="0" w:color="auto"/>
              </w:divBdr>
              <w:divsChild>
                <w:div w:id="312098956">
                  <w:marLeft w:val="0"/>
                  <w:marRight w:val="0"/>
                  <w:marTop w:val="0"/>
                  <w:marBottom w:val="0"/>
                  <w:divBdr>
                    <w:top w:val="none" w:sz="0" w:space="0" w:color="auto"/>
                    <w:left w:val="none" w:sz="0" w:space="0" w:color="auto"/>
                    <w:bottom w:val="none" w:sz="0" w:space="0" w:color="auto"/>
                    <w:right w:val="none" w:sz="0" w:space="0" w:color="auto"/>
                  </w:divBdr>
                </w:div>
              </w:divsChild>
            </w:div>
            <w:div w:id="1700859101">
              <w:marLeft w:val="0"/>
              <w:marRight w:val="0"/>
              <w:marTop w:val="0"/>
              <w:marBottom w:val="0"/>
              <w:divBdr>
                <w:top w:val="none" w:sz="0" w:space="0" w:color="auto"/>
                <w:left w:val="none" w:sz="0" w:space="0" w:color="auto"/>
                <w:bottom w:val="none" w:sz="0" w:space="0" w:color="auto"/>
                <w:right w:val="none" w:sz="0" w:space="0" w:color="auto"/>
              </w:divBdr>
              <w:divsChild>
                <w:div w:id="1576431800">
                  <w:marLeft w:val="0"/>
                  <w:marRight w:val="0"/>
                  <w:marTop w:val="0"/>
                  <w:marBottom w:val="0"/>
                  <w:divBdr>
                    <w:top w:val="none" w:sz="0" w:space="0" w:color="auto"/>
                    <w:left w:val="none" w:sz="0" w:space="0" w:color="auto"/>
                    <w:bottom w:val="none" w:sz="0" w:space="0" w:color="auto"/>
                    <w:right w:val="none" w:sz="0" w:space="0" w:color="auto"/>
                  </w:divBdr>
                </w:div>
              </w:divsChild>
            </w:div>
            <w:div w:id="827942662">
              <w:marLeft w:val="0"/>
              <w:marRight w:val="0"/>
              <w:marTop w:val="0"/>
              <w:marBottom w:val="0"/>
              <w:divBdr>
                <w:top w:val="none" w:sz="0" w:space="0" w:color="auto"/>
                <w:left w:val="none" w:sz="0" w:space="0" w:color="auto"/>
                <w:bottom w:val="none" w:sz="0" w:space="0" w:color="auto"/>
                <w:right w:val="none" w:sz="0" w:space="0" w:color="auto"/>
              </w:divBdr>
              <w:divsChild>
                <w:div w:id="345406591">
                  <w:marLeft w:val="0"/>
                  <w:marRight w:val="0"/>
                  <w:marTop w:val="0"/>
                  <w:marBottom w:val="0"/>
                  <w:divBdr>
                    <w:top w:val="none" w:sz="0" w:space="0" w:color="auto"/>
                    <w:left w:val="none" w:sz="0" w:space="0" w:color="auto"/>
                    <w:bottom w:val="none" w:sz="0" w:space="0" w:color="auto"/>
                    <w:right w:val="none" w:sz="0" w:space="0" w:color="auto"/>
                  </w:divBdr>
                </w:div>
              </w:divsChild>
            </w:div>
            <w:div w:id="1964923357">
              <w:marLeft w:val="0"/>
              <w:marRight w:val="0"/>
              <w:marTop w:val="0"/>
              <w:marBottom w:val="0"/>
              <w:divBdr>
                <w:top w:val="none" w:sz="0" w:space="0" w:color="auto"/>
                <w:left w:val="none" w:sz="0" w:space="0" w:color="auto"/>
                <w:bottom w:val="none" w:sz="0" w:space="0" w:color="auto"/>
                <w:right w:val="none" w:sz="0" w:space="0" w:color="auto"/>
              </w:divBdr>
              <w:divsChild>
                <w:div w:id="108476483">
                  <w:marLeft w:val="0"/>
                  <w:marRight w:val="0"/>
                  <w:marTop w:val="0"/>
                  <w:marBottom w:val="0"/>
                  <w:divBdr>
                    <w:top w:val="none" w:sz="0" w:space="0" w:color="auto"/>
                    <w:left w:val="none" w:sz="0" w:space="0" w:color="auto"/>
                    <w:bottom w:val="none" w:sz="0" w:space="0" w:color="auto"/>
                    <w:right w:val="none" w:sz="0" w:space="0" w:color="auto"/>
                  </w:divBdr>
                </w:div>
              </w:divsChild>
            </w:div>
            <w:div w:id="892928571">
              <w:marLeft w:val="0"/>
              <w:marRight w:val="0"/>
              <w:marTop w:val="0"/>
              <w:marBottom w:val="0"/>
              <w:divBdr>
                <w:top w:val="none" w:sz="0" w:space="0" w:color="auto"/>
                <w:left w:val="none" w:sz="0" w:space="0" w:color="auto"/>
                <w:bottom w:val="none" w:sz="0" w:space="0" w:color="auto"/>
                <w:right w:val="none" w:sz="0" w:space="0" w:color="auto"/>
              </w:divBdr>
              <w:divsChild>
                <w:div w:id="443430553">
                  <w:marLeft w:val="0"/>
                  <w:marRight w:val="0"/>
                  <w:marTop w:val="0"/>
                  <w:marBottom w:val="0"/>
                  <w:divBdr>
                    <w:top w:val="none" w:sz="0" w:space="0" w:color="auto"/>
                    <w:left w:val="none" w:sz="0" w:space="0" w:color="auto"/>
                    <w:bottom w:val="none" w:sz="0" w:space="0" w:color="auto"/>
                    <w:right w:val="none" w:sz="0" w:space="0" w:color="auto"/>
                  </w:divBdr>
                </w:div>
              </w:divsChild>
            </w:div>
            <w:div w:id="923534883">
              <w:marLeft w:val="0"/>
              <w:marRight w:val="0"/>
              <w:marTop w:val="0"/>
              <w:marBottom w:val="0"/>
              <w:divBdr>
                <w:top w:val="none" w:sz="0" w:space="0" w:color="auto"/>
                <w:left w:val="none" w:sz="0" w:space="0" w:color="auto"/>
                <w:bottom w:val="none" w:sz="0" w:space="0" w:color="auto"/>
                <w:right w:val="none" w:sz="0" w:space="0" w:color="auto"/>
              </w:divBdr>
              <w:divsChild>
                <w:div w:id="124929090">
                  <w:marLeft w:val="0"/>
                  <w:marRight w:val="0"/>
                  <w:marTop w:val="0"/>
                  <w:marBottom w:val="0"/>
                  <w:divBdr>
                    <w:top w:val="none" w:sz="0" w:space="0" w:color="auto"/>
                    <w:left w:val="none" w:sz="0" w:space="0" w:color="auto"/>
                    <w:bottom w:val="none" w:sz="0" w:space="0" w:color="auto"/>
                    <w:right w:val="none" w:sz="0" w:space="0" w:color="auto"/>
                  </w:divBdr>
                </w:div>
              </w:divsChild>
            </w:div>
            <w:div w:id="983316844">
              <w:marLeft w:val="0"/>
              <w:marRight w:val="0"/>
              <w:marTop w:val="0"/>
              <w:marBottom w:val="0"/>
              <w:divBdr>
                <w:top w:val="none" w:sz="0" w:space="0" w:color="auto"/>
                <w:left w:val="none" w:sz="0" w:space="0" w:color="auto"/>
                <w:bottom w:val="none" w:sz="0" w:space="0" w:color="auto"/>
                <w:right w:val="none" w:sz="0" w:space="0" w:color="auto"/>
              </w:divBdr>
              <w:divsChild>
                <w:div w:id="112139724">
                  <w:marLeft w:val="0"/>
                  <w:marRight w:val="0"/>
                  <w:marTop w:val="0"/>
                  <w:marBottom w:val="0"/>
                  <w:divBdr>
                    <w:top w:val="none" w:sz="0" w:space="0" w:color="auto"/>
                    <w:left w:val="none" w:sz="0" w:space="0" w:color="auto"/>
                    <w:bottom w:val="none" w:sz="0" w:space="0" w:color="auto"/>
                    <w:right w:val="none" w:sz="0" w:space="0" w:color="auto"/>
                  </w:divBdr>
                </w:div>
              </w:divsChild>
            </w:div>
            <w:div w:id="1029649325">
              <w:marLeft w:val="0"/>
              <w:marRight w:val="0"/>
              <w:marTop w:val="0"/>
              <w:marBottom w:val="0"/>
              <w:divBdr>
                <w:top w:val="none" w:sz="0" w:space="0" w:color="auto"/>
                <w:left w:val="none" w:sz="0" w:space="0" w:color="auto"/>
                <w:bottom w:val="none" w:sz="0" w:space="0" w:color="auto"/>
                <w:right w:val="none" w:sz="0" w:space="0" w:color="auto"/>
              </w:divBdr>
              <w:divsChild>
                <w:div w:id="60830760">
                  <w:marLeft w:val="0"/>
                  <w:marRight w:val="0"/>
                  <w:marTop w:val="0"/>
                  <w:marBottom w:val="0"/>
                  <w:divBdr>
                    <w:top w:val="none" w:sz="0" w:space="0" w:color="auto"/>
                    <w:left w:val="none" w:sz="0" w:space="0" w:color="auto"/>
                    <w:bottom w:val="none" w:sz="0" w:space="0" w:color="auto"/>
                    <w:right w:val="none" w:sz="0" w:space="0" w:color="auto"/>
                  </w:divBdr>
                </w:div>
                <w:div w:id="1976905192">
                  <w:marLeft w:val="0"/>
                  <w:marRight w:val="0"/>
                  <w:marTop w:val="0"/>
                  <w:marBottom w:val="0"/>
                  <w:divBdr>
                    <w:top w:val="none" w:sz="0" w:space="0" w:color="auto"/>
                    <w:left w:val="none" w:sz="0" w:space="0" w:color="auto"/>
                    <w:bottom w:val="none" w:sz="0" w:space="0" w:color="auto"/>
                    <w:right w:val="none" w:sz="0" w:space="0" w:color="auto"/>
                  </w:divBdr>
                </w:div>
              </w:divsChild>
            </w:div>
            <w:div w:id="227882968">
              <w:marLeft w:val="0"/>
              <w:marRight w:val="0"/>
              <w:marTop w:val="0"/>
              <w:marBottom w:val="0"/>
              <w:divBdr>
                <w:top w:val="none" w:sz="0" w:space="0" w:color="auto"/>
                <w:left w:val="none" w:sz="0" w:space="0" w:color="auto"/>
                <w:bottom w:val="none" w:sz="0" w:space="0" w:color="auto"/>
                <w:right w:val="none" w:sz="0" w:space="0" w:color="auto"/>
              </w:divBdr>
              <w:divsChild>
                <w:div w:id="429664260">
                  <w:marLeft w:val="0"/>
                  <w:marRight w:val="0"/>
                  <w:marTop w:val="0"/>
                  <w:marBottom w:val="0"/>
                  <w:divBdr>
                    <w:top w:val="none" w:sz="0" w:space="0" w:color="auto"/>
                    <w:left w:val="none" w:sz="0" w:space="0" w:color="auto"/>
                    <w:bottom w:val="none" w:sz="0" w:space="0" w:color="auto"/>
                    <w:right w:val="none" w:sz="0" w:space="0" w:color="auto"/>
                  </w:divBdr>
                </w:div>
                <w:div w:id="1102381997">
                  <w:marLeft w:val="0"/>
                  <w:marRight w:val="0"/>
                  <w:marTop w:val="0"/>
                  <w:marBottom w:val="0"/>
                  <w:divBdr>
                    <w:top w:val="none" w:sz="0" w:space="0" w:color="auto"/>
                    <w:left w:val="none" w:sz="0" w:space="0" w:color="auto"/>
                    <w:bottom w:val="none" w:sz="0" w:space="0" w:color="auto"/>
                    <w:right w:val="none" w:sz="0" w:space="0" w:color="auto"/>
                  </w:divBdr>
                </w:div>
                <w:div w:id="269549795">
                  <w:marLeft w:val="0"/>
                  <w:marRight w:val="0"/>
                  <w:marTop w:val="0"/>
                  <w:marBottom w:val="0"/>
                  <w:divBdr>
                    <w:top w:val="none" w:sz="0" w:space="0" w:color="auto"/>
                    <w:left w:val="none" w:sz="0" w:space="0" w:color="auto"/>
                    <w:bottom w:val="none" w:sz="0" w:space="0" w:color="auto"/>
                    <w:right w:val="none" w:sz="0" w:space="0" w:color="auto"/>
                  </w:divBdr>
                </w:div>
              </w:divsChild>
            </w:div>
            <w:div w:id="1255242201">
              <w:marLeft w:val="0"/>
              <w:marRight w:val="0"/>
              <w:marTop w:val="0"/>
              <w:marBottom w:val="0"/>
              <w:divBdr>
                <w:top w:val="none" w:sz="0" w:space="0" w:color="auto"/>
                <w:left w:val="none" w:sz="0" w:space="0" w:color="auto"/>
                <w:bottom w:val="none" w:sz="0" w:space="0" w:color="auto"/>
                <w:right w:val="none" w:sz="0" w:space="0" w:color="auto"/>
              </w:divBdr>
              <w:divsChild>
                <w:div w:id="1602569570">
                  <w:marLeft w:val="0"/>
                  <w:marRight w:val="0"/>
                  <w:marTop w:val="0"/>
                  <w:marBottom w:val="0"/>
                  <w:divBdr>
                    <w:top w:val="none" w:sz="0" w:space="0" w:color="auto"/>
                    <w:left w:val="none" w:sz="0" w:space="0" w:color="auto"/>
                    <w:bottom w:val="none" w:sz="0" w:space="0" w:color="auto"/>
                    <w:right w:val="none" w:sz="0" w:space="0" w:color="auto"/>
                  </w:divBdr>
                </w:div>
              </w:divsChild>
            </w:div>
            <w:div w:id="1462530318">
              <w:marLeft w:val="0"/>
              <w:marRight w:val="0"/>
              <w:marTop w:val="0"/>
              <w:marBottom w:val="0"/>
              <w:divBdr>
                <w:top w:val="none" w:sz="0" w:space="0" w:color="auto"/>
                <w:left w:val="none" w:sz="0" w:space="0" w:color="auto"/>
                <w:bottom w:val="none" w:sz="0" w:space="0" w:color="auto"/>
                <w:right w:val="none" w:sz="0" w:space="0" w:color="auto"/>
              </w:divBdr>
              <w:divsChild>
                <w:div w:id="494417115">
                  <w:marLeft w:val="0"/>
                  <w:marRight w:val="0"/>
                  <w:marTop w:val="0"/>
                  <w:marBottom w:val="0"/>
                  <w:divBdr>
                    <w:top w:val="none" w:sz="0" w:space="0" w:color="auto"/>
                    <w:left w:val="none" w:sz="0" w:space="0" w:color="auto"/>
                    <w:bottom w:val="none" w:sz="0" w:space="0" w:color="auto"/>
                    <w:right w:val="none" w:sz="0" w:space="0" w:color="auto"/>
                  </w:divBdr>
                </w:div>
              </w:divsChild>
            </w:div>
            <w:div w:id="494613882">
              <w:marLeft w:val="0"/>
              <w:marRight w:val="0"/>
              <w:marTop w:val="0"/>
              <w:marBottom w:val="0"/>
              <w:divBdr>
                <w:top w:val="none" w:sz="0" w:space="0" w:color="auto"/>
                <w:left w:val="none" w:sz="0" w:space="0" w:color="auto"/>
                <w:bottom w:val="none" w:sz="0" w:space="0" w:color="auto"/>
                <w:right w:val="none" w:sz="0" w:space="0" w:color="auto"/>
              </w:divBdr>
              <w:divsChild>
                <w:div w:id="1569073696">
                  <w:marLeft w:val="0"/>
                  <w:marRight w:val="0"/>
                  <w:marTop w:val="0"/>
                  <w:marBottom w:val="0"/>
                  <w:divBdr>
                    <w:top w:val="none" w:sz="0" w:space="0" w:color="auto"/>
                    <w:left w:val="none" w:sz="0" w:space="0" w:color="auto"/>
                    <w:bottom w:val="none" w:sz="0" w:space="0" w:color="auto"/>
                    <w:right w:val="none" w:sz="0" w:space="0" w:color="auto"/>
                  </w:divBdr>
                </w:div>
              </w:divsChild>
            </w:div>
            <w:div w:id="622466192">
              <w:marLeft w:val="0"/>
              <w:marRight w:val="0"/>
              <w:marTop w:val="0"/>
              <w:marBottom w:val="0"/>
              <w:divBdr>
                <w:top w:val="none" w:sz="0" w:space="0" w:color="auto"/>
                <w:left w:val="none" w:sz="0" w:space="0" w:color="auto"/>
                <w:bottom w:val="none" w:sz="0" w:space="0" w:color="auto"/>
                <w:right w:val="none" w:sz="0" w:space="0" w:color="auto"/>
              </w:divBdr>
              <w:divsChild>
                <w:div w:id="853032635">
                  <w:marLeft w:val="0"/>
                  <w:marRight w:val="0"/>
                  <w:marTop w:val="0"/>
                  <w:marBottom w:val="0"/>
                  <w:divBdr>
                    <w:top w:val="none" w:sz="0" w:space="0" w:color="auto"/>
                    <w:left w:val="none" w:sz="0" w:space="0" w:color="auto"/>
                    <w:bottom w:val="none" w:sz="0" w:space="0" w:color="auto"/>
                    <w:right w:val="none" w:sz="0" w:space="0" w:color="auto"/>
                  </w:divBdr>
                </w:div>
              </w:divsChild>
            </w:div>
            <w:div w:id="342904310">
              <w:marLeft w:val="0"/>
              <w:marRight w:val="0"/>
              <w:marTop w:val="0"/>
              <w:marBottom w:val="0"/>
              <w:divBdr>
                <w:top w:val="none" w:sz="0" w:space="0" w:color="auto"/>
                <w:left w:val="none" w:sz="0" w:space="0" w:color="auto"/>
                <w:bottom w:val="none" w:sz="0" w:space="0" w:color="auto"/>
                <w:right w:val="none" w:sz="0" w:space="0" w:color="auto"/>
              </w:divBdr>
              <w:divsChild>
                <w:div w:id="1993291210">
                  <w:marLeft w:val="0"/>
                  <w:marRight w:val="0"/>
                  <w:marTop w:val="0"/>
                  <w:marBottom w:val="0"/>
                  <w:divBdr>
                    <w:top w:val="none" w:sz="0" w:space="0" w:color="auto"/>
                    <w:left w:val="none" w:sz="0" w:space="0" w:color="auto"/>
                    <w:bottom w:val="none" w:sz="0" w:space="0" w:color="auto"/>
                    <w:right w:val="none" w:sz="0" w:space="0" w:color="auto"/>
                  </w:divBdr>
                </w:div>
              </w:divsChild>
            </w:div>
            <w:div w:id="1913924564">
              <w:marLeft w:val="0"/>
              <w:marRight w:val="0"/>
              <w:marTop w:val="0"/>
              <w:marBottom w:val="0"/>
              <w:divBdr>
                <w:top w:val="none" w:sz="0" w:space="0" w:color="auto"/>
                <w:left w:val="none" w:sz="0" w:space="0" w:color="auto"/>
                <w:bottom w:val="none" w:sz="0" w:space="0" w:color="auto"/>
                <w:right w:val="none" w:sz="0" w:space="0" w:color="auto"/>
              </w:divBdr>
              <w:divsChild>
                <w:div w:id="1760981126">
                  <w:marLeft w:val="0"/>
                  <w:marRight w:val="0"/>
                  <w:marTop w:val="0"/>
                  <w:marBottom w:val="0"/>
                  <w:divBdr>
                    <w:top w:val="none" w:sz="0" w:space="0" w:color="auto"/>
                    <w:left w:val="none" w:sz="0" w:space="0" w:color="auto"/>
                    <w:bottom w:val="none" w:sz="0" w:space="0" w:color="auto"/>
                    <w:right w:val="none" w:sz="0" w:space="0" w:color="auto"/>
                  </w:divBdr>
                </w:div>
              </w:divsChild>
            </w:div>
            <w:div w:id="1258561773">
              <w:marLeft w:val="0"/>
              <w:marRight w:val="0"/>
              <w:marTop w:val="0"/>
              <w:marBottom w:val="0"/>
              <w:divBdr>
                <w:top w:val="none" w:sz="0" w:space="0" w:color="auto"/>
                <w:left w:val="none" w:sz="0" w:space="0" w:color="auto"/>
                <w:bottom w:val="none" w:sz="0" w:space="0" w:color="auto"/>
                <w:right w:val="none" w:sz="0" w:space="0" w:color="auto"/>
              </w:divBdr>
              <w:divsChild>
                <w:div w:id="2025931719">
                  <w:marLeft w:val="0"/>
                  <w:marRight w:val="0"/>
                  <w:marTop w:val="0"/>
                  <w:marBottom w:val="0"/>
                  <w:divBdr>
                    <w:top w:val="none" w:sz="0" w:space="0" w:color="auto"/>
                    <w:left w:val="none" w:sz="0" w:space="0" w:color="auto"/>
                    <w:bottom w:val="none" w:sz="0" w:space="0" w:color="auto"/>
                    <w:right w:val="none" w:sz="0" w:space="0" w:color="auto"/>
                  </w:divBdr>
                </w:div>
              </w:divsChild>
            </w:div>
            <w:div w:id="650018319">
              <w:marLeft w:val="0"/>
              <w:marRight w:val="0"/>
              <w:marTop w:val="0"/>
              <w:marBottom w:val="0"/>
              <w:divBdr>
                <w:top w:val="none" w:sz="0" w:space="0" w:color="auto"/>
                <w:left w:val="none" w:sz="0" w:space="0" w:color="auto"/>
                <w:bottom w:val="none" w:sz="0" w:space="0" w:color="auto"/>
                <w:right w:val="none" w:sz="0" w:space="0" w:color="auto"/>
              </w:divBdr>
              <w:divsChild>
                <w:div w:id="1104032629">
                  <w:marLeft w:val="0"/>
                  <w:marRight w:val="0"/>
                  <w:marTop w:val="0"/>
                  <w:marBottom w:val="0"/>
                  <w:divBdr>
                    <w:top w:val="none" w:sz="0" w:space="0" w:color="auto"/>
                    <w:left w:val="none" w:sz="0" w:space="0" w:color="auto"/>
                    <w:bottom w:val="none" w:sz="0" w:space="0" w:color="auto"/>
                    <w:right w:val="none" w:sz="0" w:space="0" w:color="auto"/>
                  </w:divBdr>
                </w:div>
              </w:divsChild>
            </w:div>
            <w:div w:id="1352757356">
              <w:marLeft w:val="0"/>
              <w:marRight w:val="0"/>
              <w:marTop w:val="0"/>
              <w:marBottom w:val="0"/>
              <w:divBdr>
                <w:top w:val="none" w:sz="0" w:space="0" w:color="auto"/>
                <w:left w:val="none" w:sz="0" w:space="0" w:color="auto"/>
                <w:bottom w:val="none" w:sz="0" w:space="0" w:color="auto"/>
                <w:right w:val="none" w:sz="0" w:space="0" w:color="auto"/>
              </w:divBdr>
              <w:divsChild>
                <w:div w:id="1140683619">
                  <w:marLeft w:val="0"/>
                  <w:marRight w:val="0"/>
                  <w:marTop w:val="0"/>
                  <w:marBottom w:val="0"/>
                  <w:divBdr>
                    <w:top w:val="none" w:sz="0" w:space="0" w:color="auto"/>
                    <w:left w:val="none" w:sz="0" w:space="0" w:color="auto"/>
                    <w:bottom w:val="none" w:sz="0" w:space="0" w:color="auto"/>
                    <w:right w:val="none" w:sz="0" w:space="0" w:color="auto"/>
                  </w:divBdr>
                </w:div>
              </w:divsChild>
            </w:div>
            <w:div w:id="1584216168">
              <w:marLeft w:val="0"/>
              <w:marRight w:val="0"/>
              <w:marTop w:val="0"/>
              <w:marBottom w:val="0"/>
              <w:divBdr>
                <w:top w:val="none" w:sz="0" w:space="0" w:color="auto"/>
                <w:left w:val="none" w:sz="0" w:space="0" w:color="auto"/>
                <w:bottom w:val="none" w:sz="0" w:space="0" w:color="auto"/>
                <w:right w:val="none" w:sz="0" w:space="0" w:color="auto"/>
              </w:divBdr>
              <w:divsChild>
                <w:div w:id="117796157">
                  <w:marLeft w:val="0"/>
                  <w:marRight w:val="0"/>
                  <w:marTop w:val="0"/>
                  <w:marBottom w:val="0"/>
                  <w:divBdr>
                    <w:top w:val="none" w:sz="0" w:space="0" w:color="auto"/>
                    <w:left w:val="none" w:sz="0" w:space="0" w:color="auto"/>
                    <w:bottom w:val="none" w:sz="0" w:space="0" w:color="auto"/>
                    <w:right w:val="none" w:sz="0" w:space="0" w:color="auto"/>
                  </w:divBdr>
                </w:div>
              </w:divsChild>
            </w:div>
            <w:div w:id="1281454208">
              <w:marLeft w:val="0"/>
              <w:marRight w:val="0"/>
              <w:marTop w:val="0"/>
              <w:marBottom w:val="0"/>
              <w:divBdr>
                <w:top w:val="none" w:sz="0" w:space="0" w:color="auto"/>
                <w:left w:val="none" w:sz="0" w:space="0" w:color="auto"/>
                <w:bottom w:val="none" w:sz="0" w:space="0" w:color="auto"/>
                <w:right w:val="none" w:sz="0" w:space="0" w:color="auto"/>
              </w:divBdr>
              <w:divsChild>
                <w:div w:id="251857923">
                  <w:marLeft w:val="0"/>
                  <w:marRight w:val="0"/>
                  <w:marTop w:val="0"/>
                  <w:marBottom w:val="0"/>
                  <w:divBdr>
                    <w:top w:val="none" w:sz="0" w:space="0" w:color="auto"/>
                    <w:left w:val="none" w:sz="0" w:space="0" w:color="auto"/>
                    <w:bottom w:val="none" w:sz="0" w:space="0" w:color="auto"/>
                    <w:right w:val="none" w:sz="0" w:space="0" w:color="auto"/>
                  </w:divBdr>
                </w:div>
              </w:divsChild>
            </w:div>
            <w:div w:id="1634017727">
              <w:marLeft w:val="0"/>
              <w:marRight w:val="0"/>
              <w:marTop w:val="0"/>
              <w:marBottom w:val="0"/>
              <w:divBdr>
                <w:top w:val="none" w:sz="0" w:space="0" w:color="auto"/>
                <w:left w:val="none" w:sz="0" w:space="0" w:color="auto"/>
                <w:bottom w:val="none" w:sz="0" w:space="0" w:color="auto"/>
                <w:right w:val="none" w:sz="0" w:space="0" w:color="auto"/>
              </w:divBdr>
              <w:divsChild>
                <w:div w:id="579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534619">
      <w:bodyDiv w:val="1"/>
      <w:marLeft w:val="0"/>
      <w:marRight w:val="0"/>
      <w:marTop w:val="0"/>
      <w:marBottom w:val="0"/>
      <w:divBdr>
        <w:top w:val="none" w:sz="0" w:space="0" w:color="auto"/>
        <w:left w:val="none" w:sz="0" w:space="0" w:color="auto"/>
        <w:bottom w:val="none" w:sz="0" w:space="0" w:color="auto"/>
        <w:right w:val="none" w:sz="0" w:space="0" w:color="auto"/>
      </w:divBdr>
      <w:divsChild>
        <w:div w:id="1512404977">
          <w:marLeft w:val="0"/>
          <w:marRight w:val="0"/>
          <w:marTop w:val="0"/>
          <w:marBottom w:val="0"/>
          <w:divBdr>
            <w:top w:val="none" w:sz="0" w:space="0" w:color="auto"/>
            <w:left w:val="none" w:sz="0" w:space="0" w:color="auto"/>
            <w:bottom w:val="none" w:sz="0" w:space="0" w:color="auto"/>
            <w:right w:val="none" w:sz="0" w:space="0" w:color="auto"/>
          </w:divBdr>
        </w:div>
        <w:div w:id="11495727">
          <w:marLeft w:val="0"/>
          <w:marRight w:val="0"/>
          <w:marTop w:val="0"/>
          <w:marBottom w:val="0"/>
          <w:divBdr>
            <w:top w:val="none" w:sz="0" w:space="0" w:color="auto"/>
            <w:left w:val="none" w:sz="0" w:space="0" w:color="auto"/>
            <w:bottom w:val="none" w:sz="0" w:space="0" w:color="auto"/>
            <w:right w:val="none" w:sz="0" w:space="0" w:color="auto"/>
          </w:divBdr>
        </w:div>
        <w:div w:id="1553301054">
          <w:marLeft w:val="0"/>
          <w:marRight w:val="0"/>
          <w:marTop w:val="0"/>
          <w:marBottom w:val="0"/>
          <w:divBdr>
            <w:top w:val="none" w:sz="0" w:space="0" w:color="auto"/>
            <w:left w:val="none" w:sz="0" w:space="0" w:color="auto"/>
            <w:bottom w:val="none" w:sz="0" w:space="0" w:color="auto"/>
            <w:right w:val="none" w:sz="0" w:space="0" w:color="auto"/>
          </w:divBdr>
        </w:div>
        <w:div w:id="880366338">
          <w:marLeft w:val="0"/>
          <w:marRight w:val="0"/>
          <w:marTop w:val="0"/>
          <w:marBottom w:val="0"/>
          <w:divBdr>
            <w:top w:val="none" w:sz="0" w:space="0" w:color="auto"/>
            <w:left w:val="none" w:sz="0" w:space="0" w:color="auto"/>
            <w:bottom w:val="none" w:sz="0" w:space="0" w:color="auto"/>
            <w:right w:val="none" w:sz="0" w:space="0" w:color="auto"/>
          </w:divBdr>
        </w:div>
        <w:div w:id="438569367">
          <w:marLeft w:val="0"/>
          <w:marRight w:val="0"/>
          <w:marTop w:val="0"/>
          <w:marBottom w:val="0"/>
          <w:divBdr>
            <w:top w:val="none" w:sz="0" w:space="0" w:color="auto"/>
            <w:left w:val="none" w:sz="0" w:space="0" w:color="auto"/>
            <w:bottom w:val="none" w:sz="0" w:space="0" w:color="auto"/>
            <w:right w:val="none" w:sz="0" w:space="0" w:color="auto"/>
          </w:divBdr>
        </w:div>
        <w:div w:id="1848592222">
          <w:marLeft w:val="0"/>
          <w:marRight w:val="0"/>
          <w:marTop w:val="0"/>
          <w:marBottom w:val="0"/>
          <w:divBdr>
            <w:top w:val="none" w:sz="0" w:space="0" w:color="auto"/>
            <w:left w:val="none" w:sz="0" w:space="0" w:color="auto"/>
            <w:bottom w:val="none" w:sz="0" w:space="0" w:color="auto"/>
            <w:right w:val="none" w:sz="0" w:space="0" w:color="auto"/>
          </w:divBdr>
        </w:div>
        <w:div w:id="2075856378">
          <w:marLeft w:val="0"/>
          <w:marRight w:val="0"/>
          <w:marTop w:val="0"/>
          <w:marBottom w:val="0"/>
          <w:divBdr>
            <w:top w:val="none" w:sz="0" w:space="0" w:color="auto"/>
            <w:left w:val="none" w:sz="0" w:space="0" w:color="auto"/>
            <w:bottom w:val="none" w:sz="0" w:space="0" w:color="auto"/>
            <w:right w:val="none" w:sz="0" w:space="0" w:color="auto"/>
          </w:divBdr>
        </w:div>
        <w:div w:id="736905978">
          <w:marLeft w:val="0"/>
          <w:marRight w:val="0"/>
          <w:marTop w:val="0"/>
          <w:marBottom w:val="0"/>
          <w:divBdr>
            <w:top w:val="none" w:sz="0" w:space="0" w:color="auto"/>
            <w:left w:val="none" w:sz="0" w:space="0" w:color="auto"/>
            <w:bottom w:val="none" w:sz="0" w:space="0" w:color="auto"/>
            <w:right w:val="none" w:sz="0" w:space="0" w:color="auto"/>
          </w:divBdr>
        </w:div>
        <w:div w:id="35008903">
          <w:marLeft w:val="0"/>
          <w:marRight w:val="0"/>
          <w:marTop w:val="0"/>
          <w:marBottom w:val="0"/>
          <w:divBdr>
            <w:top w:val="none" w:sz="0" w:space="0" w:color="auto"/>
            <w:left w:val="none" w:sz="0" w:space="0" w:color="auto"/>
            <w:bottom w:val="none" w:sz="0" w:space="0" w:color="auto"/>
            <w:right w:val="none" w:sz="0" w:space="0" w:color="auto"/>
          </w:divBdr>
        </w:div>
        <w:div w:id="411318347">
          <w:marLeft w:val="0"/>
          <w:marRight w:val="0"/>
          <w:marTop w:val="0"/>
          <w:marBottom w:val="0"/>
          <w:divBdr>
            <w:top w:val="none" w:sz="0" w:space="0" w:color="auto"/>
            <w:left w:val="none" w:sz="0" w:space="0" w:color="auto"/>
            <w:bottom w:val="none" w:sz="0" w:space="0" w:color="auto"/>
            <w:right w:val="none" w:sz="0" w:space="0" w:color="auto"/>
          </w:divBdr>
        </w:div>
        <w:div w:id="733240313">
          <w:marLeft w:val="0"/>
          <w:marRight w:val="0"/>
          <w:marTop w:val="0"/>
          <w:marBottom w:val="0"/>
          <w:divBdr>
            <w:top w:val="none" w:sz="0" w:space="0" w:color="auto"/>
            <w:left w:val="none" w:sz="0" w:space="0" w:color="auto"/>
            <w:bottom w:val="none" w:sz="0" w:space="0" w:color="auto"/>
            <w:right w:val="none" w:sz="0" w:space="0" w:color="auto"/>
          </w:divBdr>
        </w:div>
        <w:div w:id="2013334325">
          <w:marLeft w:val="0"/>
          <w:marRight w:val="0"/>
          <w:marTop w:val="0"/>
          <w:marBottom w:val="0"/>
          <w:divBdr>
            <w:top w:val="none" w:sz="0" w:space="0" w:color="auto"/>
            <w:left w:val="none" w:sz="0" w:space="0" w:color="auto"/>
            <w:bottom w:val="none" w:sz="0" w:space="0" w:color="auto"/>
            <w:right w:val="none" w:sz="0" w:space="0" w:color="auto"/>
          </w:divBdr>
        </w:div>
        <w:div w:id="99959637">
          <w:marLeft w:val="0"/>
          <w:marRight w:val="0"/>
          <w:marTop w:val="0"/>
          <w:marBottom w:val="0"/>
          <w:divBdr>
            <w:top w:val="none" w:sz="0" w:space="0" w:color="auto"/>
            <w:left w:val="none" w:sz="0" w:space="0" w:color="auto"/>
            <w:bottom w:val="none" w:sz="0" w:space="0" w:color="auto"/>
            <w:right w:val="none" w:sz="0" w:space="0" w:color="auto"/>
          </w:divBdr>
        </w:div>
      </w:divsChild>
    </w:div>
    <w:div w:id="948439226">
      <w:bodyDiv w:val="1"/>
      <w:marLeft w:val="0"/>
      <w:marRight w:val="0"/>
      <w:marTop w:val="0"/>
      <w:marBottom w:val="0"/>
      <w:divBdr>
        <w:top w:val="none" w:sz="0" w:space="0" w:color="auto"/>
        <w:left w:val="none" w:sz="0" w:space="0" w:color="auto"/>
        <w:bottom w:val="none" w:sz="0" w:space="0" w:color="auto"/>
        <w:right w:val="none" w:sz="0" w:space="0" w:color="auto"/>
      </w:divBdr>
      <w:divsChild>
        <w:div w:id="1786925435">
          <w:marLeft w:val="0"/>
          <w:marRight w:val="0"/>
          <w:marTop w:val="0"/>
          <w:marBottom w:val="0"/>
          <w:divBdr>
            <w:top w:val="none" w:sz="0" w:space="0" w:color="auto"/>
            <w:left w:val="none" w:sz="0" w:space="0" w:color="auto"/>
            <w:bottom w:val="none" w:sz="0" w:space="0" w:color="auto"/>
            <w:right w:val="none" w:sz="0" w:space="0" w:color="auto"/>
          </w:divBdr>
        </w:div>
        <w:div w:id="243344715">
          <w:marLeft w:val="0"/>
          <w:marRight w:val="0"/>
          <w:marTop w:val="0"/>
          <w:marBottom w:val="0"/>
          <w:divBdr>
            <w:top w:val="none" w:sz="0" w:space="0" w:color="auto"/>
            <w:left w:val="none" w:sz="0" w:space="0" w:color="auto"/>
            <w:bottom w:val="none" w:sz="0" w:space="0" w:color="auto"/>
            <w:right w:val="none" w:sz="0" w:space="0" w:color="auto"/>
          </w:divBdr>
        </w:div>
        <w:div w:id="1161852934">
          <w:marLeft w:val="0"/>
          <w:marRight w:val="0"/>
          <w:marTop w:val="0"/>
          <w:marBottom w:val="0"/>
          <w:divBdr>
            <w:top w:val="none" w:sz="0" w:space="0" w:color="auto"/>
            <w:left w:val="none" w:sz="0" w:space="0" w:color="auto"/>
            <w:bottom w:val="none" w:sz="0" w:space="0" w:color="auto"/>
            <w:right w:val="none" w:sz="0" w:space="0" w:color="auto"/>
          </w:divBdr>
        </w:div>
        <w:div w:id="743071168">
          <w:marLeft w:val="0"/>
          <w:marRight w:val="0"/>
          <w:marTop w:val="0"/>
          <w:marBottom w:val="0"/>
          <w:divBdr>
            <w:top w:val="none" w:sz="0" w:space="0" w:color="auto"/>
            <w:left w:val="none" w:sz="0" w:space="0" w:color="auto"/>
            <w:bottom w:val="none" w:sz="0" w:space="0" w:color="auto"/>
            <w:right w:val="none" w:sz="0" w:space="0" w:color="auto"/>
          </w:divBdr>
        </w:div>
        <w:div w:id="833423534">
          <w:marLeft w:val="0"/>
          <w:marRight w:val="0"/>
          <w:marTop w:val="0"/>
          <w:marBottom w:val="0"/>
          <w:divBdr>
            <w:top w:val="none" w:sz="0" w:space="0" w:color="auto"/>
            <w:left w:val="none" w:sz="0" w:space="0" w:color="auto"/>
            <w:bottom w:val="none" w:sz="0" w:space="0" w:color="auto"/>
            <w:right w:val="none" w:sz="0" w:space="0" w:color="auto"/>
          </w:divBdr>
        </w:div>
        <w:div w:id="2071464373">
          <w:marLeft w:val="0"/>
          <w:marRight w:val="0"/>
          <w:marTop w:val="0"/>
          <w:marBottom w:val="0"/>
          <w:divBdr>
            <w:top w:val="none" w:sz="0" w:space="0" w:color="auto"/>
            <w:left w:val="none" w:sz="0" w:space="0" w:color="auto"/>
            <w:bottom w:val="none" w:sz="0" w:space="0" w:color="auto"/>
            <w:right w:val="none" w:sz="0" w:space="0" w:color="auto"/>
          </w:divBdr>
        </w:div>
        <w:div w:id="1840149699">
          <w:marLeft w:val="0"/>
          <w:marRight w:val="0"/>
          <w:marTop w:val="0"/>
          <w:marBottom w:val="0"/>
          <w:divBdr>
            <w:top w:val="none" w:sz="0" w:space="0" w:color="auto"/>
            <w:left w:val="none" w:sz="0" w:space="0" w:color="auto"/>
            <w:bottom w:val="none" w:sz="0" w:space="0" w:color="auto"/>
            <w:right w:val="none" w:sz="0" w:space="0" w:color="auto"/>
          </w:divBdr>
        </w:div>
        <w:div w:id="2129813391">
          <w:marLeft w:val="0"/>
          <w:marRight w:val="0"/>
          <w:marTop w:val="0"/>
          <w:marBottom w:val="0"/>
          <w:divBdr>
            <w:top w:val="none" w:sz="0" w:space="0" w:color="auto"/>
            <w:left w:val="none" w:sz="0" w:space="0" w:color="auto"/>
            <w:bottom w:val="none" w:sz="0" w:space="0" w:color="auto"/>
            <w:right w:val="none" w:sz="0" w:space="0" w:color="auto"/>
          </w:divBdr>
        </w:div>
        <w:div w:id="413287596">
          <w:marLeft w:val="0"/>
          <w:marRight w:val="0"/>
          <w:marTop w:val="0"/>
          <w:marBottom w:val="0"/>
          <w:divBdr>
            <w:top w:val="none" w:sz="0" w:space="0" w:color="auto"/>
            <w:left w:val="none" w:sz="0" w:space="0" w:color="auto"/>
            <w:bottom w:val="none" w:sz="0" w:space="0" w:color="auto"/>
            <w:right w:val="none" w:sz="0" w:space="0" w:color="auto"/>
          </w:divBdr>
        </w:div>
        <w:div w:id="567040672">
          <w:marLeft w:val="0"/>
          <w:marRight w:val="0"/>
          <w:marTop w:val="0"/>
          <w:marBottom w:val="0"/>
          <w:divBdr>
            <w:top w:val="none" w:sz="0" w:space="0" w:color="auto"/>
            <w:left w:val="none" w:sz="0" w:space="0" w:color="auto"/>
            <w:bottom w:val="none" w:sz="0" w:space="0" w:color="auto"/>
            <w:right w:val="none" w:sz="0" w:space="0" w:color="auto"/>
          </w:divBdr>
        </w:div>
        <w:div w:id="1054475117">
          <w:marLeft w:val="0"/>
          <w:marRight w:val="0"/>
          <w:marTop w:val="0"/>
          <w:marBottom w:val="0"/>
          <w:divBdr>
            <w:top w:val="none" w:sz="0" w:space="0" w:color="auto"/>
            <w:left w:val="none" w:sz="0" w:space="0" w:color="auto"/>
            <w:bottom w:val="none" w:sz="0" w:space="0" w:color="auto"/>
            <w:right w:val="none" w:sz="0" w:space="0" w:color="auto"/>
          </w:divBdr>
        </w:div>
        <w:div w:id="1777866437">
          <w:marLeft w:val="0"/>
          <w:marRight w:val="0"/>
          <w:marTop w:val="0"/>
          <w:marBottom w:val="0"/>
          <w:divBdr>
            <w:top w:val="none" w:sz="0" w:space="0" w:color="auto"/>
            <w:left w:val="none" w:sz="0" w:space="0" w:color="auto"/>
            <w:bottom w:val="none" w:sz="0" w:space="0" w:color="auto"/>
            <w:right w:val="none" w:sz="0" w:space="0" w:color="auto"/>
          </w:divBdr>
        </w:div>
        <w:div w:id="171065456">
          <w:marLeft w:val="0"/>
          <w:marRight w:val="0"/>
          <w:marTop w:val="0"/>
          <w:marBottom w:val="0"/>
          <w:divBdr>
            <w:top w:val="none" w:sz="0" w:space="0" w:color="auto"/>
            <w:left w:val="none" w:sz="0" w:space="0" w:color="auto"/>
            <w:bottom w:val="none" w:sz="0" w:space="0" w:color="auto"/>
            <w:right w:val="none" w:sz="0" w:space="0" w:color="auto"/>
          </w:divBdr>
        </w:div>
        <w:div w:id="845048694">
          <w:marLeft w:val="0"/>
          <w:marRight w:val="0"/>
          <w:marTop w:val="0"/>
          <w:marBottom w:val="0"/>
          <w:divBdr>
            <w:top w:val="none" w:sz="0" w:space="0" w:color="auto"/>
            <w:left w:val="none" w:sz="0" w:space="0" w:color="auto"/>
            <w:bottom w:val="none" w:sz="0" w:space="0" w:color="auto"/>
            <w:right w:val="none" w:sz="0" w:space="0" w:color="auto"/>
          </w:divBdr>
        </w:div>
        <w:div w:id="865869089">
          <w:marLeft w:val="0"/>
          <w:marRight w:val="0"/>
          <w:marTop w:val="0"/>
          <w:marBottom w:val="0"/>
          <w:divBdr>
            <w:top w:val="none" w:sz="0" w:space="0" w:color="auto"/>
            <w:left w:val="none" w:sz="0" w:space="0" w:color="auto"/>
            <w:bottom w:val="none" w:sz="0" w:space="0" w:color="auto"/>
            <w:right w:val="none" w:sz="0" w:space="0" w:color="auto"/>
          </w:divBdr>
        </w:div>
        <w:div w:id="2115590195">
          <w:marLeft w:val="0"/>
          <w:marRight w:val="0"/>
          <w:marTop w:val="0"/>
          <w:marBottom w:val="0"/>
          <w:divBdr>
            <w:top w:val="none" w:sz="0" w:space="0" w:color="auto"/>
            <w:left w:val="none" w:sz="0" w:space="0" w:color="auto"/>
            <w:bottom w:val="none" w:sz="0" w:space="0" w:color="auto"/>
            <w:right w:val="none" w:sz="0" w:space="0" w:color="auto"/>
          </w:divBdr>
        </w:div>
        <w:div w:id="829907163">
          <w:marLeft w:val="0"/>
          <w:marRight w:val="0"/>
          <w:marTop w:val="0"/>
          <w:marBottom w:val="0"/>
          <w:divBdr>
            <w:top w:val="none" w:sz="0" w:space="0" w:color="auto"/>
            <w:left w:val="none" w:sz="0" w:space="0" w:color="auto"/>
            <w:bottom w:val="none" w:sz="0" w:space="0" w:color="auto"/>
            <w:right w:val="none" w:sz="0" w:space="0" w:color="auto"/>
          </w:divBdr>
        </w:div>
        <w:div w:id="1249852559">
          <w:marLeft w:val="0"/>
          <w:marRight w:val="0"/>
          <w:marTop w:val="0"/>
          <w:marBottom w:val="0"/>
          <w:divBdr>
            <w:top w:val="none" w:sz="0" w:space="0" w:color="auto"/>
            <w:left w:val="none" w:sz="0" w:space="0" w:color="auto"/>
            <w:bottom w:val="none" w:sz="0" w:space="0" w:color="auto"/>
            <w:right w:val="none" w:sz="0" w:space="0" w:color="auto"/>
          </w:divBdr>
        </w:div>
        <w:div w:id="1673871723">
          <w:marLeft w:val="0"/>
          <w:marRight w:val="0"/>
          <w:marTop w:val="0"/>
          <w:marBottom w:val="0"/>
          <w:divBdr>
            <w:top w:val="none" w:sz="0" w:space="0" w:color="auto"/>
            <w:left w:val="none" w:sz="0" w:space="0" w:color="auto"/>
            <w:bottom w:val="none" w:sz="0" w:space="0" w:color="auto"/>
            <w:right w:val="none" w:sz="0" w:space="0" w:color="auto"/>
          </w:divBdr>
        </w:div>
        <w:div w:id="1085297374">
          <w:marLeft w:val="0"/>
          <w:marRight w:val="0"/>
          <w:marTop w:val="0"/>
          <w:marBottom w:val="0"/>
          <w:divBdr>
            <w:top w:val="none" w:sz="0" w:space="0" w:color="auto"/>
            <w:left w:val="none" w:sz="0" w:space="0" w:color="auto"/>
            <w:bottom w:val="none" w:sz="0" w:space="0" w:color="auto"/>
            <w:right w:val="none" w:sz="0" w:space="0" w:color="auto"/>
          </w:divBdr>
        </w:div>
        <w:div w:id="762802663">
          <w:marLeft w:val="0"/>
          <w:marRight w:val="0"/>
          <w:marTop w:val="0"/>
          <w:marBottom w:val="0"/>
          <w:divBdr>
            <w:top w:val="none" w:sz="0" w:space="0" w:color="auto"/>
            <w:left w:val="none" w:sz="0" w:space="0" w:color="auto"/>
            <w:bottom w:val="none" w:sz="0" w:space="0" w:color="auto"/>
            <w:right w:val="none" w:sz="0" w:space="0" w:color="auto"/>
          </w:divBdr>
        </w:div>
        <w:div w:id="1608732777">
          <w:marLeft w:val="0"/>
          <w:marRight w:val="0"/>
          <w:marTop w:val="0"/>
          <w:marBottom w:val="0"/>
          <w:divBdr>
            <w:top w:val="none" w:sz="0" w:space="0" w:color="auto"/>
            <w:left w:val="none" w:sz="0" w:space="0" w:color="auto"/>
            <w:bottom w:val="none" w:sz="0" w:space="0" w:color="auto"/>
            <w:right w:val="none" w:sz="0" w:space="0" w:color="auto"/>
          </w:divBdr>
        </w:div>
        <w:div w:id="1775906639">
          <w:marLeft w:val="0"/>
          <w:marRight w:val="0"/>
          <w:marTop w:val="0"/>
          <w:marBottom w:val="0"/>
          <w:divBdr>
            <w:top w:val="none" w:sz="0" w:space="0" w:color="auto"/>
            <w:left w:val="none" w:sz="0" w:space="0" w:color="auto"/>
            <w:bottom w:val="none" w:sz="0" w:space="0" w:color="auto"/>
            <w:right w:val="none" w:sz="0" w:space="0" w:color="auto"/>
          </w:divBdr>
        </w:div>
        <w:div w:id="1904637365">
          <w:marLeft w:val="0"/>
          <w:marRight w:val="0"/>
          <w:marTop w:val="0"/>
          <w:marBottom w:val="0"/>
          <w:divBdr>
            <w:top w:val="none" w:sz="0" w:space="0" w:color="auto"/>
            <w:left w:val="none" w:sz="0" w:space="0" w:color="auto"/>
            <w:bottom w:val="none" w:sz="0" w:space="0" w:color="auto"/>
            <w:right w:val="none" w:sz="0" w:space="0" w:color="auto"/>
          </w:divBdr>
        </w:div>
        <w:div w:id="1501002599">
          <w:marLeft w:val="0"/>
          <w:marRight w:val="0"/>
          <w:marTop w:val="0"/>
          <w:marBottom w:val="0"/>
          <w:divBdr>
            <w:top w:val="none" w:sz="0" w:space="0" w:color="auto"/>
            <w:left w:val="none" w:sz="0" w:space="0" w:color="auto"/>
            <w:bottom w:val="none" w:sz="0" w:space="0" w:color="auto"/>
            <w:right w:val="none" w:sz="0" w:space="0" w:color="auto"/>
          </w:divBdr>
        </w:div>
        <w:div w:id="1411852048">
          <w:marLeft w:val="0"/>
          <w:marRight w:val="0"/>
          <w:marTop w:val="0"/>
          <w:marBottom w:val="0"/>
          <w:divBdr>
            <w:top w:val="none" w:sz="0" w:space="0" w:color="auto"/>
            <w:left w:val="none" w:sz="0" w:space="0" w:color="auto"/>
            <w:bottom w:val="none" w:sz="0" w:space="0" w:color="auto"/>
            <w:right w:val="none" w:sz="0" w:space="0" w:color="auto"/>
          </w:divBdr>
        </w:div>
        <w:div w:id="293102260">
          <w:marLeft w:val="0"/>
          <w:marRight w:val="0"/>
          <w:marTop w:val="0"/>
          <w:marBottom w:val="0"/>
          <w:divBdr>
            <w:top w:val="none" w:sz="0" w:space="0" w:color="auto"/>
            <w:left w:val="none" w:sz="0" w:space="0" w:color="auto"/>
            <w:bottom w:val="none" w:sz="0" w:space="0" w:color="auto"/>
            <w:right w:val="none" w:sz="0" w:space="0" w:color="auto"/>
          </w:divBdr>
        </w:div>
        <w:div w:id="1030648286">
          <w:marLeft w:val="0"/>
          <w:marRight w:val="0"/>
          <w:marTop w:val="0"/>
          <w:marBottom w:val="0"/>
          <w:divBdr>
            <w:top w:val="none" w:sz="0" w:space="0" w:color="auto"/>
            <w:left w:val="none" w:sz="0" w:space="0" w:color="auto"/>
            <w:bottom w:val="none" w:sz="0" w:space="0" w:color="auto"/>
            <w:right w:val="none" w:sz="0" w:space="0" w:color="auto"/>
          </w:divBdr>
        </w:div>
        <w:div w:id="113520953">
          <w:marLeft w:val="0"/>
          <w:marRight w:val="0"/>
          <w:marTop w:val="0"/>
          <w:marBottom w:val="0"/>
          <w:divBdr>
            <w:top w:val="none" w:sz="0" w:space="0" w:color="auto"/>
            <w:left w:val="none" w:sz="0" w:space="0" w:color="auto"/>
            <w:bottom w:val="none" w:sz="0" w:space="0" w:color="auto"/>
            <w:right w:val="none" w:sz="0" w:space="0" w:color="auto"/>
          </w:divBdr>
          <w:divsChild>
            <w:div w:id="1150175929">
              <w:marLeft w:val="0"/>
              <w:marRight w:val="0"/>
              <w:marTop w:val="0"/>
              <w:marBottom w:val="0"/>
              <w:divBdr>
                <w:top w:val="none" w:sz="0" w:space="0" w:color="auto"/>
                <w:left w:val="none" w:sz="0" w:space="0" w:color="auto"/>
                <w:bottom w:val="none" w:sz="0" w:space="0" w:color="auto"/>
                <w:right w:val="none" w:sz="0" w:space="0" w:color="auto"/>
              </w:divBdr>
            </w:div>
            <w:div w:id="1000618098">
              <w:marLeft w:val="0"/>
              <w:marRight w:val="0"/>
              <w:marTop w:val="0"/>
              <w:marBottom w:val="0"/>
              <w:divBdr>
                <w:top w:val="none" w:sz="0" w:space="0" w:color="auto"/>
                <w:left w:val="none" w:sz="0" w:space="0" w:color="auto"/>
                <w:bottom w:val="none" w:sz="0" w:space="0" w:color="auto"/>
                <w:right w:val="none" w:sz="0" w:space="0" w:color="auto"/>
              </w:divBdr>
            </w:div>
            <w:div w:id="373579326">
              <w:marLeft w:val="0"/>
              <w:marRight w:val="0"/>
              <w:marTop w:val="0"/>
              <w:marBottom w:val="0"/>
              <w:divBdr>
                <w:top w:val="none" w:sz="0" w:space="0" w:color="auto"/>
                <w:left w:val="none" w:sz="0" w:space="0" w:color="auto"/>
                <w:bottom w:val="none" w:sz="0" w:space="0" w:color="auto"/>
                <w:right w:val="none" w:sz="0" w:space="0" w:color="auto"/>
              </w:divBdr>
            </w:div>
          </w:divsChild>
        </w:div>
        <w:div w:id="1786652928">
          <w:marLeft w:val="0"/>
          <w:marRight w:val="0"/>
          <w:marTop w:val="0"/>
          <w:marBottom w:val="0"/>
          <w:divBdr>
            <w:top w:val="none" w:sz="0" w:space="0" w:color="auto"/>
            <w:left w:val="none" w:sz="0" w:space="0" w:color="auto"/>
            <w:bottom w:val="none" w:sz="0" w:space="0" w:color="auto"/>
            <w:right w:val="none" w:sz="0" w:space="0" w:color="auto"/>
          </w:divBdr>
        </w:div>
        <w:div w:id="1856384447">
          <w:marLeft w:val="0"/>
          <w:marRight w:val="0"/>
          <w:marTop w:val="0"/>
          <w:marBottom w:val="0"/>
          <w:divBdr>
            <w:top w:val="none" w:sz="0" w:space="0" w:color="auto"/>
            <w:left w:val="none" w:sz="0" w:space="0" w:color="auto"/>
            <w:bottom w:val="none" w:sz="0" w:space="0" w:color="auto"/>
            <w:right w:val="none" w:sz="0" w:space="0" w:color="auto"/>
          </w:divBdr>
        </w:div>
        <w:div w:id="55789226">
          <w:marLeft w:val="0"/>
          <w:marRight w:val="0"/>
          <w:marTop w:val="0"/>
          <w:marBottom w:val="0"/>
          <w:divBdr>
            <w:top w:val="none" w:sz="0" w:space="0" w:color="auto"/>
            <w:left w:val="none" w:sz="0" w:space="0" w:color="auto"/>
            <w:bottom w:val="none" w:sz="0" w:space="0" w:color="auto"/>
            <w:right w:val="none" w:sz="0" w:space="0" w:color="auto"/>
          </w:divBdr>
        </w:div>
        <w:div w:id="2003505453">
          <w:marLeft w:val="0"/>
          <w:marRight w:val="0"/>
          <w:marTop w:val="0"/>
          <w:marBottom w:val="0"/>
          <w:divBdr>
            <w:top w:val="none" w:sz="0" w:space="0" w:color="auto"/>
            <w:left w:val="none" w:sz="0" w:space="0" w:color="auto"/>
            <w:bottom w:val="none" w:sz="0" w:space="0" w:color="auto"/>
            <w:right w:val="none" w:sz="0" w:space="0" w:color="auto"/>
          </w:divBdr>
        </w:div>
        <w:div w:id="1736197198">
          <w:marLeft w:val="0"/>
          <w:marRight w:val="0"/>
          <w:marTop w:val="0"/>
          <w:marBottom w:val="0"/>
          <w:divBdr>
            <w:top w:val="none" w:sz="0" w:space="0" w:color="auto"/>
            <w:left w:val="none" w:sz="0" w:space="0" w:color="auto"/>
            <w:bottom w:val="none" w:sz="0" w:space="0" w:color="auto"/>
            <w:right w:val="none" w:sz="0" w:space="0" w:color="auto"/>
          </w:divBdr>
        </w:div>
        <w:div w:id="1999307877">
          <w:marLeft w:val="0"/>
          <w:marRight w:val="0"/>
          <w:marTop w:val="0"/>
          <w:marBottom w:val="0"/>
          <w:divBdr>
            <w:top w:val="none" w:sz="0" w:space="0" w:color="auto"/>
            <w:left w:val="none" w:sz="0" w:space="0" w:color="auto"/>
            <w:bottom w:val="none" w:sz="0" w:space="0" w:color="auto"/>
            <w:right w:val="none" w:sz="0" w:space="0" w:color="auto"/>
          </w:divBdr>
        </w:div>
        <w:div w:id="593244186">
          <w:marLeft w:val="0"/>
          <w:marRight w:val="0"/>
          <w:marTop w:val="0"/>
          <w:marBottom w:val="0"/>
          <w:divBdr>
            <w:top w:val="none" w:sz="0" w:space="0" w:color="auto"/>
            <w:left w:val="none" w:sz="0" w:space="0" w:color="auto"/>
            <w:bottom w:val="none" w:sz="0" w:space="0" w:color="auto"/>
            <w:right w:val="none" w:sz="0" w:space="0" w:color="auto"/>
          </w:divBdr>
        </w:div>
        <w:div w:id="1758288129">
          <w:marLeft w:val="0"/>
          <w:marRight w:val="0"/>
          <w:marTop w:val="0"/>
          <w:marBottom w:val="0"/>
          <w:divBdr>
            <w:top w:val="none" w:sz="0" w:space="0" w:color="auto"/>
            <w:left w:val="none" w:sz="0" w:space="0" w:color="auto"/>
            <w:bottom w:val="none" w:sz="0" w:space="0" w:color="auto"/>
            <w:right w:val="none" w:sz="0" w:space="0" w:color="auto"/>
          </w:divBdr>
        </w:div>
        <w:div w:id="252207795">
          <w:marLeft w:val="0"/>
          <w:marRight w:val="0"/>
          <w:marTop w:val="0"/>
          <w:marBottom w:val="0"/>
          <w:divBdr>
            <w:top w:val="none" w:sz="0" w:space="0" w:color="auto"/>
            <w:left w:val="none" w:sz="0" w:space="0" w:color="auto"/>
            <w:bottom w:val="none" w:sz="0" w:space="0" w:color="auto"/>
            <w:right w:val="none" w:sz="0" w:space="0" w:color="auto"/>
          </w:divBdr>
        </w:div>
        <w:div w:id="602684604">
          <w:marLeft w:val="0"/>
          <w:marRight w:val="0"/>
          <w:marTop w:val="0"/>
          <w:marBottom w:val="0"/>
          <w:divBdr>
            <w:top w:val="none" w:sz="0" w:space="0" w:color="auto"/>
            <w:left w:val="none" w:sz="0" w:space="0" w:color="auto"/>
            <w:bottom w:val="none" w:sz="0" w:space="0" w:color="auto"/>
            <w:right w:val="none" w:sz="0" w:space="0" w:color="auto"/>
          </w:divBdr>
        </w:div>
        <w:div w:id="572743629">
          <w:marLeft w:val="0"/>
          <w:marRight w:val="0"/>
          <w:marTop w:val="0"/>
          <w:marBottom w:val="0"/>
          <w:divBdr>
            <w:top w:val="none" w:sz="0" w:space="0" w:color="auto"/>
            <w:left w:val="none" w:sz="0" w:space="0" w:color="auto"/>
            <w:bottom w:val="none" w:sz="0" w:space="0" w:color="auto"/>
            <w:right w:val="none" w:sz="0" w:space="0" w:color="auto"/>
          </w:divBdr>
        </w:div>
        <w:div w:id="1460222041">
          <w:marLeft w:val="0"/>
          <w:marRight w:val="0"/>
          <w:marTop w:val="0"/>
          <w:marBottom w:val="0"/>
          <w:divBdr>
            <w:top w:val="none" w:sz="0" w:space="0" w:color="auto"/>
            <w:left w:val="none" w:sz="0" w:space="0" w:color="auto"/>
            <w:bottom w:val="none" w:sz="0" w:space="0" w:color="auto"/>
            <w:right w:val="none" w:sz="0" w:space="0" w:color="auto"/>
          </w:divBdr>
        </w:div>
        <w:div w:id="1495993790">
          <w:marLeft w:val="0"/>
          <w:marRight w:val="0"/>
          <w:marTop w:val="0"/>
          <w:marBottom w:val="0"/>
          <w:divBdr>
            <w:top w:val="none" w:sz="0" w:space="0" w:color="auto"/>
            <w:left w:val="none" w:sz="0" w:space="0" w:color="auto"/>
            <w:bottom w:val="none" w:sz="0" w:space="0" w:color="auto"/>
            <w:right w:val="none" w:sz="0" w:space="0" w:color="auto"/>
          </w:divBdr>
        </w:div>
        <w:div w:id="896015598">
          <w:marLeft w:val="0"/>
          <w:marRight w:val="0"/>
          <w:marTop w:val="0"/>
          <w:marBottom w:val="0"/>
          <w:divBdr>
            <w:top w:val="none" w:sz="0" w:space="0" w:color="auto"/>
            <w:left w:val="none" w:sz="0" w:space="0" w:color="auto"/>
            <w:bottom w:val="none" w:sz="0" w:space="0" w:color="auto"/>
            <w:right w:val="none" w:sz="0" w:space="0" w:color="auto"/>
          </w:divBdr>
        </w:div>
        <w:div w:id="1730299551">
          <w:marLeft w:val="0"/>
          <w:marRight w:val="0"/>
          <w:marTop w:val="0"/>
          <w:marBottom w:val="0"/>
          <w:divBdr>
            <w:top w:val="none" w:sz="0" w:space="0" w:color="auto"/>
            <w:left w:val="none" w:sz="0" w:space="0" w:color="auto"/>
            <w:bottom w:val="none" w:sz="0" w:space="0" w:color="auto"/>
            <w:right w:val="none" w:sz="0" w:space="0" w:color="auto"/>
          </w:divBdr>
        </w:div>
        <w:div w:id="1410998910">
          <w:marLeft w:val="0"/>
          <w:marRight w:val="0"/>
          <w:marTop w:val="0"/>
          <w:marBottom w:val="0"/>
          <w:divBdr>
            <w:top w:val="none" w:sz="0" w:space="0" w:color="auto"/>
            <w:left w:val="none" w:sz="0" w:space="0" w:color="auto"/>
            <w:bottom w:val="none" w:sz="0" w:space="0" w:color="auto"/>
            <w:right w:val="none" w:sz="0" w:space="0" w:color="auto"/>
          </w:divBdr>
        </w:div>
        <w:div w:id="1445613180">
          <w:marLeft w:val="0"/>
          <w:marRight w:val="0"/>
          <w:marTop w:val="0"/>
          <w:marBottom w:val="0"/>
          <w:divBdr>
            <w:top w:val="none" w:sz="0" w:space="0" w:color="auto"/>
            <w:left w:val="none" w:sz="0" w:space="0" w:color="auto"/>
            <w:bottom w:val="none" w:sz="0" w:space="0" w:color="auto"/>
            <w:right w:val="none" w:sz="0" w:space="0" w:color="auto"/>
          </w:divBdr>
        </w:div>
        <w:div w:id="43450969">
          <w:marLeft w:val="0"/>
          <w:marRight w:val="0"/>
          <w:marTop w:val="0"/>
          <w:marBottom w:val="0"/>
          <w:divBdr>
            <w:top w:val="none" w:sz="0" w:space="0" w:color="auto"/>
            <w:left w:val="none" w:sz="0" w:space="0" w:color="auto"/>
            <w:bottom w:val="none" w:sz="0" w:space="0" w:color="auto"/>
            <w:right w:val="none" w:sz="0" w:space="0" w:color="auto"/>
          </w:divBdr>
        </w:div>
        <w:div w:id="243223571">
          <w:marLeft w:val="0"/>
          <w:marRight w:val="0"/>
          <w:marTop w:val="0"/>
          <w:marBottom w:val="0"/>
          <w:divBdr>
            <w:top w:val="none" w:sz="0" w:space="0" w:color="auto"/>
            <w:left w:val="none" w:sz="0" w:space="0" w:color="auto"/>
            <w:bottom w:val="none" w:sz="0" w:space="0" w:color="auto"/>
            <w:right w:val="none" w:sz="0" w:space="0" w:color="auto"/>
          </w:divBdr>
        </w:div>
        <w:div w:id="646277581">
          <w:marLeft w:val="0"/>
          <w:marRight w:val="0"/>
          <w:marTop w:val="0"/>
          <w:marBottom w:val="0"/>
          <w:divBdr>
            <w:top w:val="none" w:sz="0" w:space="0" w:color="auto"/>
            <w:left w:val="none" w:sz="0" w:space="0" w:color="auto"/>
            <w:bottom w:val="none" w:sz="0" w:space="0" w:color="auto"/>
            <w:right w:val="none" w:sz="0" w:space="0" w:color="auto"/>
          </w:divBdr>
        </w:div>
        <w:div w:id="2055616622">
          <w:marLeft w:val="0"/>
          <w:marRight w:val="0"/>
          <w:marTop w:val="0"/>
          <w:marBottom w:val="0"/>
          <w:divBdr>
            <w:top w:val="none" w:sz="0" w:space="0" w:color="auto"/>
            <w:left w:val="none" w:sz="0" w:space="0" w:color="auto"/>
            <w:bottom w:val="none" w:sz="0" w:space="0" w:color="auto"/>
            <w:right w:val="none" w:sz="0" w:space="0" w:color="auto"/>
          </w:divBdr>
        </w:div>
        <w:div w:id="1503545140">
          <w:marLeft w:val="0"/>
          <w:marRight w:val="0"/>
          <w:marTop w:val="0"/>
          <w:marBottom w:val="0"/>
          <w:divBdr>
            <w:top w:val="none" w:sz="0" w:space="0" w:color="auto"/>
            <w:left w:val="none" w:sz="0" w:space="0" w:color="auto"/>
            <w:bottom w:val="none" w:sz="0" w:space="0" w:color="auto"/>
            <w:right w:val="none" w:sz="0" w:space="0" w:color="auto"/>
          </w:divBdr>
        </w:div>
        <w:div w:id="1149707435">
          <w:marLeft w:val="0"/>
          <w:marRight w:val="0"/>
          <w:marTop w:val="0"/>
          <w:marBottom w:val="0"/>
          <w:divBdr>
            <w:top w:val="none" w:sz="0" w:space="0" w:color="auto"/>
            <w:left w:val="none" w:sz="0" w:space="0" w:color="auto"/>
            <w:bottom w:val="none" w:sz="0" w:space="0" w:color="auto"/>
            <w:right w:val="none" w:sz="0" w:space="0" w:color="auto"/>
          </w:divBdr>
        </w:div>
        <w:div w:id="1023676830">
          <w:marLeft w:val="0"/>
          <w:marRight w:val="0"/>
          <w:marTop w:val="0"/>
          <w:marBottom w:val="0"/>
          <w:divBdr>
            <w:top w:val="none" w:sz="0" w:space="0" w:color="auto"/>
            <w:left w:val="none" w:sz="0" w:space="0" w:color="auto"/>
            <w:bottom w:val="none" w:sz="0" w:space="0" w:color="auto"/>
            <w:right w:val="none" w:sz="0" w:space="0" w:color="auto"/>
          </w:divBdr>
        </w:div>
        <w:div w:id="1773817861">
          <w:marLeft w:val="0"/>
          <w:marRight w:val="0"/>
          <w:marTop w:val="0"/>
          <w:marBottom w:val="0"/>
          <w:divBdr>
            <w:top w:val="none" w:sz="0" w:space="0" w:color="auto"/>
            <w:left w:val="none" w:sz="0" w:space="0" w:color="auto"/>
            <w:bottom w:val="none" w:sz="0" w:space="0" w:color="auto"/>
            <w:right w:val="none" w:sz="0" w:space="0" w:color="auto"/>
          </w:divBdr>
        </w:div>
        <w:div w:id="123621181">
          <w:marLeft w:val="0"/>
          <w:marRight w:val="0"/>
          <w:marTop w:val="0"/>
          <w:marBottom w:val="0"/>
          <w:divBdr>
            <w:top w:val="none" w:sz="0" w:space="0" w:color="auto"/>
            <w:left w:val="none" w:sz="0" w:space="0" w:color="auto"/>
            <w:bottom w:val="none" w:sz="0" w:space="0" w:color="auto"/>
            <w:right w:val="none" w:sz="0" w:space="0" w:color="auto"/>
          </w:divBdr>
          <w:divsChild>
            <w:div w:id="2142140892">
              <w:marLeft w:val="-75"/>
              <w:marRight w:val="0"/>
              <w:marTop w:val="30"/>
              <w:marBottom w:val="30"/>
              <w:divBdr>
                <w:top w:val="none" w:sz="0" w:space="0" w:color="auto"/>
                <w:left w:val="none" w:sz="0" w:space="0" w:color="auto"/>
                <w:bottom w:val="none" w:sz="0" w:space="0" w:color="auto"/>
                <w:right w:val="none" w:sz="0" w:space="0" w:color="auto"/>
              </w:divBdr>
              <w:divsChild>
                <w:div w:id="593245955">
                  <w:marLeft w:val="0"/>
                  <w:marRight w:val="0"/>
                  <w:marTop w:val="0"/>
                  <w:marBottom w:val="0"/>
                  <w:divBdr>
                    <w:top w:val="none" w:sz="0" w:space="0" w:color="auto"/>
                    <w:left w:val="none" w:sz="0" w:space="0" w:color="auto"/>
                    <w:bottom w:val="none" w:sz="0" w:space="0" w:color="auto"/>
                    <w:right w:val="none" w:sz="0" w:space="0" w:color="auto"/>
                  </w:divBdr>
                  <w:divsChild>
                    <w:div w:id="1726830259">
                      <w:marLeft w:val="0"/>
                      <w:marRight w:val="0"/>
                      <w:marTop w:val="0"/>
                      <w:marBottom w:val="0"/>
                      <w:divBdr>
                        <w:top w:val="none" w:sz="0" w:space="0" w:color="auto"/>
                        <w:left w:val="none" w:sz="0" w:space="0" w:color="auto"/>
                        <w:bottom w:val="none" w:sz="0" w:space="0" w:color="auto"/>
                        <w:right w:val="none" w:sz="0" w:space="0" w:color="auto"/>
                      </w:divBdr>
                    </w:div>
                  </w:divsChild>
                </w:div>
                <w:div w:id="2121102161">
                  <w:marLeft w:val="0"/>
                  <w:marRight w:val="0"/>
                  <w:marTop w:val="0"/>
                  <w:marBottom w:val="0"/>
                  <w:divBdr>
                    <w:top w:val="none" w:sz="0" w:space="0" w:color="auto"/>
                    <w:left w:val="none" w:sz="0" w:space="0" w:color="auto"/>
                    <w:bottom w:val="none" w:sz="0" w:space="0" w:color="auto"/>
                    <w:right w:val="none" w:sz="0" w:space="0" w:color="auto"/>
                  </w:divBdr>
                  <w:divsChild>
                    <w:div w:id="182591647">
                      <w:marLeft w:val="0"/>
                      <w:marRight w:val="0"/>
                      <w:marTop w:val="0"/>
                      <w:marBottom w:val="0"/>
                      <w:divBdr>
                        <w:top w:val="none" w:sz="0" w:space="0" w:color="auto"/>
                        <w:left w:val="none" w:sz="0" w:space="0" w:color="auto"/>
                        <w:bottom w:val="none" w:sz="0" w:space="0" w:color="auto"/>
                        <w:right w:val="none" w:sz="0" w:space="0" w:color="auto"/>
                      </w:divBdr>
                    </w:div>
                  </w:divsChild>
                </w:div>
                <w:div w:id="520898888">
                  <w:marLeft w:val="0"/>
                  <w:marRight w:val="0"/>
                  <w:marTop w:val="0"/>
                  <w:marBottom w:val="0"/>
                  <w:divBdr>
                    <w:top w:val="none" w:sz="0" w:space="0" w:color="auto"/>
                    <w:left w:val="none" w:sz="0" w:space="0" w:color="auto"/>
                    <w:bottom w:val="none" w:sz="0" w:space="0" w:color="auto"/>
                    <w:right w:val="none" w:sz="0" w:space="0" w:color="auto"/>
                  </w:divBdr>
                  <w:divsChild>
                    <w:div w:id="210113752">
                      <w:marLeft w:val="0"/>
                      <w:marRight w:val="0"/>
                      <w:marTop w:val="0"/>
                      <w:marBottom w:val="0"/>
                      <w:divBdr>
                        <w:top w:val="none" w:sz="0" w:space="0" w:color="auto"/>
                        <w:left w:val="none" w:sz="0" w:space="0" w:color="auto"/>
                        <w:bottom w:val="none" w:sz="0" w:space="0" w:color="auto"/>
                        <w:right w:val="none" w:sz="0" w:space="0" w:color="auto"/>
                      </w:divBdr>
                    </w:div>
                    <w:div w:id="1037003254">
                      <w:marLeft w:val="0"/>
                      <w:marRight w:val="0"/>
                      <w:marTop w:val="0"/>
                      <w:marBottom w:val="0"/>
                      <w:divBdr>
                        <w:top w:val="none" w:sz="0" w:space="0" w:color="auto"/>
                        <w:left w:val="none" w:sz="0" w:space="0" w:color="auto"/>
                        <w:bottom w:val="none" w:sz="0" w:space="0" w:color="auto"/>
                        <w:right w:val="none" w:sz="0" w:space="0" w:color="auto"/>
                      </w:divBdr>
                    </w:div>
                  </w:divsChild>
                </w:div>
                <w:div w:id="1534071657">
                  <w:marLeft w:val="0"/>
                  <w:marRight w:val="0"/>
                  <w:marTop w:val="0"/>
                  <w:marBottom w:val="0"/>
                  <w:divBdr>
                    <w:top w:val="none" w:sz="0" w:space="0" w:color="auto"/>
                    <w:left w:val="none" w:sz="0" w:space="0" w:color="auto"/>
                    <w:bottom w:val="none" w:sz="0" w:space="0" w:color="auto"/>
                    <w:right w:val="none" w:sz="0" w:space="0" w:color="auto"/>
                  </w:divBdr>
                  <w:divsChild>
                    <w:div w:id="1691056659">
                      <w:marLeft w:val="0"/>
                      <w:marRight w:val="0"/>
                      <w:marTop w:val="0"/>
                      <w:marBottom w:val="0"/>
                      <w:divBdr>
                        <w:top w:val="none" w:sz="0" w:space="0" w:color="auto"/>
                        <w:left w:val="none" w:sz="0" w:space="0" w:color="auto"/>
                        <w:bottom w:val="none" w:sz="0" w:space="0" w:color="auto"/>
                        <w:right w:val="none" w:sz="0" w:space="0" w:color="auto"/>
                      </w:divBdr>
                    </w:div>
                  </w:divsChild>
                </w:div>
                <w:div w:id="836573580">
                  <w:marLeft w:val="0"/>
                  <w:marRight w:val="0"/>
                  <w:marTop w:val="0"/>
                  <w:marBottom w:val="0"/>
                  <w:divBdr>
                    <w:top w:val="none" w:sz="0" w:space="0" w:color="auto"/>
                    <w:left w:val="none" w:sz="0" w:space="0" w:color="auto"/>
                    <w:bottom w:val="none" w:sz="0" w:space="0" w:color="auto"/>
                    <w:right w:val="none" w:sz="0" w:space="0" w:color="auto"/>
                  </w:divBdr>
                  <w:divsChild>
                    <w:div w:id="1071543566">
                      <w:marLeft w:val="0"/>
                      <w:marRight w:val="0"/>
                      <w:marTop w:val="0"/>
                      <w:marBottom w:val="0"/>
                      <w:divBdr>
                        <w:top w:val="none" w:sz="0" w:space="0" w:color="auto"/>
                        <w:left w:val="none" w:sz="0" w:space="0" w:color="auto"/>
                        <w:bottom w:val="none" w:sz="0" w:space="0" w:color="auto"/>
                        <w:right w:val="none" w:sz="0" w:space="0" w:color="auto"/>
                      </w:divBdr>
                    </w:div>
                    <w:div w:id="1049960605">
                      <w:marLeft w:val="0"/>
                      <w:marRight w:val="0"/>
                      <w:marTop w:val="0"/>
                      <w:marBottom w:val="0"/>
                      <w:divBdr>
                        <w:top w:val="none" w:sz="0" w:space="0" w:color="auto"/>
                        <w:left w:val="none" w:sz="0" w:space="0" w:color="auto"/>
                        <w:bottom w:val="none" w:sz="0" w:space="0" w:color="auto"/>
                        <w:right w:val="none" w:sz="0" w:space="0" w:color="auto"/>
                      </w:divBdr>
                    </w:div>
                  </w:divsChild>
                </w:div>
                <w:div w:id="260188614">
                  <w:marLeft w:val="0"/>
                  <w:marRight w:val="0"/>
                  <w:marTop w:val="0"/>
                  <w:marBottom w:val="0"/>
                  <w:divBdr>
                    <w:top w:val="none" w:sz="0" w:space="0" w:color="auto"/>
                    <w:left w:val="none" w:sz="0" w:space="0" w:color="auto"/>
                    <w:bottom w:val="none" w:sz="0" w:space="0" w:color="auto"/>
                    <w:right w:val="none" w:sz="0" w:space="0" w:color="auto"/>
                  </w:divBdr>
                  <w:divsChild>
                    <w:div w:id="676227049">
                      <w:marLeft w:val="0"/>
                      <w:marRight w:val="0"/>
                      <w:marTop w:val="0"/>
                      <w:marBottom w:val="0"/>
                      <w:divBdr>
                        <w:top w:val="none" w:sz="0" w:space="0" w:color="auto"/>
                        <w:left w:val="none" w:sz="0" w:space="0" w:color="auto"/>
                        <w:bottom w:val="none" w:sz="0" w:space="0" w:color="auto"/>
                        <w:right w:val="none" w:sz="0" w:space="0" w:color="auto"/>
                      </w:divBdr>
                    </w:div>
                  </w:divsChild>
                </w:div>
                <w:div w:id="2126269675">
                  <w:marLeft w:val="0"/>
                  <w:marRight w:val="0"/>
                  <w:marTop w:val="0"/>
                  <w:marBottom w:val="0"/>
                  <w:divBdr>
                    <w:top w:val="none" w:sz="0" w:space="0" w:color="auto"/>
                    <w:left w:val="none" w:sz="0" w:space="0" w:color="auto"/>
                    <w:bottom w:val="none" w:sz="0" w:space="0" w:color="auto"/>
                    <w:right w:val="none" w:sz="0" w:space="0" w:color="auto"/>
                  </w:divBdr>
                  <w:divsChild>
                    <w:div w:id="818151676">
                      <w:marLeft w:val="0"/>
                      <w:marRight w:val="0"/>
                      <w:marTop w:val="0"/>
                      <w:marBottom w:val="0"/>
                      <w:divBdr>
                        <w:top w:val="none" w:sz="0" w:space="0" w:color="auto"/>
                        <w:left w:val="none" w:sz="0" w:space="0" w:color="auto"/>
                        <w:bottom w:val="none" w:sz="0" w:space="0" w:color="auto"/>
                        <w:right w:val="none" w:sz="0" w:space="0" w:color="auto"/>
                      </w:divBdr>
                    </w:div>
                    <w:div w:id="1343124014">
                      <w:marLeft w:val="0"/>
                      <w:marRight w:val="0"/>
                      <w:marTop w:val="0"/>
                      <w:marBottom w:val="0"/>
                      <w:divBdr>
                        <w:top w:val="none" w:sz="0" w:space="0" w:color="auto"/>
                        <w:left w:val="none" w:sz="0" w:space="0" w:color="auto"/>
                        <w:bottom w:val="none" w:sz="0" w:space="0" w:color="auto"/>
                        <w:right w:val="none" w:sz="0" w:space="0" w:color="auto"/>
                      </w:divBdr>
                    </w:div>
                  </w:divsChild>
                </w:div>
                <w:div w:id="1995916515">
                  <w:marLeft w:val="0"/>
                  <w:marRight w:val="0"/>
                  <w:marTop w:val="0"/>
                  <w:marBottom w:val="0"/>
                  <w:divBdr>
                    <w:top w:val="none" w:sz="0" w:space="0" w:color="auto"/>
                    <w:left w:val="none" w:sz="0" w:space="0" w:color="auto"/>
                    <w:bottom w:val="none" w:sz="0" w:space="0" w:color="auto"/>
                    <w:right w:val="none" w:sz="0" w:space="0" w:color="auto"/>
                  </w:divBdr>
                  <w:divsChild>
                    <w:div w:id="16171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53745">
          <w:marLeft w:val="0"/>
          <w:marRight w:val="0"/>
          <w:marTop w:val="0"/>
          <w:marBottom w:val="0"/>
          <w:divBdr>
            <w:top w:val="none" w:sz="0" w:space="0" w:color="auto"/>
            <w:left w:val="none" w:sz="0" w:space="0" w:color="auto"/>
            <w:bottom w:val="none" w:sz="0" w:space="0" w:color="auto"/>
            <w:right w:val="none" w:sz="0" w:space="0" w:color="auto"/>
          </w:divBdr>
        </w:div>
        <w:div w:id="431752936">
          <w:marLeft w:val="0"/>
          <w:marRight w:val="0"/>
          <w:marTop w:val="0"/>
          <w:marBottom w:val="0"/>
          <w:divBdr>
            <w:top w:val="none" w:sz="0" w:space="0" w:color="auto"/>
            <w:left w:val="none" w:sz="0" w:space="0" w:color="auto"/>
            <w:bottom w:val="none" w:sz="0" w:space="0" w:color="auto"/>
            <w:right w:val="none" w:sz="0" w:space="0" w:color="auto"/>
          </w:divBdr>
        </w:div>
        <w:div w:id="144320890">
          <w:marLeft w:val="0"/>
          <w:marRight w:val="0"/>
          <w:marTop w:val="0"/>
          <w:marBottom w:val="0"/>
          <w:divBdr>
            <w:top w:val="none" w:sz="0" w:space="0" w:color="auto"/>
            <w:left w:val="none" w:sz="0" w:space="0" w:color="auto"/>
            <w:bottom w:val="none" w:sz="0" w:space="0" w:color="auto"/>
            <w:right w:val="none" w:sz="0" w:space="0" w:color="auto"/>
          </w:divBdr>
        </w:div>
        <w:div w:id="867762423">
          <w:marLeft w:val="0"/>
          <w:marRight w:val="0"/>
          <w:marTop w:val="0"/>
          <w:marBottom w:val="0"/>
          <w:divBdr>
            <w:top w:val="none" w:sz="0" w:space="0" w:color="auto"/>
            <w:left w:val="none" w:sz="0" w:space="0" w:color="auto"/>
            <w:bottom w:val="none" w:sz="0" w:space="0" w:color="auto"/>
            <w:right w:val="none" w:sz="0" w:space="0" w:color="auto"/>
          </w:divBdr>
        </w:div>
        <w:div w:id="373313659">
          <w:marLeft w:val="0"/>
          <w:marRight w:val="0"/>
          <w:marTop w:val="0"/>
          <w:marBottom w:val="0"/>
          <w:divBdr>
            <w:top w:val="none" w:sz="0" w:space="0" w:color="auto"/>
            <w:left w:val="none" w:sz="0" w:space="0" w:color="auto"/>
            <w:bottom w:val="none" w:sz="0" w:space="0" w:color="auto"/>
            <w:right w:val="none" w:sz="0" w:space="0" w:color="auto"/>
          </w:divBdr>
        </w:div>
        <w:div w:id="263659592">
          <w:marLeft w:val="0"/>
          <w:marRight w:val="0"/>
          <w:marTop w:val="0"/>
          <w:marBottom w:val="0"/>
          <w:divBdr>
            <w:top w:val="none" w:sz="0" w:space="0" w:color="auto"/>
            <w:left w:val="none" w:sz="0" w:space="0" w:color="auto"/>
            <w:bottom w:val="none" w:sz="0" w:space="0" w:color="auto"/>
            <w:right w:val="none" w:sz="0" w:space="0" w:color="auto"/>
          </w:divBdr>
        </w:div>
        <w:div w:id="187179088">
          <w:marLeft w:val="0"/>
          <w:marRight w:val="0"/>
          <w:marTop w:val="0"/>
          <w:marBottom w:val="0"/>
          <w:divBdr>
            <w:top w:val="none" w:sz="0" w:space="0" w:color="auto"/>
            <w:left w:val="none" w:sz="0" w:space="0" w:color="auto"/>
            <w:bottom w:val="none" w:sz="0" w:space="0" w:color="auto"/>
            <w:right w:val="none" w:sz="0" w:space="0" w:color="auto"/>
          </w:divBdr>
        </w:div>
        <w:div w:id="667371379">
          <w:marLeft w:val="0"/>
          <w:marRight w:val="0"/>
          <w:marTop w:val="0"/>
          <w:marBottom w:val="0"/>
          <w:divBdr>
            <w:top w:val="none" w:sz="0" w:space="0" w:color="auto"/>
            <w:left w:val="none" w:sz="0" w:space="0" w:color="auto"/>
            <w:bottom w:val="none" w:sz="0" w:space="0" w:color="auto"/>
            <w:right w:val="none" w:sz="0" w:space="0" w:color="auto"/>
          </w:divBdr>
        </w:div>
        <w:div w:id="796603290">
          <w:marLeft w:val="0"/>
          <w:marRight w:val="0"/>
          <w:marTop w:val="0"/>
          <w:marBottom w:val="0"/>
          <w:divBdr>
            <w:top w:val="none" w:sz="0" w:space="0" w:color="auto"/>
            <w:left w:val="none" w:sz="0" w:space="0" w:color="auto"/>
            <w:bottom w:val="none" w:sz="0" w:space="0" w:color="auto"/>
            <w:right w:val="none" w:sz="0" w:space="0" w:color="auto"/>
          </w:divBdr>
        </w:div>
        <w:div w:id="732393413">
          <w:marLeft w:val="0"/>
          <w:marRight w:val="0"/>
          <w:marTop w:val="0"/>
          <w:marBottom w:val="0"/>
          <w:divBdr>
            <w:top w:val="none" w:sz="0" w:space="0" w:color="auto"/>
            <w:left w:val="none" w:sz="0" w:space="0" w:color="auto"/>
            <w:bottom w:val="none" w:sz="0" w:space="0" w:color="auto"/>
            <w:right w:val="none" w:sz="0" w:space="0" w:color="auto"/>
          </w:divBdr>
        </w:div>
        <w:div w:id="2056541874">
          <w:marLeft w:val="0"/>
          <w:marRight w:val="0"/>
          <w:marTop w:val="0"/>
          <w:marBottom w:val="0"/>
          <w:divBdr>
            <w:top w:val="none" w:sz="0" w:space="0" w:color="auto"/>
            <w:left w:val="none" w:sz="0" w:space="0" w:color="auto"/>
            <w:bottom w:val="none" w:sz="0" w:space="0" w:color="auto"/>
            <w:right w:val="none" w:sz="0" w:space="0" w:color="auto"/>
          </w:divBdr>
        </w:div>
        <w:div w:id="221647305">
          <w:marLeft w:val="0"/>
          <w:marRight w:val="0"/>
          <w:marTop w:val="0"/>
          <w:marBottom w:val="0"/>
          <w:divBdr>
            <w:top w:val="none" w:sz="0" w:space="0" w:color="auto"/>
            <w:left w:val="none" w:sz="0" w:space="0" w:color="auto"/>
            <w:bottom w:val="none" w:sz="0" w:space="0" w:color="auto"/>
            <w:right w:val="none" w:sz="0" w:space="0" w:color="auto"/>
          </w:divBdr>
        </w:div>
        <w:div w:id="1544444049">
          <w:marLeft w:val="0"/>
          <w:marRight w:val="0"/>
          <w:marTop w:val="0"/>
          <w:marBottom w:val="0"/>
          <w:divBdr>
            <w:top w:val="none" w:sz="0" w:space="0" w:color="auto"/>
            <w:left w:val="none" w:sz="0" w:space="0" w:color="auto"/>
            <w:bottom w:val="none" w:sz="0" w:space="0" w:color="auto"/>
            <w:right w:val="none" w:sz="0" w:space="0" w:color="auto"/>
          </w:divBdr>
        </w:div>
        <w:div w:id="1388185020">
          <w:marLeft w:val="0"/>
          <w:marRight w:val="0"/>
          <w:marTop w:val="0"/>
          <w:marBottom w:val="0"/>
          <w:divBdr>
            <w:top w:val="none" w:sz="0" w:space="0" w:color="auto"/>
            <w:left w:val="none" w:sz="0" w:space="0" w:color="auto"/>
            <w:bottom w:val="none" w:sz="0" w:space="0" w:color="auto"/>
            <w:right w:val="none" w:sz="0" w:space="0" w:color="auto"/>
          </w:divBdr>
        </w:div>
        <w:div w:id="2009283559">
          <w:marLeft w:val="0"/>
          <w:marRight w:val="0"/>
          <w:marTop w:val="0"/>
          <w:marBottom w:val="0"/>
          <w:divBdr>
            <w:top w:val="none" w:sz="0" w:space="0" w:color="auto"/>
            <w:left w:val="none" w:sz="0" w:space="0" w:color="auto"/>
            <w:bottom w:val="none" w:sz="0" w:space="0" w:color="auto"/>
            <w:right w:val="none" w:sz="0" w:space="0" w:color="auto"/>
          </w:divBdr>
        </w:div>
        <w:div w:id="728918485">
          <w:marLeft w:val="0"/>
          <w:marRight w:val="0"/>
          <w:marTop w:val="0"/>
          <w:marBottom w:val="0"/>
          <w:divBdr>
            <w:top w:val="none" w:sz="0" w:space="0" w:color="auto"/>
            <w:left w:val="none" w:sz="0" w:space="0" w:color="auto"/>
            <w:bottom w:val="none" w:sz="0" w:space="0" w:color="auto"/>
            <w:right w:val="none" w:sz="0" w:space="0" w:color="auto"/>
          </w:divBdr>
        </w:div>
        <w:div w:id="915674996">
          <w:marLeft w:val="0"/>
          <w:marRight w:val="0"/>
          <w:marTop w:val="0"/>
          <w:marBottom w:val="0"/>
          <w:divBdr>
            <w:top w:val="none" w:sz="0" w:space="0" w:color="auto"/>
            <w:left w:val="none" w:sz="0" w:space="0" w:color="auto"/>
            <w:bottom w:val="none" w:sz="0" w:space="0" w:color="auto"/>
            <w:right w:val="none" w:sz="0" w:space="0" w:color="auto"/>
          </w:divBdr>
        </w:div>
        <w:div w:id="954484052">
          <w:marLeft w:val="0"/>
          <w:marRight w:val="0"/>
          <w:marTop w:val="0"/>
          <w:marBottom w:val="0"/>
          <w:divBdr>
            <w:top w:val="none" w:sz="0" w:space="0" w:color="auto"/>
            <w:left w:val="none" w:sz="0" w:space="0" w:color="auto"/>
            <w:bottom w:val="none" w:sz="0" w:space="0" w:color="auto"/>
            <w:right w:val="none" w:sz="0" w:space="0" w:color="auto"/>
          </w:divBdr>
        </w:div>
      </w:divsChild>
    </w:div>
    <w:div w:id="1582370602">
      <w:bodyDiv w:val="1"/>
      <w:marLeft w:val="0"/>
      <w:marRight w:val="0"/>
      <w:marTop w:val="0"/>
      <w:marBottom w:val="0"/>
      <w:divBdr>
        <w:top w:val="none" w:sz="0" w:space="0" w:color="auto"/>
        <w:left w:val="none" w:sz="0" w:space="0" w:color="auto"/>
        <w:bottom w:val="none" w:sz="0" w:space="0" w:color="auto"/>
        <w:right w:val="none" w:sz="0" w:space="0" w:color="auto"/>
      </w:divBdr>
    </w:div>
    <w:div w:id="1615752276">
      <w:bodyDiv w:val="1"/>
      <w:marLeft w:val="0"/>
      <w:marRight w:val="0"/>
      <w:marTop w:val="0"/>
      <w:marBottom w:val="0"/>
      <w:divBdr>
        <w:top w:val="none" w:sz="0" w:space="0" w:color="auto"/>
        <w:left w:val="none" w:sz="0" w:space="0" w:color="auto"/>
        <w:bottom w:val="none" w:sz="0" w:space="0" w:color="auto"/>
        <w:right w:val="none" w:sz="0" w:space="0" w:color="auto"/>
      </w:divBdr>
      <w:divsChild>
        <w:div w:id="380515157">
          <w:marLeft w:val="0"/>
          <w:marRight w:val="0"/>
          <w:marTop w:val="0"/>
          <w:marBottom w:val="0"/>
          <w:divBdr>
            <w:top w:val="none" w:sz="0" w:space="0" w:color="auto"/>
            <w:left w:val="none" w:sz="0" w:space="0" w:color="auto"/>
            <w:bottom w:val="none" w:sz="0" w:space="0" w:color="auto"/>
            <w:right w:val="none" w:sz="0" w:space="0" w:color="auto"/>
          </w:divBdr>
        </w:div>
        <w:div w:id="1691105208">
          <w:marLeft w:val="0"/>
          <w:marRight w:val="0"/>
          <w:marTop w:val="0"/>
          <w:marBottom w:val="0"/>
          <w:divBdr>
            <w:top w:val="none" w:sz="0" w:space="0" w:color="auto"/>
            <w:left w:val="none" w:sz="0" w:space="0" w:color="auto"/>
            <w:bottom w:val="none" w:sz="0" w:space="0" w:color="auto"/>
            <w:right w:val="none" w:sz="0" w:space="0" w:color="auto"/>
          </w:divBdr>
        </w:div>
        <w:div w:id="674192709">
          <w:marLeft w:val="0"/>
          <w:marRight w:val="0"/>
          <w:marTop w:val="0"/>
          <w:marBottom w:val="0"/>
          <w:divBdr>
            <w:top w:val="none" w:sz="0" w:space="0" w:color="auto"/>
            <w:left w:val="none" w:sz="0" w:space="0" w:color="auto"/>
            <w:bottom w:val="none" w:sz="0" w:space="0" w:color="auto"/>
            <w:right w:val="none" w:sz="0" w:space="0" w:color="auto"/>
          </w:divBdr>
        </w:div>
        <w:div w:id="990865731">
          <w:marLeft w:val="0"/>
          <w:marRight w:val="0"/>
          <w:marTop w:val="0"/>
          <w:marBottom w:val="0"/>
          <w:divBdr>
            <w:top w:val="none" w:sz="0" w:space="0" w:color="auto"/>
            <w:left w:val="none" w:sz="0" w:space="0" w:color="auto"/>
            <w:bottom w:val="none" w:sz="0" w:space="0" w:color="auto"/>
            <w:right w:val="none" w:sz="0" w:space="0" w:color="auto"/>
          </w:divBdr>
        </w:div>
        <w:div w:id="1215115505">
          <w:marLeft w:val="0"/>
          <w:marRight w:val="0"/>
          <w:marTop w:val="0"/>
          <w:marBottom w:val="0"/>
          <w:divBdr>
            <w:top w:val="none" w:sz="0" w:space="0" w:color="auto"/>
            <w:left w:val="none" w:sz="0" w:space="0" w:color="auto"/>
            <w:bottom w:val="none" w:sz="0" w:space="0" w:color="auto"/>
            <w:right w:val="none" w:sz="0" w:space="0" w:color="auto"/>
          </w:divBdr>
        </w:div>
        <w:div w:id="887451814">
          <w:marLeft w:val="0"/>
          <w:marRight w:val="0"/>
          <w:marTop w:val="0"/>
          <w:marBottom w:val="0"/>
          <w:divBdr>
            <w:top w:val="none" w:sz="0" w:space="0" w:color="auto"/>
            <w:left w:val="none" w:sz="0" w:space="0" w:color="auto"/>
            <w:bottom w:val="none" w:sz="0" w:space="0" w:color="auto"/>
            <w:right w:val="none" w:sz="0" w:space="0" w:color="auto"/>
          </w:divBdr>
        </w:div>
        <w:div w:id="1256743272">
          <w:marLeft w:val="0"/>
          <w:marRight w:val="0"/>
          <w:marTop w:val="0"/>
          <w:marBottom w:val="0"/>
          <w:divBdr>
            <w:top w:val="none" w:sz="0" w:space="0" w:color="auto"/>
            <w:left w:val="none" w:sz="0" w:space="0" w:color="auto"/>
            <w:bottom w:val="none" w:sz="0" w:space="0" w:color="auto"/>
            <w:right w:val="none" w:sz="0" w:space="0" w:color="auto"/>
          </w:divBdr>
        </w:div>
        <w:div w:id="2120104250">
          <w:marLeft w:val="0"/>
          <w:marRight w:val="0"/>
          <w:marTop w:val="0"/>
          <w:marBottom w:val="0"/>
          <w:divBdr>
            <w:top w:val="none" w:sz="0" w:space="0" w:color="auto"/>
            <w:left w:val="none" w:sz="0" w:space="0" w:color="auto"/>
            <w:bottom w:val="none" w:sz="0" w:space="0" w:color="auto"/>
            <w:right w:val="none" w:sz="0" w:space="0" w:color="auto"/>
          </w:divBdr>
        </w:div>
        <w:div w:id="101848116">
          <w:marLeft w:val="0"/>
          <w:marRight w:val="0"/>
          <w:marTop w:val="0"/>
          <w:marBottom w:val="0"/>
          <w:divBdr>
            <w:top w:val="none" w:sz="0" w:space="0" w:color="auto"/>
            <w:left w:val="none" w:sz="0" w:space="0" w:color="auto"/>
            <w:bottom w:val="none" w:sz="0" w:space="0" w:color="auto"/>
            <w:right w:val="none" w:sz="0" w:space="0" w:color="auto"/>
          </w:divBdr>
        </w:div>
        <w:div w:id="651761984">
          <w:marLeft w:val="0"/>
          <w:marRight w:val="0"/>
          <w:marTop w:val="0"/>
          <w:marBottom w:val="0"/>
          <w:divBdr>
            <w:top w:val="none" w:sz="0" w:space="0" w:color="auto"/>
            <w:left w:val="none" w:sz="0" w:space="0" w:color="auto"/>
            <w:bottom w:val="none" w:sz="0" w:space="0" w:color="auto"/>
            <w:right w:val="none" w:sz="0" w:space="0" w:color="auto"/>
          </w:divBdr>
        </w:div>
        <w:div w:id="970981817">
          <w:marLeft w:val="0"/>
          <w:marRight w:val="0"/>
          <w:marTop w:val="0"/>
          <w:marBottom w:val="0"/>
          <w:divBdr>
            <w:top w:val="none" w:sz="0" w:space="0" w:color="auto"/>
            <w:left w:val="none" w:sz="0" w:space="0" w:color="auto"/>
            <w:bottom w:val="none" w:sz="0" w:space="0" w:color="auto"/>
            <w:right w:val="none" w:sz="0" w:space="0" w:color="auto"/>
          </w:divBdr>
        </w:div>
        <w:div w:id="283081007">
          <w:marLeft w:val="0"/>
          <w:marRight w:val="0"/>
          <w:marTop w:val="0"/>
          <w:marBottom w:val="0"/>
          <w:divBdr>
            <w:top w:val="none" w:sz="0" w:space="0" w:color="auto"/>
            <w:left w:val="none" w:sz="0" w:space="0" w:color="auto"/>
            <w:bottom w:val="none" w:sz="0" w:space="0" w:color="auto"/>
            <w:right w:val="none" w:sz="0" w:space="0" w:color="auto"/>
          </w:divBdr>
        </w:div>
        <w:div w:id="944075783">
          <w:marLeft w:val="0"/>
          <w:marRight w:val="0"/>
          <w:marTop w:val="0"/>
          <w:marBottom w:val="0"/>
          <w:divBdr>
            <w:top w:val="none" w:sz="0" w:space="0" w:color="auto"/>
            <w:left w:val="none" w:sz="0" w:space="0" w:color="auto"/>
            <w:bottom w:val="none" w:sz="0" w:space="0" w:color="auto"/>
            <w:right w:val="none" w:sz="0" w:space="0" w:color="auto"/>
          </w:divBdr>
        </w:div>
        <w:div w:id="1236823086">
          <w:marLeft w:val="0"/>
          <w:marRight w:val="0"/>
          <w:marTop w:val="0"/>
          <w:marBottom w:val="0"/>
          <w:divBdr>
            <w:top w:val="none" w:sz="0" w:space="0" w:color="auto"/>
            <w:left w:val="none" w:sz="0" w:space="0" w:color="auto"/>
            <w:bottom w:val="none" w:sz="0" w:space="0" w:color="auto"/>
            <w:right w:val="none" w:sz="0" w:space="0" w:color="auto"/>
          </w:divBdr>
        </w:div>
        <w:div w:id="1091973179">
          <w:marLeft w:val="0"/>
          <w:marRight w:val="0"/>
          <w:marTop w:val="0"/>
          <w:marBottom w:val="0"/>
          <w:divBdr>
            <w:top w:val="none" w:sz="0" w:space="0" w:color="auto"/>
            <w:left w:val="none" w:sz="0" w:space="0" w:color="auto"/>
            <w:bottom w:val="none" w:sz="0" w:space="0" w:color="auto"/>
            <w:right w:val="none" w:sz="0" w:space="0" w:color="auto"/>
          </w:divBdr>
        </w:div>
        <w:div w:id="1793018932">
          <w:marLeft w:val="0"/>
          <w:marRight w:val="0"/>
          <w:marTop w:val="0"/>
          <w:marBottom w:val="0"/>
          <w:divBdr>
            <w:top w:val="none" w:sz="0" w:space="0" w:color="auto"/>
            <w:left w:val="none" w:sz="0" w:space="0" w:color="auto"/>
            <w:bottom w:val="none" w:sz="0" w:space="0" w:color="auto"/>
            <w:right w:val="none" w:sz="0" w:space="0" w:color="auto"/>
          </w:divBdr>
        </w:div>
        <w:div w:id="328750344">
          <w:marLeft w:val="0"/>
          <w:marRight w:val="0"/>
          <w:marTop w:val="0"/>
          <w:marBottom w:val="0"/>
          <w:divBdr>
            <w:top w:val="none" w:sz="0" w:space="0" w:color="auto"/>
            <w:left w:val="none" w:sz="0" w:space="0" w:color="auto"/>
            <w:bottom w:val="none" w:sz="0" w:space="0" w:color="auto"/>
            <w:right w:val="none" w:sz="0" w:space="0" w:color="auto"/>
          </w:divBdr>
        </w:div>
        <w:div w:id="1148739499">
          <w:marLeft w:val="0"/>
          <w:marRight w:val="0"/>
          <w:marTop w:val="0"/>
          <w:marBottom w:val="0"/>
          <w:divBdr>
            <w:top w:val="none" w:sz="0" w:space="0" w:color="auto"/>
            <w:left w:val="none" w:sz="0" w:space="0" w:color="auto"/>
            <w:bottom w:val="none" w:sz="0" w:space="0" w:color="auto"/>
            <w:right w:val="none" w:sz="0" w:space="0" w:color="auto"/>
          </w:divBdr>
        </w:div>
        <w:div w:id="1436093255">
          <w:marLeft w:val="0"/>
          <w:marRight w:val="0"/>
          <w:marTop w:val="0"/>
          <w:marBottom w:val="0"/>
          <w:divBdr>
            <w:top w:val="none" w:sz="0" w:space="0" w:color="auto"/>
            <w:left w:val="none" w:sz="0" w:space="0" w:color="auto"/>
            <w:bottom w:val="none" w:sz="0" w:space="0" w:color="auto"/>
            <w:right w:val="none" w:sz="0" w:space="0" w:color="auto"/>
          </w:divBdr>
        </w:div>
        <w:div w:id="1073118655">
          <w:marLeft w:val="0"/>
          <w:marRight w:val="0"/>
          <w:marTop w:val="0"/>
          <w:marBottom w:val="0"/>
          <w:divBdr>
            <w:top w:val="none" w:sz="0" w:space="0" w:color="auto"/>
            <w:left w:val="none" w:sz="0" w:space="0" w:color="auto"/>
            <w:bottom w:val="none" w:sz="0" w:space="0" w:color="auto"/>
            <w:right w:val="none" w:sz="0" w:space="0" w:color="auto"/>
          </w:divBdr>
        </w:div>
        <w:div w:id="645354384">
          <w:marLeft w:val="0"/>
          <w:marRight w:val="0"/>
          <w:marTop w:val="0"/>
          <w:marBottom w:val="0"/>
          <w:divBdr>
            <w:top w:val="none" w:sz="0" w:space="0" w:color="auto"/>
            <w:left w:val="none" w:sz="0" w:space="0" w:color="auto"/>
            <w:bottom w:val="none" w:sz="0" w:space="0" w:color="auto"/>
            <w:right w:val="none" w:sz="0" w:space="0" w:color="auto"/>
          </w:divBdr>
        </w:div>
      </w:divsChild>
    </w:div>
    <w:div w:id="185718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lizee\Desktop\IBSG\TMT&#36719;&#20214;\&#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solidFill>
                  <a:srgbClr val="003300"/>
                </a:solidFill>
                <a:latin typeface="Times New Roman" panose="02020603050405020304" pitchFamily="18" charset="0"/>
                <a:cs typeface="Times New Roman" panose="02020603050405020304" pitchFamily="18" charset="0"/>
              </a:rPr>
              <a:t>Global Market Share (2016-2020)</a:t>
            </a:r>
            <a:endParaRPr lang="zh-CN" sz="1200">
              <a:solidFill>
                <a:srgbClr val="0033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Sheet1!$A$2</c:f>
              <c:strCache>
                <c:ptCount val="1"/>
                <c:pt idx="0">
                  <c:v>Zoom</c:v>
                </c:pt>
              </c:strCache>
            </c:strRef>
          </c:tx>
          <c:spPr>
            <a:solidFill>
              <a:schemeClr val="accent6">
                <a:shade val="58000"/>
              </a:schemeClr>
            </a:solidFill>
            <a:ln>
              <a:noFill/>
            </a:ln>
            <a:effectLst/>
          </c:spPr>
          <c:invertIfNegative val="0"/>
          <c:dLbls>
            <c:dLbl>
              <c:idx val="0"/>
              <c:layout>
                <c:manualLayout>
                  <c:x val="-2.5462668816039986E-17"/>
                  <c:y val="-1.388888888888905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495-418D-80C6-EF5497CAA4A4}"/>
                </c:ext>
              </c:extLst>
            </c:dLbl>
            <c:dLbl>
              <c:idx val="1"/>
              <c:layout>
                <c:manualLayout>
                  <c:x val="0"/>
                  <c:y val="-9.2592592592593437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495-418D-80C6-EF5497CAA4A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Sheet1!$B$1:$F$1</c:f>
              <c:numCache>
                <c:formatCode>General</c:formatCode>
                <c:ptCount val="5"/>
                <c:pt idx="0">
                  <c:v>2016</c:v>
                </c:pt>
                <c:pt idx="1">
                  <c:v>2017</c:v>
                </c:pt>
                <c:pt idx="2">
                  <c:v>2018</c:v>
                </c:pt>
                <c:pt idx="3">
                  <c:v>2019</c:v>
                </c:pt>
                <c:pt idx="4">
                  <c:v>2020</c:v>
                </c:pt>
              </c:numCache>
            </c:numRef>
          </c:cat>
          <c:val>
            <c:numRef>
              <c:f>Sheet1!$B$2:$F$2</c:f>
              <c:numCache>
                <c:formatCode>0.0%</c:formatCode>
                <c:ptCount val="5"/>
                <c:pt idx="0">
                  <c:v>0.01</c:v>
                </c:pt>
                <c:pt idx="1">
                  <c:v>0.03</c:v>
                </c:pt>
                <c:pt idx="2">
                  <c:v>6.0999999999999999E-2</c:v>
                </c:pt>
                <c:pt idx="3">
                  <c:v>0.27</c:v>
                </c:pt>
                <c:pt idx="4">
                  <c:v>0.26100000000000001</c:v>
                </c:pt>
              </c:numCache>
            </c:numRef>
          </c:val>
          <c:extLst>
            <c:ext xmlns:c16="http://schemas.microsoft.com/office/drawing/2014/chart" uri="{C3380CC4-5D6E-409C-BE32-E72D297353CC}">
              <c16:uniqueId val="{00000002-1495-418D-80C6-EF5497CAA4A4}"/>
            </c:ext>
          </c:extLst>
        </c:ser>
        <c:ser>
          <c:idx val="1"/>
          <c:order val="1"/>
          <c:tx>
            <c:strRef>
              <c:f>Sheet1!$A$3</c:f>
              <c:strCache>
                <c:ptCount val="1"/>
                <c:pt idx="0">
                  <c:v>Cisco</c:v>
                </c:pt>
              </c:strCache>
            </c:strRef>
          </c:tx>
          <c:spPr>
            <a:solidFill>
              <a:schemeClr val="accent6">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Sheet1!$B$1:$F$1</c:f>
              <c:numCache>
                <c:formatCode>General</c:formatCode>
                <c:ptCount val="5"/>
                <c:pt idx="0">
                  <c:v>2016</c:v>
                </c:pt>
                <c:pt idx="1">
                  <c:v>2017</c:v>
                </c:pt>
                <c:pt idx="2">
                  <c:v>2018</c:v>
                </c:pt>
                <c:pt idx="3">
                  <c:v>2019</c:v>
                </c:pt>
                <c:pt idx="4">
                  <c:v>2020</c:v>
                </c:pt>
              </c:numCache>
            </c:numRef>
          </c:cat>
          <c:val>
            <c:numRef>
              <c:f>Sheet1!$B$3:$F$3</c:f>
              <c:numCache>
                <c:formatCode>0.0%</c:formatCode>
                <c:ptCount val="5"/>
                <c:pt idx="0">
                  <c:v>0.32</c:v>
                </c:pt>
                <c:pt idx="1">
                  <c:v>0.3</c:v>
                </c:pt>
                <c:pt idx="2">
                  <c:v>0.28100000000000003</c:v>
                </c:pt>
                <c:pt idx="3">
                  <c:v>0.27</c:v>
                </c:pt>
                <c:pt idx="4">
                  <c:v>0.222</c:v>
                </c:pt>
              </c:numCache>
            </c:numRef>
          </c:val>
          <c:extLst>
            <c:ext xmlns:c16="http://schemas.microsoft.com/office/drawing/2014/chart" uri="{C3380CC4-5D6E-409C-BE32-E72D297353CC}">
              <c16:uniqueId val="{00000003-1495-418D-80C6-EF5497CAA4A4}"/>
            </c:ext>
          </c:extLst>
        </c:ser>
        <c:ser>
          <c:idx val="2"/>
          <c:order val="2"/>
          <c:tx>
            <c:strRef>
              <c:f>Sheet1!$A$4</c:f>
              <c:strCache>
                <c:ptCount val="1"/>
                <c:pt idx="0">
                  <c:v>Microsoft</c:v>
                </c:pt>
              </c:strCache>
            </c:strRef>
          </c:tx>
          <c:spPr>
            <a:solidFill>
              <a:schemeClr val="accent6">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Sheet1!$B$1:$F$1</c:f>
              <c:numCache>
                <c:formatCode>General</c:formatCode>
                <c:ptCount val="5"/>
                <c:pt idx="0">
                  <c:v>2016</c:v>
                </c:pt>
                <c:pt idx="1">
                  <c:v>2017</c:v>
                </c:pt>
                <c:pt idx="2">
                  <c:v>2018</c:v>
                </c:pt>
                <c:pt idx="3">
                  <c:v>2019</c:v>
                </c:pt>
                <c:pt idx="4">
                  <c:v>2020</c:v>
                </c:pt>
              </c:numCache>
            </c:numRef>
          </c:cat>
          <c:val>
            <c:numRef>
              <c:f>Sheet1!$B$4:$F$4</c:f>
              <c:numCache>
                <c:formatCode>0.0%</c:formatCode>
                <c:ptCount val="5"/>
                <c:pt idx="0">
                  <c:v>0.25</c:v>
                </c:pt>
                <c:pt idx="1">
                  <c:v>0.26</c:v>
                </c:pt>
                <c:pt idx="2">
                  <c:v>0.25900000000000001</c:v>
                </c:pt>
                <c:pt idx="3">
                  <c:v>0.26400000000000001</c:v>
                </c:pt>
                <c:pt idx="4">
                  <c:v>0.22800000000000001</c:v>
                </c:pt>
              </c:numCache>
            </c:numRef>
          </c:val>
          <c:extLst>
            <c:ext xmlns:c16="http://schemas.microsoft.com/office/drawing/2014/chart" uri="{C3380CC4-5D6E-409C-BE32-E72D297353CC}">
              <c16:uniqueId val="{00000004-1495-418D-80C6-EF5497CAA4A4}"/>
            </c:ext>
          </c:extLst>
        </c:ser>
        <c:ser>
          <c:idx val="3"/>
          <c:order val="3"/>
          <c:tx>
            <c:strRef>
              <c:f>Sheet1!$A$5</c:f>
              <c:strCache>
                <c:ptCount val="1"/>
                <c:pt idx="0">
                  <c:v>Others</c:v>
                </c:pt>
              </c:strCache>
            </c:strRef>
          </c:tx>
          <c:spPr>
            <a:solidFill>
              <a:schemeClr val="accent6">
                <a:tint val="58000"/>
              </a:schemeClr>
            </a:solidFill>
            <a:ln>
              <a:noFill/>
            </a:ln>
            <a:effectLst/>
          </c:spPr>
          <c:invertIfNegative val="0"/>
          <c:dLbls>
            <c:dLbl>
              <c:idx val="3"/>
              <c:layout>
                <c:manualLayout>
                  <c:x val="0"/>
                  <c:y val="2.314814814814812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495-418D-80C6-EF5497CAA4A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Sheet1!$B$1:$F$1</c:f>
              <c:numCache>
                <c:formatCode>General</c:formatCode>
                <c:ptCount val="5"/>
                <c:pt idx="0">
                  <c:v>2016</c:v>
                </c:pt>
                <c:pt idx="1">
                  <c:v>2017</c:v>
                </c:pt>
                <c:pt idx="2">
                  <c:v>2018</c:v>
                </c:pt>
                <c:pt idx="3">
                  <c:v>2019</c:v>
                </c:pt>
                <c:pt idx="4">
                  <c:v>2020</c:v>
                </c:pt>
              </c:numCache>
            </c:numRef>
          </c:cat>
          <c:val>
            <c:numRef>
              <c:f>Sheet1!$B$5:$F$5</c:f>
              <c:numCache>
                <c:formatCode>0.0%</c:formatCode>
                <c:ptCount val="5"/>
                <c:pt idx="0">
                  <c:v>0.42</c:v>
                </c:pt>
                <c:pt idx="1">
                  <c:v>0.41</c:v>
                </c:pt>
                <c:pt idx="2">
                  <c:v>0.39900000000000002</c:v>
                </c:pt>
                <c:pt idx="3">
                  <c:v>0.36399999999999999</c:v>
                </c:pt>
                <c:pt idx="4">
                  <c:v>0.28899999999999998</c:v>
                </c:pt>
              </c:numCache>
            </c:numRef>
          </c:val>
          <c:extLst>
            <c:ext xmlns:c16="http://schemas.microsoft.com/office/drawing/2014/chart" uri="{C3380CC4-5D6E-409C-BE32-E72D297353CC}">
              <c16:uniqueId val="{00000006-1495-418D-80C6-EF5497CAA4A4}"/>
            </c:ext>
          </c:extLst>
        </c:ser>
        <c:dLbls>
          <c:dLblPos val="ctr"/>
          <c:showLegendKey val="0"/>
          <c:showVal val="1"/>
          <c:showCatName val="0"/>
          <c:showSerName val="0"/>
          <c:showPercent val="0"/>
          <c:showBubbleSize val="0"/>
        </c:dLbls>
        <c:gapWidth val="150"/>
        <c:overlap val="100"/>
        <c:axId val="1740566112"/>
        <c:axId val="1740564448"/>
      </c:barChart>
      <c:catAx>
        <c:axId val="1740566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40564448"/>
        <c:crosses val="autoZero"/>
        <c:auto val="1"/>
        <c:lblAlgn val="ctr"/>
        <c:lblOffset val="100"/>
        <c:noMultiLvlLbl val="0"/>
      </c:catAx>
      <c:valAx>
        <c:axId val="174056444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40566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9">
  <a:schemeClr val="accent6"/>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510098-99CA-D747-9531-C24D15E0A92A}">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076CC-8CB5-4E54-96F9-F01CBD330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2332</Words>
  <Characters>13299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Yuansheng</dc:creator>
  <cp:keywords/>
  <dc:description/>
  <cp:lastModifiedBy>LI Yuansheng</cp:lastModifiedBy>
  <cp:revision>6</cp:revision>
  <cp:lastPrinted>2022-06-14T10:59:00Z</cp:lastPrinted>
  <dcterms:created xsi:type="dcterms:W3CDTF">2022-06-14T09:43:00Z</dcterms:created>
  <dcterms:modified xsi:type="dcterms:W3CDTF">2022-06-14T10:59:00Z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documentId_8437</vt:lpwstr>
  </property>
  <property fmtid="{D5CDD505-2E9C-101B-9397-08002B2CF9AE}" pid="3" name="grammarly_documentContext">
    <vt:lpwstr>{"goals":[],"domain":"general","emotions":[],"dialect":"american"}</vt:lpwstr>
  </property>
</Properties>
</file>