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9DC9" w14:textId="77777777" w:rsidR="00AB40F1" w:rsidRPr="00AB40F1" w:rsidRDefault="00AB40F1" w:rsidP="00AB40F1">
      <w:r w:rsidRPr="00AB40F1">
        <w:t>Full Workflow: ML Cross-Sectional Alpha Strategy</w:t>
      </w:r>
    </w:p>
    <w:p w14:paraId="0EC63046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1 — Research Design (Before Coding)</w:t>
      </w:r>
    </w:p>
    <w:p w14:paraId="1A429C54" w14:textId="33974E53" w:rsidR="00AB40F1" w:rsidRPr="00AB40F1" w:rsidRDefault="00AB40F1" w:rsidP="00AB40F1">
      <w:r>
        <w:rPr>
          <w:rFonts w:hint="eastAsia"/>
        </w:rPr>
        <w:t xml:space="preserve">1. </w:t>
      </w:r>
      <w:r w:rsidRPr="00AB40F1">
        <w:t>Define the Hypothesis</w:t>
      </w:r>
    </w:p>
    <w:p w14:paraId="7DB81A7A" w14:textId="0A8CCD8A" w:rsidR="00324FE9" w:rsidRDefault="00AB40F1">
      <w:r>
        <w:rPr>
          <w:rFonts w:hint="eastAsia"/>
        </w:rPr>
        <w:t xml:space="preserve">2. </w:t>
      </w:r>
      <w:r w:rsidRPr="00AB40F1">
        <w:t>Define Strategy Framework</w:t>
      </w:r>
    </w:p>
    <w:p w14:paraId="0EC00824" w14:textId="77777777" w:rsidR="00AB40F1" w:rsidRDefault="00AB40F1" w:rsidP="00AB40F1">
      <w:r>
        <w:t>Universe: Top 500 US equities by market cap</w:t>
      </w:r>
    </w:p>
    <w:p w14:paraId="7805007A" w14:textId="77777777" w:rsidR="00AB40F1" w:rsidRDefault="00AB40F1" w:rsidP="00AB40F1">
      <w:r>
        <w:t>Frequency: Weekly rebalance</w:t>
      </w:r>
    </w:p>
    <w:p w14:paraId="72F03962" w14:textId="77777777" w:rsidR="00AB40F1" w:rsidRDefault="00AB40F1" w:rsidP="00AB40F1">
      <w:r>
        <w:t>Prediction target: 5-day forward return</w:t>
      </w:r>
    </w:p>
    <w:p w14:paraId="04D6688E" w14:textId="77777777" w:rsidR="00AB40F1" w:rsidRDefault="00AB40F1" w:rsidP="00AB40F1">
      <w:r>
        <w:t>Portfolio: Long top 10%, short bottom 10%</w:t>
      </w:r>
    </w:p>
    <w:p w14:paraId="3075BE1E" w14:textId="77777777" w:rsidR="00AB40F1" w:rsidRDefault="00AB40F1" w:rsidP="00AB40F1">
      <w:r>
        <w:t>Weighting: Equal weight</w:t>
      </w:r>
    </w:p>
    <w:p w14:paraId="6593CD37" w14:textId="300B5705" w:rsidR="00AB40F1" w:rsidRDefault="00AB40F1" w:rsidP="00AB40F1">
      <w:r>
        <w:t>Transaction cost: 10 bps per trade</w:t>
      </w:r>
    </w:p>
    <w:p w14:paraId="7561DD87" w14:textId="77777777" w:rsidR="00AB40F1" w:rsidRDefault="00AB40F1" w:rsidP="00AB40F1"/>
    <w:p w14:paraId="620836CA" w14:textId="190DB2FC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2 — Data Pipeline</w:t>
      </w:r>
    </w:p>
    <w:p w14:paraId="648D65A0" w14:textId="77777777" w:rsidR="00AB40F1" w:rsidRPr="00AB40F1" w:rsidRDefault="00AB40F1" w:rsidP="00AB40F1">
      <w:r>
        <w:rPr>
          <w:rFonts w:hint="eastAsia"/>
        </w:rPr>
        <w:t xml:space="preserve">3. </w:t>
      </w:r>
      <w:r w:rsidRPr="00AB40F1">
        <w:t>Data Collection</w:t>
      </w:r>
    </w:p>
    <w:p w14:paraId="59D600EF" w14:textId="77777777" w:rsidR="00AB40F1" w:rsidRDefault="00AB40F1" w:rsidP="00AB40F1">
      <w:r>
        <w:t>Daily OHLCV</w:t>
      </w:r>
    </w:p>
    <w:p w14:paraId="01EEB5C2" w14:textId="77777777" w:rsidR="00AB40F1" w:rsidRDefault="00AB40F1" w:rsidP="00AB40F1">
      <w:r>
        <w:t>Adjusted prices</w:t>
      </w:r>
    </w:p>
    <w:p w14:paraId="3DBF7A4A" w14:textId="77777777" w:rsidR="00AB40F1" w:rsidRDefault="00AB40F1" w:rsidP="00AB40F1">
      <w:r>
        <w:t>Market index (SPY)</w:t>
      </w:r>
    </w:p>
    <w:p w14:paraId="30240B11" w14:textId="75C3462B" w:rsidR="00AB40F1" w:rsidRDefault="00AB40F1" w:rsidP="00AB40F1">
      <w:r>
        <w:t>Risk-free rate (optional)</w:t>
      </w:r>
    </w:p>
    <w:p w14:paraId="2D870479" w14:textId="77777777" w:rsidR="00AB40F1" w:rsidRDefault="00AB40F1" w:rsidP="00AB40F1"/>
    <w:p w14:paraId="25A7FB64" w14:textId="7D852FB9" w:rsidR="00AB40F1" w:rsidRPr="00AB40F1" w:rsidRDefault="00AB40F1" w:rsidP="00AB40F1">
      <w:r>
        <w:rPr>
          <w:rFonts w:hint="eastAsia"/>
        </w:rPr>
        <w:t xml:space="preserve">4. </w:t>
      </w:r>
      <w:r w:rsidRPr="00AB40F1">
        <w:t>Clean Data</w:t>
      </w:r>
    </w:p>
    <w:p w14:paraId="7A27F11B" w14:textId="77777777" w:rsidR="00AB40F1" w:rsidRDefault="00AB40F1" w:rsidP="00AB40F1">
      <w:r>
        <w:t>Adjust for splits/dividends</w:t>
      </w:r>
    </w:p>
    <w:p w14:paraId="69599D0E" w14:textId="77777777" w:rsidR="00AB40F1" w:rsidRDefault="00AB40F1" w:rsidP="00AB40F1">
      <w:r>
        <w:t>Remove illiquid stocks</w:t>
      </w:r>
    </w:p>
    <w:p w14:paraId="2DEB12DB" w14:textId="77777777" w:rsidR="00AB40F1" w:rsidRDefault="00AB40F1" w:rsidP="00AB40F1">
      <w:r>
        <w:t>Forward-fill small gaps</w:t>
      </w:r>
    </w:p>
    <w:p w14:paraId="2E3F1D32" w14:textId="77777777" w:rsidR="00AB40F1" w:rsidRDefault="00AB40F1" w:rsidP="00AB40F1">
      <w:r>
        <w:t>Remove penny stocks</w:t>
      </w:r>
    </w:p>
    <w:p w14:paraId="73E781D8" w14:textId="464FE580" w:rsidR="00AB40F1" w:rsidRDefault="00AB40F1" w:rsidP="00AB40F1">
      <w:r>
        <w:t>Filter by minimum dollar volume</w:t>
      </w:r>
    </w:p>
    <w:p w14:paraId="38C92A33" w14:textId="77777777" w:rsidR="00AB40F1" w:rsidRDefault="00AB40F1" w:rsidP="00AB40F1"/>
    <w:p w14:paraId="2DA99829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3 — Feature Engineering</w:t>
      </w:r>
    </w:p>
    <w:p w14:paraId="7A08FC5E" w14:textId="458D6571" w:rsidR="00AB40F1" w:rsidRPr="00AB40F1" w:rsidRDefault="00AB40F1" w:rsidP="00AB40F1">
      <w:r>
        <w:rPr>
          <w:rFonts w:hint="eastAsia"/>
        </w:rPr>
        <w:t xml:space="preserve">5. </w:t>
      </w:r>
      <w:r w:rsidRPr="00AB40F1">
        <w:t>Create Features (Per Stock, Per Date)</w:t>
      </w:r>
    </w:p>
    <w:p w14:paraId="4C7A5626" w14:textId="77777777" w:rsidR="00AB40F1" w:rsidRPr="00AB40F1" w:rsidRDefault="00AB40F1" w:rsidP="00AB40F1">
      <w:pPr>
        <w:rPr>
          <w:b/>
          <w:bCs/>
        </w:rPr>
      </w:pPr>
      <w:r w:rsidRPr="00AB40F1">
        <w:rPr>
          <w:b/>
          <w:bCs/>
        </w:rPr>
        <w:t>Momentum</w:t>
      </w:r>
    </w:p>
    <w:p w14:paraId="0C47BFAF" w14:textId="77777777" w:rsidR="00AB40F1" w:rsidRPr="00AB40F1" w:rsidRDefault="00AB40F1" w:rsidP="00AB40F1">
      <w:pPr>
        <w:numPr>
          <w:ilvl w:val="0"/>
          <w:numId w:val="2"/>
        </w:numPr>
      </w:pPr>
      <w:r w:rsidRPr="00AB40F1">
        <w:t>5-day return</w:t>
      </w:r>
    </w:p>
    <w:p w14:paraId="379141D0" w14:textId="77777777" w:rsidR="00AB40F1" w:rsidRPr="00AB40F1" w:rsidRDefault="00AB40F1" w:rsidP="00AB40F1">
      <w:pPr>
        <w:numPr>
          <w:ilvl w:val="0"/>
          <w:numId w:val="2"/>
        </w:numPr>
      </w:pPr>
      <w:r w:rsidRPr="00AB40F1">
        <w:t>20-day return</w:t>
      </w:r>
    </w:p>
    <w:p w14:paraId="5A96ACF7" w14:textId="77777777" w:rsidR="00AB40F1" w:rsidRPr="00AB40F1" w:rsidRDefault="00AB40F1" w:rsidP="00AB40F1">
      <w:pPr>
        <w:numPr>
          <w:ilvl w:val="0"/>
          <w:numId w:val="2"/>
        </w:numPr>
      </w:pPr>
      <w:r w:rsidRPr="00AB40F1">
        <w:t>60-day return</w:t>
      </w:r>
    </w:p>
    <w:p w14:paraId="409C0B79" w14:textId="77777777" w:rsidR="00AB40F1" w:rsidRPr="00AB40F1" w:rsidRDefault="00AB40F1" w:rsidP="00AB40F1">
      <w:pPr>
        <w:rPr>
          <w:b/>
          <w:bCs/>
        </w:rPr>
      </w:pPr>
      <w:r w:rsidRPr="00AB40F1">
        <w:rPr>
          <w:b/>
          <w:bCs/>
        </w:rPr>
        <w:t>Mean Reversion</w:t>
      </w:r>
    </w:p>
    <w:p w14:paraId="3D70EC1C" w14:textId="77777777" w:rsidR="00AB40F1" w:rsidRPr="00AB40F1" w:rsidRDefault="00AB40F1" w:rsidP="00AB40F1">
      <w:pPr>
        <w:numPr>
          <w:ilvl w:val="0"/>
          <w:numId w:val="3"/>
        </w:numPr>
      </w:pPr>
      <w:r w:rsidRPr="00AB40F1">
        <w:t>Price / 20-day moving average</w:t>
      </w:r>
    </w:p>
    <w:p w14:paraId="301ECF21" w14:textId="77777777" w:rsidR="00AB40F1" w:rsidRPr="00AB40F1" w:rsidRDefault="00AB40F1" w:rsidP="00AB40F1">
      <w:pPr>
        <w:numPr>
          <w:ilvl w:val="0"/>
          <w:numId w:val="3"/>
        </w:numPr>
      </w:pPr>
      <w:r w:rsidRPr="00AB40F1">
        <w:t>RSI (14)</w:t>
      </w:r>
    </w:p>
    <w:p w14:paraId="73765A6E" w14:textId="77777777" w:rsidR="00AB40F1" w:rsidRPr="00AB40F1" w:rsidRDefault="00AB40F1" w:rsidP="00AB40F1">
      <w:pPr>
        <w:rPr>
          <w:b/>
          <w:bCs/>
        </w:rPr>
      </w:pPr>
      <w:r w:rsidRPr="00AB40F1">
        <w:rPr>
          <w:b/>
          <w:bCs/>
        </w:rPr>
        <w:t>Volatility</w:t>
      </w:r>
    </w:p>
    <w:p w14:paraId="1E7831E9" w14:textId="77777777" w:rsidR="00AB40F1" w:rsidRPr="00AB40F1" w:rsidRDefault="00AB40F1" w:rsidP="00AB40F1">
      <w:pPr>
        <w:numPr>
          <w:ilvl w:val="0"/>
          <w:numId w:val="4"/>
        </w:numPr>
      </w:pPr>
      <w:r w:rsidRPr="00AB40F1">
        <w:t>20-day rolling volatility</w:t>
      </w:r>
    </w:p>
    <w:p w14:paraId="041F8C8B" w14:textId="77777777" w:rsidR="00AB40F1" w:rsidRPr="00AB40F1" w:rsidRDefault="00AB40F1" w:rsidP="00AB40F1">
      <w:pPr>
        <w:numPr>
          <w:ilvl w:val="0"/>
          <w:numId w:val="4"/>
        </w:numPr>
      </w:pPr>
      <w:r w:rsidRPr="00AB40F1">
        <w:t>High-low range</w:t>
      </w:r>
    </w:p>
    <w:p w14:paraId="1A609741" w14:textId="77777777" w:rsidR="00AB40F1" w:rsidRPr="00AB40F1" w:rsidRDefault="00AB40F1" w:rsidP="00AB40F1">
      <w:pPr>
        <w:rPr>
          <w:b/>
          <w:bCs/>
        </w:rPr>
      </w:pPr>
      <w:r w:rsidRPr="00AB40F1">
        <w:rPr>
          <w:b/>
          <w:bCs/>
        </w:rPr>
        <w:t>Volume</w:t>
      </w:r>
    </w:p>
    <w:p w14:paraId="06976319" w14:textId="77777777" w:rsidR="00AB40F1" w:rsidRPr="00AB40F1" w:rsidRDefault="00AB40F1" w:rsidP="00AB40F1">
      <w:pPr>
        <w:numPr>
          <w:ilvl w:val="0"/>
          <w:numId w:val="5"/>
        </w:numPr>
      </w:pPr>
      <w:r w:rsidRPr="00AB40F1">
        <w:t>Volume z-score (20-day)</w:t>
      </w:r>
    </w:p>
    <w:p w14:paraId="78C15852" w14:textId="77777777" w:rsidR="00AB40F1" w:rsidRPr="00AB40F1" w:rsidRDefault="00AB40F1" w:rsidP="00AB40F1">
      <w:pPr>
        <w:numPr>
          <w:ilvl w:val="0"/>
          <w:numId w:val="5"/>
        </w:numPr>
      </w:pPr>
      <w:r w:rsidRPr="00AB40F1">
        <w:t>Volume change</w:t>
      </w:r>
    </w:p>
    <w:p w14:paraId="33680295" w14:textId="77777777" w:rsidR="00AB40F1" w:rsidRPr="00AB40F1" w:rsidRDefault="00AB40F1" w:rsidP="00AB40F1">
      <w:pPr>
        <w:rPr>
          <w:b/>
          <w:bCs/>
        </w:rPr>
      </w:pPr>
      <w:r w:rsidRPr="00AB40F1">
        <w:rPr>
          <w:b/>
          <w:bCs/>
        </w:rPr>
        <w:t>Market Context</w:t>
      </w:r>
    </w:p>
    <w:p w14:paraId="3837DA55" w14:textId="77777777" w:rsidR="00AB40F1" w:rsidRPr="00AB40F1" w:rsidRDefault="00AB40F1" w:rsidP="00AB40F1">
      <w:pPr>
        <w:numPr>
          <w:ilvl w:val="0"/>
          <w:numId w:val="6"/>
        </w:numPr>
      </w:pPr>
      <w:r w:rsidRPr="00AB40F1">
        <w:t>Market return past 5 days</w:t>
      </w:r>
    </w:p>
    <w:p w14:paraId="51BFBE4D" w14:textId="77777777" w:rsidR="00AB40F1" w:rsidRPr="00AB40F1" w:rsidRDefault="00AB40F1" w:rsidP="00AB40F1">
      <w:pPr>
        <w:numPr>
          <w:ilvl w:val="0"/>
          <w:numId w:val="6"/>
        </w:numPr>
      </w:pPr>
      <w:r w:rsidRPr="00AB40F1">
        <w:t>VIX (if available)</w:t>
      </w:r>
    </w:p>
    <w:p w14:paraId="4B77B93D" w14:textId="77777777" w:rsidR="00AB40F1" w:rsidRPr="00AB40F1" w:rsidRDefault="00AB40F1" w:rsidP="00AB40F1">
      <w:r>
        <w:rPr>
          <w:rFonts w:hint="eastAsia"/>
        </w:rPr>
        <w:t xml:space="preserve">6. </w:t>
      </w:r>
      <w:r w:rsidRPr="00AB40F1">
        <w:t>Cross-Sectional Normalization</w:t>
      </w:r>
    </w:p>
    <w:p w14:paraId="647F3D93" w14:textId="77777777" w:rsidR="00AB40F1" w:rsidRPr="00AB40F1" w:rsidRDefault="00AB40F1" w:rsidP="00AB40F1">
      <w:r w:rsidRPr="00AB40F1">
        <w:t>Each day:</w:t>
      </w:r>
    </w:p>
    <w:p w14:paraId="006A2F1C" w14:textId="77777777" w:rsidR="00AB40F1" w:rsidRPr="00AB40F1" w:rsidRDefault="00AB40F1" w:rsidP="00AB40F1">
      <w:pPr>
        <w:numPr>
          <w:ilvl w:val="0"/>
          <w:numId w:val="7"/>
        </w:numPr>
      </w:pPr>
      <w:r w:rsidRPr="00AB40F1">
        <w:t>Convert features to z-scores across stocks.</w:t>
      </w:r>
    </w:p>
    <w:p w14:paraId="049DFE92" w14:textId="77777777" w:rsidR="00AB40F1" w:rsidRPr="00AB40F1" w:rsidRDefault="00AB40F1" w:rsidP="00AB40F1">
      <w:r w:rsidRPr="00AB40F1">
        <w:t>Why?</w:t>
      </w:r>
    </w:p>
    <w:p w14:paraId="3C3BDFC3" w14:textId="77777777" w:rsidR="00AB40F1" w:rsidRPr="00AB40F1" w:rsidRDefault="00AB40F1" w:rsidP="00AB40F1">
      <w:r w:rsidRPr="00AB40F1">
        <w:t>Because this is cross-sectional prediction, not time-series prediction.</w:t>
      </w:r>
    </w:p>
    <w:p w14:paraId="6926CAFF" w14:textId="4B0A3D6A" w:rsidR="00AB40F1" w:rsidRDefault="00AB40F1" w:rsidP="00AB40F1"/>
    <w:p w14:paraId="0C765BEB" w14:textId="77777777" w:rsidR="00AB40F1" w:rsidRDefault="00AB40F1" w:rsidP="00AB40F1"/>
    <w:p w14:paraId="0CA4D15A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lastRenderedPageBreak/>
        <w:t>PHASE 4 — Target Construction</w:t>
      </w:r>
    </w:p>
    <w:p w14:paraId="78D602B4" w14:textId="77777777" w:rsidR="00AB40F1" w:rsidRPr="00AB40F1" w:rsidRDefault="00AB40F1" w:rsidP="00AB40F1">
      <w:r>
        <w:rPr>
          <w:rFonts w:hint="eastAsia"/>
        </w:rPr>
        <w:t xml:space="preserve">7. </w:t>
      </w:r>
      <w:r w:rsidRPr="00AB40F1">
        <w:t>Define Target Variable</w:t>
      </w:r>
    </w:p>
    <w:p w14:paraId="7F066F48" w14:textId="77777777" w:rsidR="00AB40F1" w:rsidRPr="00AB40F1" w:rsidRDefault="00AB40F1" w:rsidP="00AB40F1">
      <w:r w:rsidRPr="00AB40F1">
        <w:t>Target:</w:t>
      </w:r>
    </w:p>
    <w:p w14:paraId="34E807B5" w14:textId="1BA13240" w:rsidR="00AB40F1" w:rsidRPr="00AB40F1" w:rsidRDefault="00000000" w:rsidP="00AB40F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t+5</m:t>
              </m:r>
            </m:sub>
          </m:sSub>
          <m:r>
            <m:rPr>
              <m:sty m:val="p"/>
            </m:rPr>
            <w:br/>
          </m:r>
        </m:oMath>
      </m:oMathPara>
    </w:p>
    <w:p w14:paraId="447C699E" w14:textId="77777777" w:rsidR="00AB40F1" w:rsidRPr="00AB40F1" w:rsidRDefault="00AB40F1" w:rsidP="00AB40F1">
      <w:r w:rsidRPr="00AB40F1">
        <w:t>5-day forward return.</w:t>
      </w:r>
    </w:p>
    <w:p w14:paraId="27680BC4" w14:textId="1281AB85" w:rsidR="00AB40F1" w:rsidRDefault="00AB40F1" w:rsidP="00AB40F1"/>
    <w:p w14:paraId="672F2549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5 — Train/Test Framework</w:t>
      </w:r>
    </w:p>
    <w:p w14:paraId="1D3E12DE" w14:textId="77777777" w:rsidR="00AB40F1" w:rsidRPr="00AB40F1" w:rsidRDefault="00AB40F1" w:rsidP="00AB40F1">
      <w:r>
        <w:rPr>
          <w:rFonts w:hint="eastAsia"/>
        </w:rPr>
        <w:t xml:space="preserve">8. </w:t>
      </w:r>
      <w:r w:rsidRPr="00AB40F1">
        <w:t>Walk-Forward Validation</w:t>
      </w:r>
    </w:p>
    <w:p w14:paraId="33D5D12D" w14:textId="77777777" w:rsidR="00AB40F1" w:rsidRPr="00AB40F1" w:rsidRDefault="00AB40F1" w:rsidP="00AB40F1">
      <w:r w:rsidRPr="00AB40F1">
        <w:t>Example:</w:t>
      </w:r>
    </w:p>
    <w:p w14:paraId="2CC6717B" w14:textId="77777777" w:rsidR="00AB40F1" w:rsidRPr="00AB40F1" w:rsidRDefault="00AB40F1" w:rsidP="00AB40F1">
      <w:pPr>
        <w:numPr>
          <w:ilvl w:val="0"/>
          <w:numId w:val="8"/>
        </w:numPr>
      </w:pPr>
      <w:r w:rsidRPr="00AB40F1">
        <w:t>Train: 2015–2018</w:t>
      </w:r>
    </w:p>
    <w:p w14:paraId="53FC561F" w14:textId="77777777" w:rsidR="00AB40F1" w:rsidRPr="00AB40F1" w:rsidRDefault="00AB40F1" w:rsidP="00AB40F1">
      <w:pPr>
        <w:numPr>
          <w:ilvl w:val="0"/>
          <w:numId w:val="8"/>
        </w:numPr>
      </w:pPr>
      <w:r w:rsidRPr="00AB40F1">
        <w:t>Test: 2019</w:t>
      </w:r>
    </w:p>
    <w:p w14:paraId="1280C652" w14:textId="77777777" w:rsidR="00AB40F1" w:rsidRPr="00AB40F1" w:rsidRDefault="00AB40F1" w:rsidP="00AB40F1">
      <w:pPr>
        <w:numPr>
          <w:ilvl w:val="0"/>
          <w:numId w:val="8"/>
        </w:numPr>
      </w:pPr>
      <w:r w:rsidRPr="00AB40F1">
        <w:t>Slide forward</w:t>
      </w:r>
    </w:p>
    <w:p w14:paraId="67F79873" w14:textId="77777777" w:rsidR="00AB40F1" w:rsidRDefault="00AB40F1" w:rsidP="00AB40F1"/>
    <w:p w14:paraId="5B339942" w14:textId="77777777" w:rsid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6 — Model Training</w:t>
      </w:r>
    </w:p>
    <w:p w14:paraId="633AD7C6" w14:textId="77777777" w:rsidR="00AB40F1" w:rsidRPr="00AB40F1" w:rsidRDefault="00AB40F1" w:rsidP="00AB40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9. </w:t>
      </w:r>
      <w:r w:rsidRPr="00AB40F1">
        <w:rPr>
          <w:sz w:val="28"/>
          <w:szCs w:val="28"/>
        </w:rPr>
        <w:t>Train Multiple Models</w:t>
      </w:r>
    </w:p>
    <w:p w14:paraId="4E753E8C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Start simple:</w:t>
      </w:r>
    </w:p>
    <w:p w14:paraId="02ED686A" w14:textId="77777777" w:rsidR="00AB40F1" w:rsidRPr="00AB40F1" w:rsidRDefault="00AB40F1" w:rsidP="00AB40F1">
      <w:pPr>
        <w:numPr>
          <w:ilvl w:val="0"/>
          <w:numId w:val="9"/>
        </w:numPr>
        <w:rPr>
          <w:sz w:val="28"/>
          <w:szCs w:val="28"/>
        </w:rPr>
      </w:pPr>
      <w:r w:rsidRPr="00AB40F1">
        <w:rPr>
          <w:sz w:val="28"/>
          <w:szCs w:val="28"/>
        </w:rPr>
        <w:t>Linear Regression</w:t>
      </w:r>
    </w:p>
    <w:p w14:paraId="68CB5F08" w14:textId="77777777" w:rsidR="00AB40F1" w:rsidRPr="00AB40F1" w:rsidRDefault="00AB40F1" w:rsidP="00AB40F1">
      <w:pPr>
        <w:numPr>
          <w:ilvl w:val="0"/>
          <w:numId w:val="9"/>
        </w:numPr>
        <w:rPr>
          <w:sz w:val="28"/>
          <w:szCs w:val="28"/>
        </w:rPr>
      </w:pPr>
      <w:r w:rsidRPr="00AB40F1">
        <w:rPr>
          <w:sz w:val="28"/>
          <w:szCs w:val="28"/>
        </w:rPr>
        <w:t>Ridge</w:t>
      </w:r>
    </w:p>
    <w:p w14:paraId="5D099C69" w14:textId="77777777" w:rsidR="00AB40F1" w:rsidRPr="00AB40F1" w:rsidRDefault="00AB40F1" w:rsidP="00AB40F1">
      <w:pPr>
        <w:numPr>
          <w:ilvl w:val="0"/>
          <w:numId w:val="9"/>
        </w:numPr>
        <w:rPr>
          <w:sz w:val="28"/>
          <w:szCs w:val="28"/>
        </w:rPr>
      </w:pPr>
      <w:r w:rsidRPr="00AB40F1">
        <w:rPr>
          <w:sz w:val="28"/>
          <w:szCs w:val="28"/>
        </w:rPr>
        <w:t>Random Forest</w:t>
      </w:r>
    </w:p>
    <w:p w14:paraId="54C24534" w14:textId="77777777" w:rsidR="00AB40F1" w:rsidRPr="00AB40F1" w:rsidRDefault="00AB40F1" w:rsidP="00AB40F1">
      <w:pPr>
        <w:numPr>
          <w:ilvl w:val="0"/>
          <w:numId w:val="9"/>
        </w:numPr>
        <w:rPr>
          <w:sz w:val="28"/>
          <w:szCs w:val="28"/>
        </w:rPr>
      </w:pPr>
      <w:r w:rsidRPr="00AB40F1">
        <w:rPr>
          <w:sz w:val="28"/>
          <w:szCs w:val="28"/>
        </w:rPr>
        <w:t>XGBoost</w:t>
      </w:r>
    </w:p>
    <w:p w14:paraId="09AFB0A2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Do NOT start with LSTM.</w:t>
      </w:r>
    </w:p>
    <w:p w14:paraId="3417DD71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Compare models using:</w:t>
      </w:r>
    </w:p>
    <w:p w14:paraId="1297006F" w14:textId="77777777" w:rsidR="00AB40F1" w:rsidRPr="00AB40F1" w:rsidRDefault="00AB40F1" w:rsidP="00AB40F1">
      <w:pPr>
        <w:numPr>
          <w:ilvl w:val="0"/>
          <w:numId w:val="10"/>
        </w:numPr>
        <w:rPr>
          <w:sz w:val="28"/>
          <w:szCs w:val="28"/>
        </w:rPr>
      </w:pPr>
      <w:r w:rsidRPr="00AB40F1">
        <w:rPr>
          <w:sz w:val="28"/>
          <w:szCs w:val="28"/>
        </w:rPr>
        <w:t>Out-of-sample R²</w:t>
      </w:r>
    </w:p>
    <w:p w14:paraId="45F867A2" w14:textId="77777777" w:rsidR="00AB40F1" w:rsidRPr="00AB40F1" w:rsidRDefault="00AB40F1" w:rsidP="00AB40F1">
      <w:pPr>
        <w:numPr>
          <w:ilvl w:val="0"/>
          <w:numId w:val="10"/>
        </w:numPr>
        <w:rPr>
          <w:sz w:val="28"/>
          <w:szCs w:val="28"/>
        </w:rPr>
      </w:pPr>
      <w:r w:rsidRPr="00AB40F1">
        <w:rPr>
          <w:sz w:val="28"/>
          <w:szCs w:val="28"/>
        </w:rPr>
        <w:t>Information Coefficient (IC)</w:t>
      </w:r>
    </w:p>
    <w:p w14:paraId="681F7905" w14:textId="77777777" w:rsidR="00AB40F1" w:rsidRPr="00AB40F1" w:rsidRDefault="00AB40F1" w:rsidP="00AB40F1">
      <w:pPr>
        <w:rPr>
          <w:sz w:val="28"/>
          <w:szCs w:val="28"/>
        </w:rPr>
      </w:pPr>
    </w:p>
    <w:p w14:paraId="1D5EF136" w14:textId="77777777" w:rsidR="00AB40F1" w:rsidRDefault="00AB40F1" w:rsidP="00AB40F1"/>
    <w:p w14:paraId="2BACB9D4" w14:textId="77777777" w:rsidR="00AB40F1" w:rsidRPr="00AB40F1" w:rsidRDefault="00AB40F1" w:rsidP="00AB40F1">
      <w:r>
        <w:rPr>
          <w:rFonts w:hint="eastAsia"/>
        </w:rPr>
        <w:t xml:space="preserve">10. </w:t>
      </w:r>
      <w:r w:rsidRPr="00AB40F1">
        <w:t>Evaluate IC</w:t>
      </w:r>
    </w:p>
    <w:p w14:paraId="4567D842" w14:textId="77777777" w:rsidR="00AB40F1" w:rsidRPr="00AB40F1" w:rsidRDefault="00AB40F1" w:rsidP="00AB40F1">
      <w:r w:rsidRPr="00AB40F1">
        <w:t>For each test date:</w:t>
      </w:r>
    </w:p>
    <w:p w14:paraId="3BE032D2" w14:textId="63F506B0" w:rsidR="00AB40F1" w:rsidRPr="00AB40F1" w:rsidRDefault="00AB40F1" w:rsidP="00AB40F1"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=corr(predicted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returns,actual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returns)</m:t>
          </m:r>
        </m:oMath>
      </m:oMathPara>
    </w:p>
    <w:p w14:paraId="774CD24E" w14:textId="77777777" w:rsidR="00AB40F1" w:rsidRPr="00AB40F1" w:rsidRDefault="00AB40F1" w:rsidP="00AB40F1">
      <w:r w:rsidRPr="00AB40F1">
        <w:t>Then compute:</w:t>
      </w:r>
    </w:p>
    <w:p w14:paraId="592CF152" w14:textId="77777777" w:rsidR="00AB40F1" w:rsidRPr="00AB40F1" w:rsidRDefault="00AB40F1" w:rsidP="00AB40F1">
      <w:pPr>
        <w:numPr>
          <w:ilvl w:val="0"/>
          <w:numId w:val="11"/>
        </w:numPr>
      </w:pPr>
      <w:r w:rsidRPr="00AB40F1">
        <w:t>Mean IC</w:t>
      </w:r>
    </w:p>
    <w:p w14:paraId="2C32C1B7" w14:textId="77777777" w:rsidR="00AB40F1" w:rsidRPr="00AB40F1" w:rsidRDefault="00AB40F1" w:rsidP="00AB40F1">
      <w:pPr>
        <w:numPr>
          <w:ilvl w:val="0"/>
          <w:numId w:val="11"/>
        </w:numPr>
      </w:pPr>
      <w:r w:rsidRPr="00AB40F1">
        <w:t>IC standard deviation</w:t>
      </w:r>
    </w:p>
    <w:p w14:paraId="323E44AD" w14:textId="77777777" w:rsidR="00AB40F1" w:rsidRPr="00AB40F1" w:rsidRDefault="00AB40F1" w:rsidP="00AB40F1">
      <w:pPr>
        <w:numPr>
          <w:ilvl w:val="0"/>
          <w:numId w:val="11"/>
        </w:numPr>
      </w:pPr>
      <w:r w:rsidRPr="00AB40F1">
        <w:t>IC t-stat</w:t>
      </w:r>
    </w:p>
    <w:p w14:paraId="19DD675C" w14:textId="77777777" w:rsidR="00AB40F1" w:rsidRPr="00AB40F1" w:rsidRDefault="00AB40F1" w:rsidP="00AB40F1">
      <w:r w:rsidRPr="00AB40F1">
        <w:t>Quant desks LOVE IC.</w:t>
      </w:r>
    </w:p>
    <w:p w14:paraId="21E6CB5C" w14:textId="1C61C938" w:rsidR="00AB40F1" w:rsidRDefault="00AB40F1" w:rsidP="00AB40F1"/>
    <w:p w14:paraId="457C7BB6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7 — Portfolio Construction</w:t>
      </w:r>
    </w:p>
    <w:p w14:paraId="4CCE3B5D" w14:textId="77777777" w:rsidR="00AB40F1" w:rsidRPr="00AB40F1" w:rsidRDefault="00AB40F1" w:rsidP="00AB40F1">
      <w:pPr>
        <w:rPr>
          <w:b/>
          <w:bCs/>
        </w:rPr>
      </w:pPr>
      <w:r>
        <w:rPr>
          <w:rFonts w:hint="eastAsia"/>
        </w:rPr>
        <w:t xml:space="preserve">11. </w:t>
      </w:r>
      <w:r w:rsidRPr="00AB40F1">
        <w:rPr>
          <w:b/>
          <w:bCs/>
        </w:rPr>
        <w:t>Ranking</w:t>
      </w:r>
    </w:p>
    <w:p w14:paraId="1EC83B79" w14:textId="77777777" w:rsidR="00AB40F1" w:rsidRPr="00AB40F1" w:rsidRDefault="00AB40F1" w:rsidP="00AB40F1">
      <w:r w:rsidRPr="00AB40F1">
        <w:t>For each rebalance date:</w:t>
      </w:r>
    </w:p>
    <w:p w14:paraId="029E5EE3" w14:textId="77777777" w:rsidR="00AB40F1" w:rsidRPr="00AB40F1" w:rsidRDefault="00AB40F1" w:rsidP="00AB40F1">
      <w:pPr>
        <w:numPr>
          <w:ilvl w:val="0"/>
          <w:numId w:val="12"/>
        </w:numPr>
      </w:pPr>
      <w:r w:rsidRPr="00AB40F1">
        <w:t>Rank predicted returns</w:t>
      </w:r>
    </w:p>
    <w:p w14:paraId="10AADA59" w14:textId="77777777" w:rsidR="00AB40F1" w:rsidRPr="00AB40F1" w:rsidRDefault="00AB40F1" w:rsidP="00AB40F1">
      <w:pPr>
        <w:numPr>
          <w:ilvl w:val="0"/>
          <w:numId w:val="12"/>
        </w:numPr>
      </w:pPr>
      <w:r w:rsidRPr="00AB40F1">
        <w:t>Long top 10%</w:t>
      </w:r>
    </w:p>
    <w:p w14:paraId="05873E70" w14:textId="77777777" w:rsidR="00AB40F1" w:rsidRPr="00AB40F1" w:rsidRDefault="00AB40F1" w:rsidP="00AB40F1">
      <w:pPr>
        <w:numPr>
          <w:ilvl w:val="0"/>
          <w:numId w:val="12"/>
        </w:numPr>
      </w:pPr>
      <w:r w:rsidRPr="00AB40F1">
        <w:t>Short bottom 10%</w:t>
      </w:r>
    </w:p>
    <w:p w14:paraId="3072F859" w14:textId="77777777" w:rsidR="00AB40F1" w:rsidRPr="00AB40F1" w:rsidRDefault="00AB40F1" w:rsidP="00AB40F1">
      <w:r w:rsidRPr="00AB40F1">
        <w:t>Equal weight.</w:t>
      </w:r>
    </w:p>
    <w:p w14:paraId="28BAD273" w14:textId="45AE47DF" w:rsidR="00AB40F1" w:rsidRDefault="00AB40F1" w:rsidP="00AB40F1"/>
    <w:p w14:paraId="023970E5" w14:textId="77777777" w:rsidR="00AB40F1" w:rsidRPr="00AB40F1" w:rsidRDefault="00AB40F1" w:rsidP="00AB40F1">
      <w:pPr>
        <w:rPr>
          <w:b/>
          <w:bCs/>
        </w:rPr>
      </w:pPr>
      <w:r>
        <w:rPr>
          <w:rFonts w:hint="eastAsia"/>
        </w:rPr>
        <w:t xml:space="preserve">12. </w:t>
      </w:r>
      <w:r w:rsidRPr="00AB40F1">
        <w:rPr>
          <w:b/>
          <w:bCs/>
        </w:rPr>
        <w:t>Include Transaction Costs</w:t>
      </w:r>
    </w:p>
    <w:p w14:paraId="70ACA77A" w14:textId="77777777" w:rsidR="00AB40F1" w:rsidRPr="00AB40F1" w:rsidRDefault="00AB40F1" w:rsidP="00AB40F1">
      <w:r w:rsidRPr="00AB40F1">
        <w:t>If turnover is 50% weekly:</w:t>
      </w:r>
    </w:p>
    <w:p w14:paraId="2AA1EC8F" w14:textId="77777777" w:rsidR="00AB40F1" w:rsidRPr="00AB40F1" w:rsidRDefault="00AB40F1" w:rsidP="00AB40F1">
      <w:r w:rsidRPr="00AB40F1">
        <w:t>Real return = Gross return − (turnover × cost)</w:t>
      </w:r>
    </w:p>
    <w:p w14:paraId="20FCF075" w14:textId="77777777" w:rsidR="00AB40F1" w:rsidRPr="00AB40F1" w:rsidRDefault="00AB40F1" w:rsidP="00AB40F1">
      <w:r w:rsidRPr="00AB40F1">
        <w:t>Even basic cost modeling makes you stand out.</w:t>
      </w:r>
    </w:p>
    <w:p w14:paraId="2CFC7189" w14:textId="22A18F6C" w:rsidR="00AB40F1" w:rsidRDefault="00AB40F1" w:rsidP="00AB40F1"/>
    <w:p w14:paraId="7E93EB69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8 — Backtesting</w:t>
      </w:r>
    </w:p>
    <w:p w14:paraId="7CE147FF" w14:textId="77777777" w:rsidR="00AB40F1" w:rsidRPr="00AB40F1" w:rsidRDefault="00AB40F1" w:rsidP="00AB40F1">
      <w:pPr>
        <w:rPr>
          <w:b/>
          <w:bCs/>
        </w:rPr>
      </w:pPr>
      <w:r>
        <w:rPr>
          <w:rFonts w:hint="eastAsia"/>
        </w:rPr>
        <w:t xml:space="preserve">13. </w:t>
      </w:r>
      <w:r w:rsidRPr="00AB40F1">
        <w:rPr>
          <w:b/>
          <w:bCs/>
        </w:rPr>
        <w:t>Compute Portfolio Returns</w:t>
      </w:r>
    </w:p>
    <w:p w14:paraId="6993F22D" w14:textId="77777777" w:rsidR="00AB40F1" w:rsidRPr="00AB40F1" w:rsidRDefault="00AB40F1" w:rsidP="00AB40F1">
      <w:r w:rsidRPr="00AB40F1">
        <w:t>For each period:</w:t>
      </w:r>
    </w:p>
    <w:p w14:paraId="6BBEA1F4" w14:textId="3082C0D9" w:rsidR="00AB40F1" w:rsidRPr="00AB40F1" w:rsidRDefault="00000000" w:rsidP="00AB40F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portfolio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long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short</m:t>
              </m:r>
            </m:sub>
          </m:sSub>
        </m:oMath>
      </m:oMathPara>
    </w:p>
    <w:p w14:paraId="68B8C79C" w14:textId="77777777" w:rsidR="00AB40F1" w:rsidRPr="00AB40F1" w:rsidRDefault="00AB40F1" w:rsidP="00AB40F1">
      <w:r w:rsidRPr="00AB40F1">
        <w:t>Track:</w:t>
      </w:r>
    </w:p>
    <w:p w14:paraId="13CE9985" w14:textId="77777777" w:rsidR="00AB40F1" w:rsidRPr="00AB40F1" w:rsidRDefault="00AB40F1" w:rsidP="00AB40F1">
      <w:pPr>
        <w:numPr>
          <w:ilvl w:val="0"/>
          <w:numId w:val="13"/>
        </w:numPr>
      </w:pPr>
      <w:r w:rsidRPr="00AB40F1">
        <w:t>Cumulative return</w:t>
      </w:r>
    </w:p>
    <w:p w14:paraId="77E441BB" w14:textId="77777777" w:rsidR="00AB40F1" w:rsidRPr="00AB40F1" w:rsidRDefault="00AB40F1" w:rsidP="00AB40F1">
      <w:pPr>
        <w:numPr>
          <w:ilvl w:val="0"/>
          <w:numId w:val="13"/>
        </w:numPr>
      </w:pPr>
      <w:r w:rsidRPr="00AB40F1">
        <w:t>Annualized return</w:t>
      </w:r>
    </w:p>
    <w:p w14:paraId="0ABA888A" w14:textId="77777777" w:rsidR="00AB40F1" w:rsidRPr="00AB40F1" w:rsidRDefault="00AB40F1" w:rsidP="00AB40F1">
      <w:pPr>
        <w:numPr>
          <w:ilvl w:val="0"/>
          <w:numId w:val="13"/>
        </w:numPr>
      </w:pPr>
      <w:r w:rsidRPr="00AB40F1">
        <w:t>Volatility</w:t>
      </w:r>
    </w:p>
    <w:p w14:paraId="3114D54C" w14:textId="77777777" w:rsidR="00AB40F1" w:rsidRPr="00AB40F1" w:rsidRDefault="00AB40F1" w:rsidP="00AB40F1">
      <w:pPr>
        <w:numPr>
          <w:ilvl w:val="0"/>
          <w:numId w:val="13"/>
        </w:numPr>
      </w:pPr>
      <w:r w:rsidRPr="00AB40F1">
        <w:t>Sharpe ratio</w:t>
      </w:r>
    </w:p>
    <w:p w14:paraId="0747A32C" w14:textId="77777777" w:rsidR="00AB40F1" w:rsidRPr="00AB40F1" w:rsidRDefault="00AB40F1" w:rsidP="00AB40F1">
      <w:pPr>
        <w:numPr>
          <w:ilvl w:val="0"/>
          <w:numId w:val="13"/>
        </w:numPr>
      </w:pPr>
      <w:r w:rsidRPr="00AB40F1">
        <w:t>Max drawdown</w:t>
      </w:r>
    </w:p>
    <w:p w14:paraId="72157308" w14:textId="0B580647" w:rsidR="00AB40F1" w:rsidRDefault="00AB40F1" w:rsidP="00AB40F1"/>
    <w:p w14:paraId="550E9468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9 — Risk Analysis</w:t>
      </w:r>
    </w:p>
    <w:p w14:paraId="23C216A5" w14:textId="77777777" w:rsidR="00AB40F1" w:rsidRPr="00AB40F1" w:rsidRDefault="00AB40F1" w:rsidP="00AB40F1">
      <w:pPr>
        <w:rPr>
          <w:b/>
          <w:bCs/>
        </w:rPr>
      </w:pPr>
      <w:r>
        <w:rPr>
          <w:rFonts w:hint="eastAsia"/>
        </w:rPr>
        <w:t xml:space="preserve">14. </w:t>
      </w:r>
      <w:r w:rsidRPr="00AB40F1">
        <w:rPr>
          <w:b/>
          <w:bCs/>
        </w:rPr>
        <w:t>Factor Exposure</w:t>
      </w:r>
    </w:p>
    <w:p w14:paraId="67EB7F1F" w14:textId="77777777" w:rsidR="00AB40F1" w:rsidRPr="00AB40F1" w:rsidRDefault="00AB40F1" w:rsidP="00AB40F1">
      <w:r w:rsidRPr="00AB40F1">
        <w:t>Regress portfolio returns on:</w:t>
      </w:r>
    </w:p>
    <w:p w14:paraId="5078B788" w14:textId="2589C617" w:rsidR="00AB40F1" w:rsidRPr="00AB40F1" w:rsidRDefault="00000000" w:rsidP="00AB40F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portfolio</m:t>
              </m:r>
            </m:sub>
          </m:sSub>
          <m: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mkt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m:rPr>
              <m:sty m:val="p"/>
            </m:rPr>
            <w:br/>
          </m:r>
        </m:oMath>
      </m:oMathPara>
    </w:p>
    <w:p w14:paraId="4225AC21" w14:textId="77777777" w:rsidR="00AB40F1" w:rsidRPr="00AB40F1" w:rsidRDefault="00AB40F1" w:rsidP="00AB40F1">
      <w:r w:rsidRPr="00AB40F1">
        <w:t>Is alpha statistically significant?</w:t>
      </w:r>
    </w:p>
    <w:p w14:paraId="145AA588" w14:textId="3A495205" w:rsidR="00AB40F1" w:rsidRDefault="00AB40F1" w:rsidP="00AB40F1"/>
    <w:p w14:paraId="4C05F59A" w14:textId="77777777" w:rsidR="00AB40F1" w:rsidRPr="00AB40F1" w:rsidRDefault="00AB40F1" w:rsidP="00AB40F1">
      <w:pPr>
        <w:rPr>
          <w:b/>
          <w:bCs/>
        </w:rPr>
      </w:pPr>
      <w:r>
        <w:rPr>
          <w:rFonts w:hint="eastAsia"/>
        </w:rPr>
        <w:t xml:space="preserve">15. </w:t>
      </w:r>
      <w:r w:rsidRPr="00AB40F1">
        <w:rPr>
          <w:b/>
          <w:bCs/>
        </w:rPr>
        <w:t>Turnover Analysis</w:t>
      </w:r>
    </w:p>
    <w:p w14:paraId="1BABE472" w14:textId="77777777" w:rsidR="00AB40F1" w:rsidRPr="00AB40F1" w:rsidRDefault="00AB40F1" w:rsidP="00AB40F1">
      <w:pPr>
        <w:numPr>
          <w:ilvl w:val="0"/>
          <w:numId w:val="14"/>
        </w:numPr>
      </w:pPr>
      <w:r w:rsidRPr="00AB40F1">
        <w:t>How often do positions change?</w:t>
      </w:r>
    </w:p>
    <w:p w14:paraId="2C67B88A" w14:textId="77777777" w:rsidR="00AB40F1" w:rsidRPr="00AB40F1" w:rsidRDefault="00AB40F1" w:rsidP="00AB40F1">
      <w:pPr>
        <w:numPr>
          <w:ilvl w:val="0"/>
          <w:numId w:val="14"/>
        </w:numPr>
      </w:pPr>
      <w:r w:rsidRPr="00AB40F1">
        <w:t>What’s annual turnover?</w:t>
      </w:r>
    </w:p>
    <w:p w14:paraId="221F58C8" w14:textId="77777777" w:rsidR="00AB40F1" w:rsidRPr="00AB40F1" w:rsidRDefault="00AB40F1" w:rsidP="00AB40F1">
      <w:r w:rsidRPr="00AB40F1">
        <w:t>High turnover = fragile alpha.</w:t>
      </w:r>
    </w:p>
    <w:p w14:paraId="657A0A51" w14:textId="279DB18C" w:rsidR="00AB40F1" w:rsidRDefault="00AB40F1" w:rsidP="00AB40F1"/>
    <w:p w14:paraId="2FA8CA79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10 — Robustness Checks</w:t>
      </w:r>
    </w:p>
    <w:p w14:paraId="02F28E39" w14:textId="77777777" w:rsidR="00AB40F1" w:rsidRPr="00AB40F1" w:rsidRDefault="00AB40F1" w:rsidP="00AB40F1">
      <w:r w:rsidRPr="00AB40F1">
        <w:t>These impress interviewers.</w:t>
      </w:r>
    </w:p>
    <w:p w14:paraId="2E46D469" w14:textId="77777777" w:rsidR="00AB40F1" w:rsidRPr="00AB40F1" w:rsidRDefault="00AB40F1" w:rsidP="00AB40F1">
      <w:pPr>
        <w:rPr>
          <w:b/>
          <w:bCs/>
        </w:rPr>
      </w:pPr>
      <w:r w:rsidRPr="00AB40F1">
        <w:rPr>
          <w:rFonts w:ascii="Segoe UI Emoji" w:hAnsi="Segoe UI Emoji" w:cs="Segoe UI Emoji"/>
          <w:b/>
          <w:bCs/>
        </w:rPr>
        <w:t>✅</w:t>
      </w:r>
      <w:r w:rsidRPr="00AB40F1">
        <w:rPr>
          <w:b/>
          <w:bCs/>
        </w:rPr>
        <w:t xml:space="preserve"> IC decay</w:t>
      </w:r>
    </w:p>
    <w:p w14:paraId="6E4F805C" w14:textId="77777777" w:rsidR="00AB40F1" w:rsidRPr="00AB40F1" w:rsidRDefault="00AB40F1" w:rsidP="00AB40F1">
      <w:r w:rsidRPr="00AB40F1">
        <w:t>Does predictive power decay over 1, 3, 5, 10 days?</w:t>
      </w:r>
    </w:p>
    <w:p w14:paraId="7AFC2D73" w14:textId="77777777" w:rsidR="00AB40F1" w:rsidRPr="00AB40F1" w:rsidRDefault="00AB40F1" w:rsidP="00AB40F1">
      <w:pPr>
        <w:rPr>
          <w:b/>
          <w:bCs/>
        </w:rPr>
      </w:pPr>
      <w:r w:rsidRPr="00AB40F1">
        <w:rPr>
          <w:rFonts w:ascii="Segoe UI Emoji" w:hAnsi="Segoe UI Emoji" w:cs="Segoe UI Emoji"/>
          <w:b/>
          <w:bCs/>
        </w:rPr>
        <w:t>✅</w:t>
      </w:r>
      <w:r w:rsidRPr="00AB40F1">
        <w:rPr>
          <w:b/>
          <w:bCs/>
        </w:rPr>
        <w:t xml:space="preserve"> Sub-period stability</w:t>
      </w:r>
    </w:p>
    <w:p w14:paraId="37688180" w14:textId="77777777" w:rsidR="00AB40F1" w:rsidRPr="00AB40F1" w:rsidRDefault="00AB40F1" w:rsidP="00AB40F1">
      <w:r w:rsidRPr="00AB40F1">
        <w:t>Does it work pre/post 2020?</w:t>
      </w:r>
    </w:p>
    <w:p w14:paraId="3F3CD48E" w14:textId="77777777" w:rsidR="00AB40F1" w:rsidRPr="00AB40F1" w:rsidRDefault="00AB40F1" w:rsidP="00AB40F1">
      <w:pPr>
        <w:rPr>
          <w:b/>
          <w:bCs/>
        </w:rPr>
      </w:pPr>
      <w:r w:rsidRPr="00AB40F1">
        <w:rPr>
          <w:rFonts w:ascii="Segoe UI Emoji" w:hAnsi="Segoe UI Emoji" w:cs="Segoe UI Emoji"/>
          <w:b/>
          <w:bCs/>
        </w:rPr>
        <w:t>✅</w:t>
      </w:r>
      <w:r w:rsidRPr="00AB40F1">
        <w:rPr>
          <w:b/>
          <w:bCs/>
        </w:rPr>
        <w:t xml:space="preserve"> Feature importance stability</w:t>
      </w:r>
    </w:p>
    <w:p w14:paraId="1BB32940" w14:textId="77777777" w:rsidR="00AB40F1" w:rsidRPr="00AB40F1" w:rsidRDefault="00AB40F1" w:rsidP="00AB40F1">
      <w:r w:rsidRPr="00AB40F1">
        <w:t>Are the same features important over time?</w:t>
      </w:r>
    </w:p>
    <w:p w14:paraId="434231AD" w14:textId="77777777" w:rsidR="00AB40F1" w:rsidRPr="00AB40F1" w:rsidRDefault="00AB40F1" w:rsidP="00AB40F1">
      <w:pPr>
        <w:rPr>
          <w:b/>
          <w:bCs/>
        </w:rPr>
      </w:pPr>
      <w:r w:rsidRPr="00AB40F1">
        <w:rPr>
          <w:rFonts w:ascii="Segoe UI Emoji" w:hAnsi="Segoe UI Emoji" w:cs="Segoe UI Emoji"/>
          <w:b/>
          <w:bCs/>
        </w:rPr>
        <w:t>✅</w:t>
      </w:r>
      <w:r w:rsidRPr="00AB40F1">
        <w:rPr>
          <w:b/>
          <w:bCs/>
        </w:rPr>
        <w:t xml:space="preserve"> Sector neutrality test</w:t>
      </w:r>
    </w:p>
    <w:p w14:paraId="5D7880E1" w14:textId="77777777" w:rsidR="00AB40F1" w:rsidRPr="00AB40F1" w:rsidRDefault="00AB40F1" w:rsidP="00AB40F1">
      <w:r w:rsidRPr="00AB40F1">
        <w:t>Neutralize sector exposures.</w:t>
      </w:r>
    </w:p>
    <w:p w14:paraId="639F96D3" w14:textId="77777777" w:rsidR="00AB40F1" w:rsidRDefault="00AB40F1" w:rsidP="00AB40F1"/>
    <w:p w14:paraId="20076101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11 — Visualization</w:t>
      </w:r>
    </w:p>
    <w:p w14:paraId="599D144A" w14:textId="77777777" w:rsidR="00AB40F1" w:rsidRPr="00AB40F1" w:rsidRDefault="00AB40F1" w:rsidP="00AB40F1">
      <w:r w:rsidRPr="00AB40F1">
        <w:t>Include:</w:t>
      </w:r>
    </w:p>
    <w:p w14:paraId="7A204F65" w14:textId="77777777" w:rsidR="00AB40F1" w:rsidRPr="00AB40F1" w:rsidRDefault="00AB40F1" w:rsidP="00AB40F1">
      <w:pPr>
        <w:numPr>
          <w:ilvl w:val="0"/>
          <w:numId w:val="15"/>
        </w:numPr>
      </w:pPr>
      <w:r w:rsidRPr="00AB40F1">
        <w:t>Equity curve</w:t>
      </w:r>
    </w:p>
    <w:p w14:paraId="4492C0D7" w14:textId="77777777" w:rsidR="00AB40F1" w:rsidRPr="00AB40F1" w:rsidRDefault="00AB40F1" w:rsidP="00AB40F1">
      <w:pPr>
        <w:numPr>
          <w:ilvl w:val="0"/>
          <w:numId w:val="15"/>
        </w:numPr>
      </w:pPr>
      <w:r w:rsidRPr="00AB40F1">
        <w:t>Rolling Sharpe</w:t>
      </w:r>
    </w:p>
    <w:p w14:paraId="4CFCC85A" w14:textId="77777777" w:rsidR="00AB40F1" w:rsidRPr="00AB40F1" w:rsidRDefault="00AB40F1" w:rsidP="00AB40F1">
      <w:pPr>
        <w:numPr>
          <w:ilvl w:val="0"/>
          <w:numId w:val="15"/>
        </w:numPr>
      </w:pPr>
      <w:r w:rsidRPr="00AB40F1">
        <w:t>Rolling IC</w:t>
      </w:r>
    </w:p>
    <w:p w14:paraId="189F1324" w14:textId="77777777" w:rsidR="00AB40F1" w:rsidRPr="00AB40F1" w:rsidRDefault="00AB40F1" w:rsidP="00AB40F1">
      <w:pPr>
        <w:numPr>
          <w:ilvl w:val="0"/>
          <w:numId w:val="15"/>
        </w:numPr>
      </w:pPr>
      <w:r w:rsidRPr="00AB40F1">
        <w:t>Feature importance</w:t>
      </w:r>
    </w:p>
    <w:p w14:paraId="29AE1BE1" w14:textId="77777777" w:rsidR="00AB40F1" w:rsidRPr="00AB40F1" w:rsidRDefault="00AB40F1" w:rsidP="00AB40F1">
      <w:pPr>
        <w:numPr>
          <w:ilvl w:val="0"/>
          <w:numId w:val="15"/>
        </w:numPr>
      </w:pPr>
      <w:r w:rsidRPr="00AB40F1">
        <w:t>Drawdown chart</w:t>
      </w:r>
    </w:p>
    <w:p w14:paraId="17704B60" w14:textId="77777777" w:rsidR="00AB40F1" w:rsidRPr="00AB40F1" w:rsidRDefault="00AB40F1" w:rsidP="00AB40F1">
      <w:r w:rsidRPr="00AB40F1">
        <w:t>Professional presentation matters.</w:t>
      </w:r>
    </w:p>
    <w:p w14:paraId="40D58E41" w14:textId="77777777" w:rsidR="00AB40F1" w:rsidRPr="00AB40F1" w:rsidRDefault="00AB40F1" w:rsidP="00AB40F1">
      <w:pPr>
        <w:rPr>
          <w:sz w:val="28"/>
          <w:szCs w:val="28"/>
        </w:rPr>
      </w:pPr>
      <w:r w:rsidRPr="00AB40F1">
        <w:rPr>
          <w:sz w:val="28"/>
          <w:szCs w:val="28"/>
        </w:rPr>
        <w:t>PHASE 12 — Write the README Like a Research Paper</w:t>
      </w:r>
    </w:p>
    <w:p w14:paraId="751F5D8A" w14:textId="77777777" w:rsidR="00AB40F1" w:rsidRPr="00AB40F1" w:rsidRDefault="00AB40F1" w:rsidP="00AB40F1">
      <w:r w:rsidRPr="00AB40F1">
        <w:t>Structure it like:</w:t>
      </w:r>
    </w:p>
    <w:p w14:paraId="4F547A08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Abstract</w:t>
      </w:r>
    </w:p>
    <w:p w14:paraId="76DA6B55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Data</w:t>
      </w:r>
    </w:p>
    <w:p w14:paraId="34548155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Features</w:t>
      </w:r>
    </w:p>
    <w:p w14:paraId="28F2719F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Model</w:t>
      </w:r>
    </w:p>
    <w:p w14:paraId="77FDAF22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Validation method</w:t>
      </w:r>
    </w:p>
    <w:p w14:paraId="5A34AB67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Results</w:t>
      </w:r>
    </w:p>
    <w:p w14:paraId="31A07898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Risk analysis</w:t>
      </w:r>
    </w:p>
    <w:p w14:paraId="743F2174" w14:textId="77777777" w:rsidR="00AB40F1" w:rsidRPr="00AB40F1" w:rsidRDefault="00AB40F1" w:rsidP="00AB40F1">
      <w:pPr>
        <w:numPr>
          <w:ilvl w:val="0"/>
          <w:numId w:val="16"/>
        </w:numPr>
      </w:pPr>
      <w:r w:rsidRPr="00AB40F1">
        <w:t>Limitations</w:t>
      </w:r>
    </w:p>
    <w:p w14:paraId="34F34EDC" w14:textId="77777777" w:rsidR="00AB40F1" w:rsidRPr="00AB40F1" w:rsidRDefault="00AB40F1" w:rsidP="00AB40F1">
      <w:r w:rsidRPr="00AB40F1">
        <w:t>Think: “mini hedge fund research memo.”</w:t>
      </w:r>
    </w:p>
    <w:p w14:paraId="4BE7F862" w14:textId="77777777" w:rsidR="00AB40F1" w:rsidRDefault="00AB40F1" w:rsidP="00AB40F1"/>
    <w:p w14:paraId="778F4445" w14:textId="77777777" w:rsidR="003467D2" w:rsidRDefault="003467D2" w:rsidP="00AB40F1"/>
    <w:p w14:paraId="4B7F588D" w14:textId="77777777" w:rsidR="003467D2" w:rsidRDefault="003467D2" w:rsidP="00AB40F1"/>
    <w:p w14:paraId="7774BDC3" w14:textId="1FF2369C" w:rsidR="003467D2" w:rsidRPr="003467D2" w:rsidRDefault="003467D2" w:rsidP="00AB40F1">
      <w:pPr>
        <w:rPr>
          <w:rFonts w:hint="eastAsia"/>
        </w:rPr>
      </w:pPr>
      <w:r w:rsidRPr="003467D2">
        <w:t>Repo Structure (Professional Level)</w:t>
      </w:r>
      <w:r w:rsidRPr="003467D2">
        <w:drawing>
          <wp:inline distT="0" distB="0" distL="0" distR="0" wp14:anchorId="4E9CE4FF" wp14:editId="0ED02E8D">
            <wp:extent cx="3187700" cy="4582160"/>
            <wp:effectExtent l="0" t="0" r="0" b="8890"/>
            <wp:docPr id="264505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5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7D2" w:rsidRPr="003467D2" w:rsidSect="00AB40F1"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163"/>
    <w:multiLevelType w:val="multilevel"/>
    <w:tmpl w:val="ABE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6657"/>
    <w:multiLevelType w:val="multilevel"/>
    <w:tmpl w:val="D69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57E7"/>
    <w:multiLevelType w:val="multilevel"/>
    <w:tmpl w:val="1ACE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E0C98"/>
    <w:multiLevelType w:val="multilevel"/>
    <w:tmpl w:val="960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697E"/>
    <w:multiLevelType w:val="multilevel"/>
    <w:tmpl w:val="83A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C34A1"/>
    <w:multiLevelType w:val="multilevel"/>
    <w:tmpl w:val="9AA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003D5"/>
    <w:multiLevelType w:val="multilevel"/>
    <w:tmpl w:val="5E6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C4D7B"/>
    <w:multiLevelType w:val="multilevel"/>
    <w:tmpl w:val="247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A136C"/>
    <w:multiLevelType w:val="multilevel"/>
    <w:tmpl w:val="B7A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C440A"/>
    <w:multiLevelType w:val="multilevel"/>
    <w:tmpl w:val="D22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046D7"/>
    <w:multiLevelType w:val="multilevel"/>
    <w:tmpl w:val="F55C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E382A"/>
    <w:multiLevelType w:val="multilevel"/>
    <w:tmpl w:val="BD9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4179"/>
    <w:multiLevelType w:val="multilevel"/>
    <w:tmpl w:val="178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53A20"/>
    <w:multiLevelType w:val="multilevel"/>
    <w:tmpl w:val="3B3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90F53"/>
    <w:multiLevelType w:val="multilevel"/>
    <w:tmpl w:val="3AD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90D05"/>
    <w:multiLevelType w:val="multilevel"/>
    <w:tmpl w:val="594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12263">
    <w:abstractNumId w:val="7"/>
  </w:num>
  <w:num w:numId="2" w16cid:durableId="987586261">
    <w:abstractNumId w:val="6"/>
  </w:num>
  <w:num w:numId="3" w16cid:durableId="478114889">
    <w:abstractNumId w:val="14"/>
  </w:num>
  <w:num w:numId="4" w16cid:durableId="896430991">
    <w:abstractNumId w:val="1"/>
  </w:num>
  <w:num w:numId="5" w16cid:durableId="1781147864">
    <w:abstractNumId w:val="5"/>
  </w:num>
  <w:num w:numId="6" w16cid:durableId="816384691">
    <w:abstractNumId w:val="12"/>
  </w:num>
  <w:num w:numId="7" w16cid:durableId="1775325166">
    <w:abstractNumId w:val="11"/>
  </w:num>
  <w:num w:numId="8" w16cid:durableId="1631010434">
    <w:abstractNumId w:val="4"/>
  </w:num>
  <w:num w:numId="9" w16cid:durableId="1516919800">
    <w:abstractNumId w:val="0"/>
  </w:num>
  <w:num w:numId="10" w16cid:durableId="1467820844">
    <w:abstractNumId w:val="9"/>
  </w:num>
  <w:num w:numId="11" w16cid:durableId="1260990665">
    <w:abstractNumId w:val="13"/>
  </w:num>
  <w:num w:numId="12" w16cid:durableId="1407678967">
    <w:abstractNumId w:val="2"/>
  </w:num>
  <w:num w:numId="13" w16cid:durableId="1426338990">
    <w:abstractNumId w:val="3"/>
  </w:num>
  <w:num w:numId="14" w16cid:durableId="1019115029">
    <w:abstractNumId w:val="8"/>
  </w:num>
  <w:num w:numId="15" w16cid:durableId="165247623">
    <w:abstractNumId w:val="15"/>
  </w:num>
  <w:num w:numId="16" w16cid:durableId="19132753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DA"/>
    <w:rsid w:val="00216265"/>
    <w:rsid w:val="002B7578"/>
    <w:rsid w:val="00324FE9"/>
    <w:rsid w:val="003467D2"/>
    <w:rsid w:val="006675C2"/>
    <w:rsid w:val="00AB40F1"/>
    <w:rsid w:val="00CB6681"/>
    <w:rsid w:val="00DC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CF32"/>
  <w15:chartTrackingRefBased/>
  <w15:docId w15:val="{B29C7D7D-9198-4F78-87F3-D95047FF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1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1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1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1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1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1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1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21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C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21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21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21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21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21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2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1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1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21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21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1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1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21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DCC23-4FBF-42DD-8E46-1438F4F04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梓魁 朱</dc:creator>
  <cp:keywords/>
  <dc:description/>
  <cp:lastModifiedBy>梓魁 朱</cp:lastModifiedBy>
  <cp:revision>3</cp:revision>
  <dcterms:created xsi:type="dcterms:W3CDTF">2026-05-19T10:26:00Z</dcterms:created>
  <dcterms:modified xsi:type="dcterms:W3CDTF">2026-05-19T10:38:00Z</dcterms:modified>
</cp:coreProperties>
</file>