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BE9C" w14:textId="77777777" w:rsidR="00565633" w:rsidRDefault="00565633">
      <w:pPr>
        <w:jc w:val="center"/>
        <w:rPr>
          <w:rFonts w:ascii="宋体" w:hAnsi="宋体"/>
          <w:b w:val="0"/>
          <w:sz w:val="44"/>
          <w:szCs w:val="44"/>
        </w:rPr>
      </w:pPr>
    </w:p>
    <w:p w14:paraId="2D6D459C" w14:textId="77777777" w:rsidR="00565633" w:rsidRDefault="00565633">
      <w:pPr>
        <w:jc w:val="center"/>
        <w:rPr>
          <w:rFonts w:ascii="宋体" w:hAnsi="宋体"/>
          <w:b w:val="0"/>
          <w:sz w:val="44"/>
          <w:szCs w:val="44"/>
        </w:rPr>
      </w:pPr>
    </w:p>
    <w:p w14:paraId="54142A77" w14:textId="77777777" w:rsidR="00565633" w:rsidRDefault="00565633">
      <w:pPr>
        <w:jc w:val="center"/>
        <w:rPr>
          <w:rFonts w:ascii="宋体" w:hAnsi="宋体"/>
          <w:b w:val="0"/>
          <w:sz w:val="44"/>
          <w:szCs w:val="44"/>
        </w:rPr>
      </w:pPr>
    </w:p>
    <w:p w14:paraId="24AE0B4C" w14:textId="77777777" w:rsidR="00565633" w:rsidRDefault="00565633">
      <w:pPr>
        <w:jc w:val="center"/>
        <w:rPr>
          <w:rFonts w:ascii="宋体" w:hAnsi="宋体"/>
          <w:b w:val="0"/>
          <w:sz w:val="44"/>
          <w:szCs w:val="44"/>
        </w:rPr>
      </w:pPr>
    </w:p>
    <w:p w14:paraId="43F423F2" w14:textId="77777777" w:rsidR="00565633" w:rsidRDefault="00565633">
      <w:pPr>
        <w:jc w:val="center"/>
        <w:rPr>
          <w:rFonts w:ascii="宋体" w:hAnsi="宋体"/>
          <w:b w:val="0"/>
          <w:sz w:val="44"/>
          <w:szCs w:val="44"/>
        </w:rPr>
      </w:pPr>
    </w:p>
    <w:p w14:paraId="0813E3BE" w14:textId="77777777" w:rsidR="00565633" w:rsidRDefault="00565633">
      <w:pPr>
        <w:jc w:val="center"/>
        <w:rPr>
          <w:rFonts w:ascii="宋体" w:hAnsi="宋体"/>
          <w:b w:val="0"/>
          <w:sz w:val="44"/>
          <w:szCs w:val="44"/>
        </w:rPr>
      </w:pPr>
    </w:p>
    <w:p w14:paraId="7E14A7EB" w14:textId="77777777" w:rsidR="00565633" w:rsidRDefault="00565633">
      <w:pPr>
        <w:jc w:val="center"/>
        <w:rPr>
          <w:rFonts w:ascii="宋体" w:hAnsi="宋体"/>
          <w:b w:val="0"/>
          <w:sz w:val="44"/>
          <w:szCs w:val="44"/>
        </w:rPr>
      </w:pPr>
    </w:p>
    <w:p w14:paraId="797ACF8A" w14:textId="77777777" w:rsidR="00565633" w:rsidRDefault="00565633">
      <w:pPr>
        <w:jc w:val="center"/>
        <w:rPr>
          <w:rFonts w:ascii="宋体" w:hAnsi="宋体"/>
          <w:b w:val="0"/>
          <w:sz w:val="44"/>
          <w:szCs w:val="44"/>
        </w:rPr>
      </w:pPr>
    </w:p>
    <w:p w14:paraId="7778D3FF" w14:textId="77777777" w:rsidR="00565633" w:rsidRDefault="00DE15F9">
      <w:pPr>
        <w:jc w:val="center"/>
        <w:rPr>
          <w:rFonts w:ascii="宋体" w:hAnsi="宋体"/>
          <w:b w:val="0"/>
          <w:sz w:val="44"/>
          <w:szCs w:val="44"/>
        </w:rPr>
      </w:pPr>
      <w:r>
        <w:rPr>
          <w:rFonts w:ascii="宋体" w:hAnsi="宋体" w:hint="eastAsia"/>
          <w:b w:val="0"/>
          <w:sz w:val="44"/>
          <w:szCs w:val="44"/>
        </w:rPr>
        <w:t xml:space="preserve"> </w:t>
      </w:r>
      <w:r w:rsidR="00803BB1" w:rsidRPr="00803BB1">
        <w:rPr>
          <w:rFonts w:ascii="宋体" w:hAnsi="宋体" w:hint="eastAsia"/>
          <w:b w:val="0"/>
          <w:sz w:val="44"/>
          <w:szCs w:val="44"/>
          <w:u w:val="single"/>
        </w:rPr>
        <w:t>车路云一体化</w:t>
      </w:r>
      <w:r>
        <w:rPr>
          <w:rFonts w:ascii="宋体" w:hAnsi="宋体" w:hint="eastAsia"/>
          <w:b w:val="0"/>
          <w:sz w:val="44"/>
          <w:szCs w:val="44"/>
        </w:rPr>
        <w:t>项目采购合同</w:t>
      </w:r>
    </w:p>
    <w:p w14:paraId="7169C902" w14:textId="77777777" w:rsidR="00565633" w:rsidRDefault="00565633">
      <w:pPr>
        <w:spacing w:line="240" w:lineRule="auto"/>
        <w:rPr>
          <w:rFonts w:ascii="宋体" w:hAnsi="宋体"/>
          <w:b w:val="0"/>
          <w:sz w:val="21"/>
          <w:szCs w:val="24"/>
        </w:rPr>
      </w:pPr>
    </w:p>
    <w:p w14:paraId="025136CF" w14:textId="77777777" w:rsidR="00565633" w:rsidRDefault="00565633">
      <w:pPr>
        <w:spacing w:line="240" w:lineRule="auto"/>
        <w:rPr>
          <w:rFonts w:ascii="宋体" w:hAnsi="宋体"/>
          <w:b w:val="0"/>
          <w:sz w:val="21"/>
          <w:szCs w:val="24"/>
        </w:rPr>
      </w:pPr>
    </w:p>
    <w:p w14:paraId="00B05807" w14:textId="77777777" w:rsidR="00565633" w:rsidRDefault="00565633">
      <w:pPr>
        <w:spacing w:line="240" w:lineRule="auto"/>
        <w:rPr>
          <w:rFonts w:ascii="宋体" w:hAnsi="宋体"/>
          <w:b w:val="0"/>
          <w:sz w:val="21"/>
          <w:szCs w:val="24"/>
        </w:rPr>
      </w:pPr>
    </w:p>
    <w:p w14:paraId="082DBA33" w14:textId="77777777" w:rsidR="00565633" w:rsidRDefault="00565633">
      <w:pPr>
        <w:spacing w:line="240" w:lineRule="auto"/>
        <w:rPr>
          <w:rFonts w:ascii="宋体" w:hAnsi="宋体"/>
          <w:b w:val="0"/>
          <w:sz w:val="21"/>
          <w:szCs w:val="24"/>
        </w:rPr>
      </w:pPr>
    </w:p>
    <w:p w14:paraId="5D4CDCBC" w14:textId="77777777" w:rsidR="00565633" w:rsidRDefault="00565633">
      <w:pPr>
        <w:spacing w:line="240" w:lineRule="auto"/>
        <w:rPr>
          <w:rFonts w:ascii="宋体" w:hAnsi="宋体"/>
          <w:b w:val="0"/>
          <w:sz w:val="21"/>
          <w:szCs w:val="24"/>
        </w:rPr>
      </w:pPr>
    </w:p>
    <w:p w14:paraId="68BCF76F" w14:textId="77777777" w:rsidR="00565633" w:rsidRDefault="00565633">
      <w:pPr>
        <w:spacing w:line="240" w:lineRule="auto"/>
        <w:rPr>
          <w:rFonts w:ascii="宋体" w:hAnsi="宋体"/>
          <w:b w:val="0"/>
          <w:sz w:val="21"/>
          <w:szCs w:val="24"/>
        </w:rPr>
      </w:pPr>
    </w:p>
    <w:p w14:paraId="346D5942" w14:textId="77777777" w:rsidR="00565633" w:rsidRDefault="00565633">
      <w:pPr>
        <w:spacing w:line="240" w:lineRule="auto"/>
        <w:rPr>
          <w:rFonts w:ascii="宋体" w:hAnsi="宋体"/>
          <w:b w:val="0"/>
          <w:sz w:val="21"/>
          <w:szCs w:val="24"/>
        </w:rPr>
      </w:pPr>
    </w:p>
    <w:p w14:paraId="6205FD16" w14:textId="77777777" w:rsidR="00565633" w:rsidRDefault="00DE15F9" w:rsidP="00487869">
      <w:pPr>
        <w:widowControl/>
        <w:autoSpaceDE w:val="0"/>
        <w:autoSpaceDN w:val="0"/>
        <w:spacing w:line="500" w:lineRule="exact"/>
        <w:ind w:firstLineChars="94" w:firstLine="282"/>
        <w:textAlignment w:val="bottom"/>
        <w:rPr>
          <w:rFonts w:ascii="黑体" w:eastAsia="黑体" w:hAnsi="黑体"/>
          <w:b w:val="0"/>
          <w:sz w:val="30"/>
          <w:szCs w:val="30"/>
        </w:rPr>
      </w:pPr>
      <w:r>
        <w:rPr>
          <w:rFonts w:ascii="黑体" w:eastAsia="黑体" w:hAnsi="黑体" w:hint="eastAsia"/>
          <w:b w:val="0"/>
          <w:sz w:val="30"/>
          <w:szCs w:val="30"/>
        </w:rPr>
        <w:t>甲方</w:t>
      </w:r>
      <w:r w:rsidR="00487869">
        <w:rPr>
          <w:rFonts w:ascii="黑体" w:eastAsia="黑体" w:hAnsi="黑体" w:hint="eastAsia"/>
          <w:b w:val="0"/>
          <w:sz w:val="30"/>
          <w:szCs w:val="30"/>
        </w:rPr>
        <w:t>（发包人）</w:t>
      </w:r>
      <w:r>
        <w:rPr>
          <w:rFonts w:ascii="黑体" w:eastAsia="黑体" w:hAnsi="黑体" w:hint="eastAsia"/>
          <w:b w:val="0"/>
          <w:sz w:val="30"/>
          <w:szCs w:val="30"/>
        </w:rPr>
        <w:t>：</w:t>
      </w:r>
      <w:r w:rsidR="00803BB1">
        <w:rPr>
          <w:rFonts w:ascii="黑体" w:eastAsia="黑体" w:hAnsi="黑体" w:hint="eastAsia"/>
          <w:b w:val="0"/>
          <w:sz w:val="30"/>
          <w:szCs w:val="30"/>
        </w:rPr>
        <w:t xml:space="preserve"> </w:t>
      </w:r>
      <w:r w:rsidR="00803BB1" w:rsidRPr="00803BB1">
        <w:rPr>
          <w:rFonts w:ascii="黑体" w:eastAsia="黑体" w:hAnsi="黑体" w:hint="eastAsia"/>
          <w:b w:val="0"/>
          <w:sz w:val="30"/>
          <w:szCs w:val="30"/>
        </w:rPr>
        <w:t>江苏天安智联科技股份有限公司</w:t>
      </w:r>
    </w:p>
    <w:p w14:paraId="1ACB131B" w14:textId="77777777" w:rsidR="00565633" w:rsidRDefault="00DE15F9" w:rsidP="00487869">
      <w:pPr>
        <w:widowControl/>
        <w:autoSpaceDE w:val="0"/>
        <w:autoSpaceDN w:val="0"/>
        <w:spacing w:line="500" w:lineRule="exact"/>
        <w:ind w:firstLineChars="94" w:firstLine="282"/>
        <w:textAlignment w:val="bottom"/>
        <w:rPr>
          <w:rFonts w:ascii="黑体" w:eastAsia="黑体" w:hAnsi="黑体"/>
          <w:b w:val="0"/>
          <w:sz w:val="30"/>
          <w:szCs w:val="30"/>
        </w:rPr>
      </w:pPr>
      <w:r>
        <w:rPr>
          <w:rFonts w:ascii="黑体" w:eastAsia="黑体" w:hAnsi="黑体" w:hint="eastAsia"/>
          <w:b w:val="0"/>
          <w:sz w:val="30"/>
          <w:szCs w:val="30"/>
        </w:rPr>
        <w:t>乙方</w:t>
      </w:r>
      <w:r w:rsidR="00487869">
        <w:rPr>
          <w:rFonts w:ascii="黑体" w:eastAsia="黑体" w:hAnsi="黑体" w:hint="eastAsia"/>
          <w:b w:val="0"/>
          <w:sz w:val="30"/>
          <w:szCs w:val="30"/>
        </w:rPr>
        <w:t>（承包人）</w:t>
      </w:r>
      <w:r>
        <w:rPr>
          <w:rFonts w:ascii="黑体" w:eastAsia="黑体" w:hAnsi="黑体" w:hint="eastAsia"/>
          <w:b w:val="0"/>
          <w:sz w:val="30"/>
          <w:szCs w:val="30"/>
        </w:rPr>
        <w:t>：</w:t>
      </w:r>
      <w:r>
        <w:rPr>
          <w:rFonts w:ascii="黑体" w:eastAsia="黑体" w:hAnsi="黑体"/>
          <w:b w:val="0"/>
          <w:sz w:val="30"/>
          <w:szCs w:val="30"/>
        </w:rPr>
        <w:t xml:space="preserve"> </w:t>
      </w:r>
      <w:r w:rsidR="001732E0">
        <w:rPr>
          <w:rFonts w:ascii="黑体" w:eastAsia="黑体" w:hAnsi="黑体" w:hint="eastAsia"/>
          <w:b w:val="0"/>
          <w:sz w:val="30"/>
          <w:szCs w:val="30"/>
        </w:rPr>
        <w:t>江苏绿色智行科技有限公司</w:t>
      </w:r>
    </w:p>
    <w:p w14:paraId="7BA8ABAD" w14:textId="77777777" w:rsidR="00565633" w:rsidRDefault="00565633">
      <w:pPr>
        <w:spacing w:line="240" w:lineRule="auto"/>
        <w:rPr>
          <w:rFonts w:ascii="宋体" w:hAnsi="宋体"/>
          <w:b w:val="0"/>
          <w:sz w:val="21"/>
          <w:szCs w:val="24"/>
        </w:rPr>
      </w:pPr>
    </w:p>
    <w:p w14:paraId="10CF06E2" w14:textId="77777777" w:rsidR="00565633" w:rsidRDefault="00565633">
      <w:pPr>
        <w:spacing w:line="240" w:lineRule="auto"/>
        <w:rPr>
          <w:rFonts w:ascii="宋体" w:hAnsi="宋体"/>
          <w:b w:val="0"/>
          <w:sz w:val="21"/>
          <w:szCs w:val="24"/>
        </w:rPr>
      </w:pPr>
    </w:p>
    <w:p w14:paraId="7147C951" w14:textId="77777777" w:rsidR="00565633" w:rsidRDefault="00565633">
      <w:pPr>
        <w:spacing w:line="240" w:lineRule="auto"/>
        <w:rPr>
          <w:rFonts w:ascii="宋体" w:hAnsi="宋体"/>
          <w:b w:val="0"/>
          <w:sz w:val="21"/>
          <w:szCs w:val="24"/>
        </w:rPr>
      </w:pPr>
    </w:p>
    <w:p w14:paraId="6A03119F" w14:textId="77777777" w:rsidR="00565633" w:rsidRDefault="00565633">
      <w:pPr>
        <w:spacing w:line="240" w:lineRule="auto"/>
        <w:rPr>
          <w:rFonts w:ascii="宋体" w:hAnsi="宋体"/>
          <w:b w:val="0"/>
          <w:sz w:val="21"/>
          <w:szCs w:val="24"/>
        </w:rPr>
      </w:pPr>
    </w:p>
    <w:p w14:paraId="12C801DE" w14:textId="77777777" w:rsidR="00565633" w:rsidRDefault="00565633">
      <w:pPr>
        <w:spacing w:line="240" w:lineRule="auto"/>
        <w:rPr>
          <w:rFonts w:ascii="宋体" w:hAnsi="宋体"/>
          <w:b w:val="0"/>
          <w:sz w:val="21"/>
          <w:szCs w:val="24"/>
        </w:rPr>
      </w:pPr>
    </w:p>
    <w:p w14:paraId="1DFC53DA" w14:textId="77777777" w:rsidR="00565633" w:rsidRDefault="00565633">
      <w:pPr>
        <w:spacing w:line="240" w:lineRule="auto"/>
        <w:rPr>
          <w:rFonts w:ascii="宋体" w:hAnsi="宋体"/>
          <w:b w:val="0"/>
          <w:sz w:val="21"/>
          <w:szCs w:val="24"/>
        </w:rPr>
      </w:pPr>
    </w:p>
    <w:p w14:paraId="7429A07E" w14:textId="77777777" w:rsidR="00565633" w:rsidRDefault="00565633">
      <w:pPr>
        <w:spacing w:line="240" w:lineRule="auto"/>
        <w:rPr>
          <w:rFonts w:ascii="宋体" w:hAnsi="宋体"/>
          <w:b w:val="0"/>
          <w:sz w:val="21"/>
          <w:szCs w:val="24"/>
        </w:rPr>
      </w:pPr>
    </w:p>
    <w:p w14:paraId="7BFEFADB" w14:textId="77777777" w:rsidR="00565633" w:rsidRDefault="00565633">
      <w:pPr>
        <w:spacing w:line="240" w:lineRule="auto"/>
        <w:rPr>
          <w:rFonts w:ascii="宋体" w:hAnsi="宋体"/>
          <w:b w:val="0"/>
          <w:sz w:val="21"/>
          <w:szCs w:val="24"/>
        </w:rPr>
      </w:pPr>
    </w:p>
    <w:p w14:paraId="7FEA91C6" w14:textId="77777777" w:rsidR="00565633" w:rsidRDefault="00DE15F9">
      <w:pPr>
        <w:spacing w:line="240" w:lineRule="auto"/>
        <w:jc w:val="center"/>
        <w:rPr>
          <w:rFonts w:ascii="宋体" w:hAnsi="宋体"/>
          <w:b w:val="0"/>
          <w:szCs w:val="24"/>
        </w:rPr>
      </w:pPr>
      <w:r>
        <w:rPr>
          <w:rFonts w:ascii="宋体" w:hAnsi="宋体" w:hint="eastAsia"/>
          <w:b w:val="0"/>
          <w:szCs w:val="24"/>
        </w:rPr>
        <w:t>202</w:t>
      </w:r>
      <w:r w:rsidR="001732E0">
        <w:rPr>
          <w:rFonts w:ascii="宋体" w:hAnsi="宋体"/>
          <w:b w:val="0"/>
          <w:szCs w:val="24"/>
        </w:rPr>
        <w:t>6</w:t>
      </w:r>
      <w:r>
        <w:rPr>
          <w:rFonts w:ascii="宋体" w:hAnsi="宋体" w:hint="eastAsia"/>
          <w:b w:val="0"/>
          <w:szCs w:val="24"/>
        </w:rPr>
        <w:t>年</w:t>
      </w:r>
      <w:r w:rsidR="001732E0">
        <w:rPr>
          <w:rFonts w:ascii="宋体" w:hAnsi="宋体" w:hint="eastAsia"/>
          <w:b w:val="0"/>
          <w:szCs w:val="24"/>
        </w:rPr>
        <w:t>2</w:t>
      </w:r>
      <w:r>
        <w:rPr>
          <w:rFonts w:ascii="宋体" w:hAnsi="宋体" w:hint="eastAsia"/>
          <w:b w:val="0"/>
          <w:szCs w:val="24"/>
        </w:rPr>
        <w:t>月</w:t>
      </w:r>
    </w:p>
    <w:p w14:paraId="64E7609F" w14:textId="77777777" w:rsidR="00565633" w:rsidRDefault="00565633">
      <w:pPr>
        <w:spacing w:line="240" w:lineRule="auto"/>
        <w:rPr>
          <w:rFonts w:ascii="宋体" w:hAnsi="宋体"/>
          <w:b w:val="0"/>
          <w:szCs w:val="24"/>
        </w:rPr>
      </w:pPr>
    </w:p>
    <w:p w14:paraId="1B72B22B" w14:textId="77777777" w:rsidR="00565633" w:rsidRDefault="00565633">
      <w:pPr>
        <w:spacing w:line="240" w:lineRule="auto"/>
        <w:rPr>
          <w:rFonts w:ascii="宋体" w:hAnsi="宋体"/>
          <w:b w:val="0"/>
          <w:szCs w:val="24"/>
        </w:rPr>
      </w:pPr>
    </w:p>
    <w:p w14:paraId="1A29DF82" w14:textId="77777777" w:rsidR="00565633" w:rsidRDefault="00565633">
      <w:pPr>
        <w:adjustRightInd w:val="0"/>
        <w:snapToGrid w:val="0"/>
        <w:spacing w:line="360" w:lineRule="auto"/>
        <w:ind w:right="-15"/>
        <w:rPr>
          <w:rFonts w:ascii="宋体" w:hAnsi="宋体"/>
          <w:b w:val="0"/>
          <w:szCs w:val="28"/>
        </w:rPr>
      </w:pPr>
    </w:p>
    <w:p w14:paraId="5370476E" w14:textId="77777777" w:rsidR="00565633" w:rsidRDefault="00DE15F9">
      <w:pPr>
        <w:numPr>
          <w:ilvl w:val="255"/>
          <w:numId w:val="0"/>
        </w:numPr>
        <w:jc w:val="center"/>
        <w:outlineLvl w:val="0"/>
        <w:rPr>
          <w:rFonts w:ascii="宋体" w:hAnsi="宋体" w:cs="华文仿宋"/>
          <w:sz w:val="44"/>
          <w:szCs w:val="44"/>
        </w:rPr>
      </w:pPr>
      <w:r>
        <w:rPr>
          <w:rFonts w:ascii="宋体" w:hAnsi="宋体" w:cs="华文仿宋" w:hint="eastAsia"/>
          <w:sz w:val="44"/>
          <w:szCs w:val="44"/>
        </w:rPr>
        <w:lastRenderedPageBreak/>
        <w:t>合同协议书</w:t>
      </w:r>
    </w:p>
    <w:p w14:paraId="15713290" w14:textId="77777777" w:rsidR="00565633" w:rsidRPr="00EA50F5" w:rsidRDefault="00565633">
      <w:pPr>
        <w:rPr>
          <w:rFonts w:ascii="宋体" w:hAnsi="宋体" w:cs="华文仿宋"/>
          <w:b w:val="0"/>
          <w:bCs/>
          <w:sz w:val="24"/>
          <w:szCs w:val="24"/>
        </w:rPr>
      </w:pPr>
    </w:p>
    <w:p w14:paraId="32AD6B7F" w14:textId="77777777" w:rsidR="001509CF" w:rsidRPr="00EA50F5" w:rsidRDefault="001509CF" w:rsidP="003E1B3B">
      <w:pPr>
        <w:spacing w:line="360" w:lineRule="auto"/>
        <w:ind w:left="1133" w:hangingChars="472" w:hanging="1133"/>
        <w:rPr>
          <w:rFonts w:ascii="宋体" w:hAnsi="宋体"/>
          <w:b w:val="0"/>
          <w:bCs/>
          <w:sz w:val="24"/>
        </w:rPr>
      </w:pPr>
      <w:r w:rsidRPr="00EA50F5">
        <w:rPr>
          <w:rFonts w:ascii="宋体" w:hAnsi="宋体" w:hint="eastAsia"/>
          <w:b w:val="0"/>
          <w:bCs/>
          <w:sz w:val="24"/>
        </w:rPr>
        <w:t>甲方</w:t>
      </w:r>
      <w:r w:rsidR="00487869">
        <w:rPr>
          <w:rFonts w:ascii="宋体" w:hAnsi="宋体" w:hint="eastAsia"/>
          <w:b w:val="0"/>
          <w:bCs/>
          <w:sz w:val="24"/>
        </w:rPr>
        <w:t>（发包人）</w:t>
      </w:r>
      <w:r w:rsidRPr="00EA50F5">
        <w:rPr>
          <w:rFonts w:ascii="宋体" w:hAnsi="宋体" w:hint="eastAsia"/>
          <w:b w:val="0"/>
          <w:bCs/>
          <w:sz w:val="24"/>
        </w:rPr>
        <w:t>：江苏天安智联科技股份有限公司</w:t>
      </w:r>
    </w:p>
    <w:p w14:paraId="4201AEEB" w14:textId="77777777" w:rsidR="001509CF" w:rsidRPr="00EA50F5" w:rsidRDefault="001509CF" w:rsidP="003E1B3B">
      <w:pPr>
        <w:spacing w:line="360" w:lineRule="auto"/>
        <w:ind w:left="1133" w:hangingChars="472" w:hanging="1133"/>
        <w:rPr>
          <w:rFonts w:ascii="宋体" w:hAnsi="宋体"/>
          <w:b w:val="0"/>
          <w:bCs/>
          <w:sz w:val="24"/>
        </w:rPr>
      </w:pPr>
      <w:r w:rsidRPr="00EA50F5">
        <w:rPr>
          <w:rFonts w:ascii="宋体" w:hAnsi="宋体"/>
          <w:b w:val="0"/>
          <w:bCs/>
          <w:sz w:val="24"/>
        </w:rPr>
        <w:t>注册地址：</w:t>
      </w:r>
      <w:bookmarkStart w:id="0" w:name="_Hlk141771813"/>
      <w:r w:rsidRPr="00EA50F5">
        <w:rPr>
          <w:rFonts w:ascii="宋体" w:hAnsi="宋体" w:hint="eastAsia"/>
          <w:b w:val="0"/>
          <w:bCs/>
          <w:sz w:val="24"/>
        </w:rPr>
        <w:t>无锡市锡山区安镇街道春风南路2号智行科创园8幢3单元1404号办公楼</w:t>
      </w:r>
      <w:bookmarkEnd w:id="0"/>
    </w:p>
    <w:p w14:paraId="55A047A9" w14:textId="77777777" w:rsidR="001509CF" w:rsidRPr="00EA50F5" w:rsidRDefault="001509CF" w:rsidP="003E1B3B">
      <w:pPr>
        <w:spacing w:line="360" w:lineRule="auto"/>
        <w:ind w:left="1133" w:hangingChars="472" w:hanging="1133"/>
        <w:rPr>
          <w:rFonts w:ascii="宋体" w:hAnsi="宋体"/>
          <w:b w:val="0"/>
          <w:bCs/>
          <w:sz w:val="24"/>
        </w:rPr>
      </w:pPr>
      <w:r w:rsidRPr="00EA50F5">
        <w:rPr>
          <w:rFonts w:ascii="宋体" w:hAnsi="宋体"/>
          <w:b w:val="0"/>
          <w:bCs/>
          <w:sz w:val="24"/>
        </w:rPr>
        <w:t>法定代表人：</w:t>
      </w:r>
      <w:r w:rsidRPr="00EA50F5">
        <w:rPr>
          <w:rFonts w:ascii="宋体" w:hAnsi="宋体" w:hint="eastAsia"/>
          <w:b w:val="0"/>
          <w:bCs/>
          <w:sz w:val="24"/>
        </w:rPr>
        <w:t>杨雷</w:t>
      </w:r>
    </w:p>
    <w:p w14:paraId="00E9F384" w14:textId="77777777" w:rsidR="001509CF" w:rsidRPr="00EA50F5" w:rsidRDefault="001509CF" w:rsidP="001509CF">
      <w:pPr>
        <w:spacing w:line="360" w:lineRule="auto"/>
        <w:rPr>
          <w:rFonts w:ascii="宋体" w:hAnsi="宋体"/>
          <w:b w:val="0"/>
          <w:bCs/>
          <w:sz w:val="24"/>
        </w:rPr>
      </w:pPr>
    </w:p>
    <w:p w14:paraId="2A2FCF9E" w14:textId="77777777" w:rsidR="001509CF" w:rsidRPr="00BC5E27" w:rsidRDefault="001509CF" w:rsidP="001509CF">
      <w:pPr>
        <w:spacing w:line="360" w:lineRule="auto"/>
        <w:rPr>
          <w:rFonts w:ascii="宋体" w:hAnsi="宋体"/>
          <w:b w:val="0"/>
          <w:bCs/>
          <w:sz w:val="24"/>
        </w:rPr>
      </w:pPr>
      <w:r w:rsidRPr="00BC5E27">
        <w:rPr>
          <w:rFonts w:ascii="宋体" w:hAnsi="宋体" w:hint="eastAsia"/>
          <w:b w:val="0"/>
          <w:bCs/>
          <w:sz w:val="24"/>
        </w:rPr>
        <w:t>乙方</w:t>
      </w:r>
      <w:r w:rsidR="00487869" w:rsidRPr="00BC5E27">
        <w:rPr>
          <w:rFonts w:ascii="宋体" w:hAnsi="宋体" w:hint="eastAsia"/>
          <w:b w:val="0"/>
          <w:bCs/>
          <w:sz w:val="24"/>
        </w:rPr>
        <w:t>（承包人）</w:t>
      </w:r>
      <w:r w:rsidRPr="00BC5E27">
        <w:rPr>
          <w:rFonts w:ascii="宋体" w:hAnsi="宋体" w:hint="eastAsia"/>
          <w:b w:val="0"/>
          <w:bCs/>
          <w:sz w:val="24"/>
        </w:rPr>
        <w:t>：</w:t>
      </w:r>
      <w:r w:rsidR="001732E0" w:rsidRPr="00BC5E27">
        <w:rPr>
          <w:rFonts w:ascii="宋体" w:hAnsi="宋体" w:hint="eastAsia"/>
          <w:b w:val="0"/>
          <w:bCs/>
          <w:sz w:val="24"/>
        </w:rPr>
        <w:t>江苏绿色智行科技</w:t>
      </w:r>
      <w:r w:rsidRPr="00BC5E27">
        <w:rPr>
          <w:rFonts w:ascii="宋体" w:hAnsi="宋体" w:hint="eastAsia"/>
          <w:b w:val="0"/>
          <w:bCs/>
          <w:sz w:val="24"/>
        </w:rPr>
        <w:t>有限公司</w:t>
      </w:r>
    </w:p>
    <w:p w14:paraId="073CB0E0" w14:textId="77777777" w:rsidR="001509CF" w:rsidRPr="00BC5E27" w:rsidRDefault="001509CF" w:rsidP="001509CF">
      <w:pPr>
        <w:spacing w:line="360" w:lineRule="auto"/>
        <w:rPr>
          <w:rFonts w:ascii="宋体" w:hAnsi="宋体"/>
          <w:b w:val="0"/>
          <w:bCs/>
          <w:sz w:val="24"/>
        </w:rPr>
      </w:pPr>
      <w:r w:rsidRPr="00BC5E27">
        <w:rPr>
          <w:rFonts w:ascii="宋体" w:hAnsi="宋体" w:hint="eastAsia"/>
          <w:b w:val="0"/>
          <w:bCs/>
          <w:sz w:val="24"/>
        </w:rPr>
        <w:t xml:space="preserve">注册地址： </w:t>
      </w:r>
      <w:r w:rsidR="004F3239" w:rsidRPr="00BC5E27">
        <w:rPr>
          <w:rFonts w:ascii="宋体" w:hAnsi="宋体" w:hint="eastAsia"/>
          <w:b w:val="0"/>
          <w:bCs/>
          <w:sz w:val="24"/>
        </w:rPr>
        <w:t>无锡经济开发区清舒道6</w:t>
      </w:r>
      <w:r w:rsidR="004F3239" w:rsidRPr="00BC5E27">
        <w:rPr>
          <w:rFonts w:ascii="宋体" w:hAnsi="宋体"/>
          <w:b w:val="0"/>
          <w:bCs/>
          <w:sz w:val="24"/>
        </w:rPr>
        <w:t>0</w:t>
      </w:r>
      <w:r w:rsidR="004F3239" w:rsidRPr="00BC5E27">
        <w:rPr>
          <w:rFonts w:ascii="宋体" w:hAnsi="宋体" w:hint="eastAsia"/>
          <w:b w:val="0"/>
          <w:bCs/>
          <w:sz w:val="24"/>
        </w:rPr>
        <w:t>号海归小镇1</w:t>
      </w:r>
      <w:r w:rsidR="004F3239" w:rsidRPr="00BC5E27">
        <w:rPr>
          <w:rFonts w:ascii="宋体" w:hAnsi="宋体"/>
          <w:b w:val="0"/>
          <w:bCs/>
          <w:sz w:val="24"/>
        </w:rPr>
        <w:t>0</w:t>
      </w:r>
      <w:r w:rsidR="004F3239" w:rsidRPr="00BC5E27">
        <w:rPr>
          <w:rFonts w:ascii="宋体" w:hAnsi="宋体" w:hint="eastAsia"/>
          <w:b w:val="0"/>
          <w:bCs/>
          <w:sz w:val="24"/>
        </w:rPr>
        <w:t>栋</w:t>
      </w:r>
    </w:p>
    <w:p w14:paraId="3E5A4380" w14:textId="77777777" w:rsidR="001509CF" w:rsidRPr="00BC5E27" w:rsidRDefault="001509CF" w:rsidP="001509CF">
      <w:pPr>
        <w:spacing w:line="360" w:lineRule="auto"/>
        <w:rPr>
          <w:rFonts w:ascii="宋体" w:hAnsi="宋体"/>
          <w:b w:val="0"/>
          <w:bCs/>
          <w:sz w:val="24"/>
        </w:rPr>
      </w:pPr>
      <w:r w:rsidRPr="00BC5E27">
        <w:rPr>
          <w:rFonts w:ascii="宋体" w:hAnsi="宋体"/>
          <w:b w:val="0"/>
          <w:bCs/>
          <w:sz w:val="24"/>
        </w:rPr>
        <w:t xml:space="preserve">法定代表人： </w:t>
      </w:r>
      <w:r w:rsidR="001732E0" w:rsidRPr="00BC5E27">
        <w:rPr>
          <w:rFonts w:ascii="宋体" w:hAnsi="宋体" w:hint="eastAsia"/>
          <w:b w:val="0"/>
          <w:bCs/>
          <w:sz w:val="24"/>
        </w:rPr>
        <w:t>沈源</w:t>
      </w:r>
    </w:p>
    <w:p w14:paraId="27DC5796" w14:textId="77777777" w:rsidR="001509CF" w:rsidRPr="00BC5E27" w:rsidRDefault="001509CF" w:rsidP="001509CF">
      <w:pPr>
        <w:spacing w:line="360" w:lineRule="auto"/>
        <w:rPr>
          <w:rFonts w:ascii="宋体" w:hAnsi="宋体"/>
          <w:b w:val="0"/>
          <w:bCs/>
          <w:sz w:val="24"/>
        </w:rPr>
      </w:pPr>
    </w:p>
    <w:p w14:paraId="4B18DBB3" w14:textId="77777777" w:rsidR="001509CF" w:rsidRPr="00BC5E27" w:rsidRDefault="001509CF" w:rsidP="001509CF">
      <w:pPr>
        <w:widowControl/>
        <w:spacing w:line="360" w:lineRule="auto"/>
        <w:jc w:val="left"/>
        <w:rPr>
          <w:rFonts w:ascii="宋体" w:hAnsi="宋体"/>
          <w:b w:val="0"/>
          <w:bCs/>
          <w:kern w:val="0"/>
          <w:sz w:val="24"/>
        </w:rPr>
      </w:pPr>
      <w:r w:rsidRPr="00BC5E27">
        <w:rPr>
          <w:rFonts w:ascii="宋体" w:hAnsi="宋体" w:hint="eastAsia"/>
          <w:b w:val="0"/>
          <w:bCs/>
          <w:kern w:val="0"/>
          <w:sz w:val="24"/>
        </w:rPr>
        <w:t>鉴于：</w:t>
      </w:r>
    </w:p>
    <w:p w14:paraId="13B14370" w14:textId="77777777" w:rsidR="001509CF" w:rsidRPr="00BC5E27" w:rsidRDefault="001509CF" w:rsidP="001509CF">
      <w:pPr>
        <w:numPr>
          <w:ilvl w:val="0"/>
          <w:numId w:val="6"/>
        </w:numPr>
        <w:spacing w:line="360" w:lineRule="auto"/>
        <w:rPr>
          <w:rFonts w:ascii="宋体" w:hAnsi="宋体"/>
          <w:b w:val="0"/>
          <w:bCs/>
          <w:sz w:val="24"/>
        </w:rPr>
      </w:pPr>
      <w:r w:rsidRPr="00BC5E27">
        <w:rPr>
          <w:rFonts w:ascii="宋体" w:hAnsi="宋体" w:hint="eastAsia"/>
          <w:b w:val="0"/>
          <w:bCs/>
          <w:sz w:val="24"/>
        </w:rPr>
        <w:t>江苏天安智联科技股份有限公司</w:t>
      </w:r>
      <w:r w:rsidRPr="00BC5E27">
        <w:rPr>
          <w:rFonts w:ascii="宋体" w:hAnsi="宋体"/>
          <w:b w:val="0"/>
          <w:bCs/>
          <w:sz w:val="24"/>
        </w:rPr>
        <w:t>（以下简称“甲方”</w:t>
      </w:r>
      <w:r w:rsidR="00487869" w:rsidRPr="00BC5E27">
        <w:rPr>
          <w:rFonts w:ascii="宋体" w:hAnsi="宋体" w:hint="eastAsia"/>
          <w:b w:val="0"/>
          <w:bCs/>
          <w:sz w:val="24"/>
        </w:rPr>
        <w:t>或“发包人”</w:t>
      </w:r>
      <w:r w:rsidRPr="00BC5E27">
        <w:rPr>
          <w:rFonts w:ascii="宋体" w:hAnsi="宋体"/>
          <w:b w:val="0"/>
          <w:bCs/>
          <w:sz w:val="24"/>
        </w:rPr>
        <w:t>）系一家依照中华人民共和国法律在中国境内依法设立并且有效存续的具有独立法人资格的公司。</w:t>
      </w:r>
    </w:p>
    <w:p w14:paraId="1274D843" w14:textId="77777777" w:rsidR="001509CF" w:rsidRPr="00EA50F5" w:rsidRDefault="001509CF" w:rsidP="001509CF">
      <w:pPr>
        <w:numPr>
          <w:ilvl w:val="0"/>
          <w:numId w:val="6"/>
        </w:numPr>
        <w:spacing w:line="360" w:lineRule="auto"/>
        <w:rPr>
          <w:rFonts w:ascii="宋体" w:hAnsi="宋体"/>
          <w:b w:val="0"/>
          <w:bCs/>
          <w:sz w:val="24"/>
        </w:rPr>
      </w:pPr>
      <w:r w:rsidRPr="00BC5E27">
        <w:rPr>
          <w:rFonts w:ascii="宋体" w:hAnsi="宋体" w:hint="eastAsia"/>
          <w:b w:val="0"/>
          <w:bCs/>
          <w:sz w:val="24"/>
        </w:rPr>
        <w:t>【</w:t>
      </w:r>
      <w:r w:rsidR="001732E0" w:rsidRPr="00BC5E27">
        <w:rPr>
          <w:rFonts w:ascii="宋体" w:hAnsi="宋体" w:hint="eastAsia"/>
          <w:b w:val="0"/>
          <w:bCs/>
          <w:sz w:val="24"/>
        </w:rPr>
        <w:t>江苏绿色智行科技有限公司</w:t>
      </w:r>
      <w:r w:rsidRPr="00BC5E27">
        <w:rPr>
          <w:rFonts w:ascii="宋体" w:hAnsi="宋体" w:hint="eastAsia"/>
          <w:b w:val="0"/>
          <w:bCs/>
          <w:sz w:val="24"/>
        </w:rPr>
        <w:t>】</w:t>
      </w:r>
      <w:r w:rsidRPr="00BC5E27">
        <w:rPr>
          <w:rFonts w:ascii="宋体" w:hAnsi="宋体"/>
          <w:b w:val="0"/>
          <w:bCs/>
          <w:sz w:val="24"/>
        </w:rPr>
        <w:t>（以下简称“乙方”</w:t>
      </w:r>
      <w:r w:rsidR="00487869" w:rsidRPr="00BC5E27">
        <w:rPr>
          <w:rFonts w:ascii="宋体" w:hAnsi="宋体" w:hint="eastAsia"/>
          <w:b w:val="0"/>
          <w:bCs/>
          <w:sz w:val="24"/>
        </w:rPr>
        <w:t>或“承包人”</w:t>
      </w:r>
      <w:r w:rsidRPr="00BC5E27">
        <w:rPr>
          <w:rFonts w:ascii="宋体" w:hAnsi="宋体"/>
          <w:b w:val="0"/>
          <w:bCs/>
          <w:sz w:val="24"/>
        </w:rPr>
        <w:t>）系一家依照中华人民共和国法律在中国境内依法</w:t>
      </w:r>
      <w:r w:rsidRPr="00EA50F5">
        <w:rPr>
          <w:rFonts w:ascii="宋体" w:hAnsi="宋体"/>
          <w:b w:val="0"/>
          <w:bCs/>
          <w:sz w:val="24"/>
        </w:rPr>
        <w:t>设立并且有效存续的具有独立法人资格的公司</w:t>
      </w:r>
      <w:r w:rsidRPr="00EA50F5">
        <w:rPr>
          <w:rFonts w:ascii="宋体" w:hAnsi="宋体" w:hint="eastAsia"/>
          <w:b w:val="0"/>
          <w:bCs/>
          <w:sz w:val="24"/>
        </w:rPr>
        <w:t>。</w:t>
      </w:r>
    </w:p>
    <w:p w14:paraId="27993B23" w14:textId="77777777" w:rsidR="001509CF" w:rsidRPr="00EA50F5" w:rsidRDefault="001509CF" w:rsidP="001509CF">
      <w:pPr>
        <w:numPr>
          <w:ilvl w:val="0"/>
          <w:numId w:val="6"/>
        </w:numPr>
        <w:spacing w:line="360" w:lineRule="auto"/>
        <w:jc w:val="left"/>
        <w:rPr>
          <w:b w:val="0"/>
          <w:bCs/>
          <w:sz w:val="24"/>
        </w:rPr>
      </w:pPr>
      <w:r w:rsidRPr="00EA50F5">
        <w:rPr>
          <w:rFonts w:hint="eastAsia"/>
          <w:b w:val="0"/>
          <w:bCs/>
          <w:sz w:val="24"/>
        </w:rPr>
        <w:t>甲方是项目最终用户或业主单位（以下简称“业主”）的车联网或“车路云一体化”项目（以下简称“项目”或“业主项目”）的中标单位或直接</w:t>
      </w:r>
      <w:r w:rsidRPr="00EA50F5">
        <w:rPr>
          <w:rFonts w:hint="eastAsia"/>
          <w:b w:val="0"/>
          <w:bCs/>
          <w:sz w:val="24"/>
        </w:rPr>
        <w:t>/</w:t>
      </w:r>
      <w:r w:rsidRPr="00EA50F5">
        <w:rPr>
          <w:rFonts w:hint="eastAsia"/>
          <w:b w:val="0"/>
          <w:bCs/>
          <w:sz w:val="24"/>
        </w:rPr>
        <w:t>间接供应商。本合同书中所有招标文件、投标文件、中标通知书、技术说明书等内容均指甲方</w:t>
      </w:r>
      <w:r w:rsidR="005C4BFA">
        <w:rPr>
          <w:rFonts w:hint="eastAsia"/>
          <w:b w:val="0"/>
          <w:bCs/>
          <w:sz w:val="24"/>
        </w:rPr>
        <w:t>、</w:t>
      </w:r>
      <w:r w:rsidRPr="00EA50F5">
        <w:rPr>
          <w:rFonts w:hint="eastAsia"/>
          <w:b w:val="0"/>
          <w:bCs/>
          <w:sz w:val="24"/>
        </w:rPr>
        <w:t>甲方</w:t>
      </w:r>
      <w:r w:rsidR="00DE7556">
        <w:rPr>
          <w:rFonts w:hint="eastAsia"/>
          <w:b w:val="0"/>
          <w:bCs/>
          <w:sz w:val="24"/>
        </w:rPr>
        <w:t>直接或间接</w:t>
      </w:r>
      <w:r w:rsidRPr="00EA50F5">
        <w:rPr>
          <w:rFonts w:hint="eastAsia"/>
          <w:b w:val="0"/>
          <w:bCs/>
          <w:sz w:val="24"/>
        </w:rPr>
        <w:t>客户</w:t>
      </w:r>
      <w:r w:rsidR="00DE7556">
        <w:rPr>
          <w:rFonts w:hint="eastAsia"/>
          <w:b w:val="0"/>
          <w:bCs/>
          <w:sz w:val="24"/>
        </w:rPr>
        <w:t>（</w:t>
      </w:r>
      <w:r w:rsidR="00DE7556" w:rsidRPr="00EA50F5">
        <w:rPr>
          <w:rFonts w:hint="eastAsia"/>
          <w:b w:val="0"/>
          <w:bCs/>
          <w:sz w:val="24"/>
        </w:rPr>
        <w:t>以下简称“</w:t>
      </w:r>
      <w:r w:rsidR="00DE7556">
        <w:rPr>
          <w:rFonts w:hint="eastAsia"/>
          <w:b w:val="0"/>
          <w:bCs/>
          <w:sz w:val="24"/>
        </w:rPr>
        <w:t>甲方客户</w:t>
      </w:r>
      <w:r w:rsidR="00DE7556" w:rsidRPr="00EA50F5">
        <w:rPr>
          <w:rFonts w:hint="eastAsia"/>
          <w:b w:val="0"/>
          <w:bCs/>
          <w:sz w:val="24"/>
        </w:rPr>
        <w:t>”</w:t>
      </w:r>
      <w:r w:rsidR="00DE7556">
        <w:rPr>
          <w:rFonts w:hint="eastAsia"/>
          <w:b w:val="0"/>
          <w:bCs/>
          <w:sz w:val="24"/>
        </w:rPr>
        <w:t>）</w:t>
      </w:r>
      <w:r w:rsidRPr="00EA50F5">
        <w:rPr>
          <w:rFonts w:hint="eastAsia"/>
          <w:b w:val="0"/>
          <w:bCs/>
          <w:sz w:val="24"/>
        </w:rPr>
        <w:t>参与业主项目的招投标活动中的所有文件中的相关内容。</w:t>
      </w:r>
    </w:p>
    <w:p w14:paraId="3C7E7B6B" w14:textId="77777777" w:rsidR="001509CF" w:rsidRDefault="001509CF" w:rsidP="001509CF">
      <w:pPr>
        <w:numPr>
          <w:ilvl w:val="0"/>
          <w:numId w:val="6"/>
        </w:numPr>
        <w:spacing w:line="360" w:lineRule="auto"/>
        <w:rPr>
          <w:rFonts w:ascii="宋体" w:hAnsi="宋体"/>
          <w:b w:val="0"/>
          <w:bCs/>
          <w:sz w:val="24"/>
        </w:rPr>
      </w:pPr>
      <w:r w:rsidRPr="00EA50F5">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5B517935" w14:textId="77777777" w:rsidR="001E2DA4" w:rsidRPr="00F66FEE" w:rsidRDefault="001E2DA4" w:rsidP="001E2DA4">
      <w:pPr>
        <w:pStyle w:val="aff0"/>
        <w:numPr>
          <w:ilvl w:val="0"/>
          <w:numId w:val="8"/>
        </w:numPr>
        <w:spacing w:line="360" w:lineRule="auto"/>
        <w:ind w:left="284" w:firstLineChars="0"/>
        <w:rPr>
          <w:rFonts w:ascii="宋体" w:hAnsi="宋体"/>
          <w:b w:val="0"/>
          <w:bCs/>
          <w:szCs w:val="28"/>
        </w:rPr>
      </w:pPr>
      <w:r w:rsidRPr="00F66FEE">
        <w:rPr>
          <w:rFonts w:ascii="宋体" w:hAnsi="宋体" w:hint="eastAsia"/>
          <w:b w:val="0"/>
          <w:bCs/>
          <w:szCs w:val="28"/>
        </w:rPr>
        <w:t>项目概况</w:t>
      </w:r>
    </w:p>
    <w:p w14:paraId="5FA3CF14" w14:textId="77777777" w:rsidR="001E2DA4" w:rsidRPr="001E2DA4" w:rsidRDefault="001E2DA4" w:rsidP="001E2DA4">
      <w:pPr>
        <w:pStyle w:val="aff0"/>
        <w:numPr>
          <w:ilvl w:val="1"/>
          <w:numId w:val="8"/>
        </w:numPr>
        <w:spacing w:line="360" w:lineRule="auto"/>
        <w:ind w:left="567" w:firstLineChars="0"/>
        <w:rPr>
          <w:rFonts w:ascii="宋体" w:hAnsi="宋体"/>
          <w:b w:val="0"/>
          <w:bCs/>
          <w:sz w:val="24"/>
        </w:rPr>
      </w:pPr>
      <w:r w:rsidRPr="001E2DA4">
        <w:rPr>
          <w:rFonts w:ascii="宋体" w:hAnsi="宋体" w:hint="eastAsia"/>
          <w:b w:val="0"/>
          <w:bCs/>
          <w:sz w:val="24"/>
          <w:szCs w:val="24"/>
        </w:rPr>
        <w:t>双方联系方式：</w:t>
      </w:r>
    </w:p>
    <w:p w14:paraId="2A4C1087" w14:textId="77777777" w:rsidR="001E2DA4" w:rsidRPr="00094354" w:rsidRDefault="001E2DA4" w:rsidP="001E2DA4">
      <w:pPr>
        <w:spacing w:line="360" w:lineRule="auto"/>
        <w:ind w:firstLineChars="200" w:firstLine="480"/>
        <w:rPr>
          <w:rFonts w:ascii="宋体" w:hAnsi="宋体" w:cs="华文仿宋"/>
          <w:b w:val="0"/>
          <w:bCs/>
          <w:sz w:val="24"/>
          <w:szCs w:val="24"/>
        </w:rPr>
      </w:pPr>
      <w:r w:rsidRPr="00831AFF">
        <w:rPr>
          <w:rFonts w:ascii="宋体" w:hAnsi="宋体" w:cs="华文仿宋" w:hint="eastAsia"/>
          <w:b w:val="0"/>
          <w:bCs/>
          <w:sz w:val="24"/>
          <w:szCs w:val="24"/>
        </w:rPr>
        <w:t>甲方项目负责人（姓名联系方式）：</w:t>
      </w:r>
      <w:r w:rsidRPr="00831AFF">
        <w:rPr>
          <w:rFonts w:ascii="宋体" w:hAnsi="宋体" w:cs="华文仿宋" w:hint="eastAsia"/>
          <w:b w:val="0"/>
          <w:bCs/>
          <w:sz w:val="24"/>
          <w:szCs w:val="24"/>
          <w:u w:val="single"/>
        </w:rPr>
        <w:t xml:space="preserve"> 洪涛，13771070999 </w:t>
      </w:r>
      <w:r w:rsidRPr="00831AFF">
        <w:rPr>
          <w:rFonts w:ascii="宋体" w:hAnsi="宋体" w:cs="华文仿宋" w:hint="eastAsia"/>
          <w:b w:val="0"/>
          <w:bCs/>
          <w:sz w:val="24"/>
          <w:szCs w:val="24"/>
        </w:rPr>
        <w:t>；技术负责人（姓</w:t>
      </w:r>
      <w:r w:rsidRPr="00831AFF">
        <w:rPr>
          <w:rFonts w:ascii="宋体" w:hAnsi="宋体" w:cs="华文仿宋" w:hint="eastAsia"/>
          <w:b w:val="0"/>
          <w:bCs/>
          <w:sz w:val="24"/>
          <w:szCs w:val="24"/>
        </w:rPr>
        <w:lastRenderedPageBreak/>
        <w:t>名联系方式）：</w:t>
      </w:r>
      <w:r w:rsidRPr="00831AFF">
        <w:rPr>
          <w:rFonts w:ascii="宋体" w:hAnsi="宋体" w:cs="华文仿宋" w:hint="eastAsia"/>
          <w:b w:val="0"/>
          <w:bCs/>
          <w:sz w:val="24"/>
          <w:szCs w:val="24"/>
          <w:u w:val="single"/>
        </w:rPr>
        <w:t xml:space="preserve"> </w:t>
      </w:r>
      <w:r w:rsidR="004100FE" w:rsidRPr="00831AFF">
        <w:rPr>
          <w:rFonts w:ascii="宋体" w:hAnsi="宋体" w:cs="华文仿宋" w:hint="eastAsia"/>
          <w:b w:val="0"/>
          <w:bCs/>
          <w:sz w:val="24"/>
          <w:szCs w:val="24"/>
          <w:u w:val="single"/>
        </w:rPr>
        <w:t>洪涛，13771070999</w:t>
      </w:r>
      <w:r>
        <w:rPr>
          <w:rFonts w:ascii="宋体" w:hAnsi="宋体" w:cs="华文仿宋" w:hint="eastAsia"/>
          <w:b w:val="0"/>
          <w:bCs/>
          <w:sz w:val="24"/>
          <w:szCs w:val="24"/>
          <w:u w:val="single"/>
        </w:rPr>
        <w:t xml:space="preserve"> </w:t>
      </w:r>
      <w:r w:rsidRPr="00094354">
        <w:rPr>
          <w:rFonts w:ascii="宋体" w:hAnsi="宋体" w:cs="华文仿宋" w:hint="eastAsia"/>
          <w:b w:val="0"/>
          <w:bCs/>
          <w:sz w:val="24"/>
          <w:szCs w:val="24"/>
        </w:rPr>
        <w:t>。</w:t>
      </w:r>
    </w:p>
    <w:p w14:paraId="4322D1DA" w14:textId="77777777" w:rsidR="001E2DA4" w:rsidRPr="001E2DA4" w:rsidRDefault="001E2DA4" w:rsidP="001E2DA4">
      <w:pPr>
        <w:spacing w:line="360" w:lineRule="auto"/>
        <w:ind w:firstLineChars="200" w:firstLine="480"/>
        <w:rPr>
          <w:rFonts w:ascii="宋体" w:hAnsi="宋体" w:cs="华文仿宋"/>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w:t>
      </w:r>
      <w:r w:rsidR="001732E0">
        <w:rPr>
          <w:rFonts w:ascii="宋体" w:hAnsi="宋体" w:cs="华文仿宋" w:hint="eastAsia"/>
          <w:b w:val="0"/>
          <w:bCs/>
          <w:color w:val="000000" w:themeColor="text1"/>
          <w:sz w:val="24"/>
          <w:szCs w:val="24"/>
          <w:u w:val="single"/>
        </w:rPr>
        <w:t>赵刚，1</w:t>
      </w:r>
      <w:r w:rsidR="001732E0">
        <w:rPr>
          <w:rFonts w:ascii="宋体" w:hAnsi="宋体" w:cs="华文仿宋"/>
          <w:b w:val="0"/>
          <w:bCs/>
          <w:color w:val="000000" w:themeColor="text1"/>
          <w:sz w:val="24"/>
          <w:szCs w:val="24"/>
          <w:u w:val="single"/>
        </w:rPr>
        <w:t>5152233869</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w:t>
      </w:r>
      <w:r w:rsidR="001732E0">
        <w:rPr>
          <w:rFonts w:ascii="宋体" w:hAnsi="宋体" w:cs="华文仿宋" w:hint="eastAsia"/>
          <w:b w:val="0"/>
          <w:bCs/>
          <w:color w:val="000000" w:themeColor="text1"/>
          <w:sz w:val="24"/>
          <w:szCs w:val="24"/>
          <w:u w:val="single"/>
        </w:rPr>
        <w:t>荣少华，1</w:t>
      </w:r>
      <w:r w:rsidR="001732E0">
        <w:rPr>
          <w:rFonts w:ascii="宋体" w:hAnsi="宋体" w:cs="华文仿宋"/>
          <w:b w:val="0"/>
          <w:bCs/>
          <w:color w:val="000000" w:themeColor="text1"/>
          <w:sz w:val="24"/>
          <w:szCs w:val="24"/>
          <w:u w:val="single"/>
        </w:rPr>
        <w:t>3812185673</w:t>
      </w:r>
      <w:r>
        <w:rPr>
          <w:rFonts w:ascii="宋体" w:hAnsi="宋体" w:cs="华文仿宋" w:hint="eastAsia"/>
          <w:b w:val="0"/>
          <w:bCs/>
          <w:color w:val="000000" w:themeColor="text1"/>
          <w:sz w:val="24"/>
          <w:szCs w:val="24"/>
        </w:rPr>
        <w:t>。</w:t>
      </w:r>
    </w:p>
    <w:p w14:paraId="29D964A0" w14:textId="77777777" w:rsidR="001E2DA4" w:rsidRPr="001E2DA4" w:rsidRDefault="001E2DA4" w:rsidP="001E2DA4">
      <w:pPr>
        <w:pStyle w:val="aff0"/>
        <w:numPr>
          <w:ilvl w:val="1"/>
          <w:numId w:val="8"/>
        </w:numPr>
        <w:spacing w:line="360" w:lineRule="auto"/>
        <w:ind w:left="567" w:firstLineChars="0"/>
        <w:rPr>
          <w:rFonts w:ascii="宋体" w:hAnsi="宋体"/>
          <w:b w:val="0"/>
          <w:bCs/>
          <w:sz w:val="24"/>
        </w:rPr>
      </w:pPr>
      <w:r w:rsidRPr="001E2DA4">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13F60C18" w14:textId="77777777" w:rsidR="001E2DA4" w:rsidRPr="001E2DA4" w:rsidRDefault="001E2DA4" w:rsidP="001E2DA4">
      <w:pPr>
        <w:pStyle w:val="aff0"/>
        <w:numPr>
          <w:ilvl w:val="1"/>
          <w:numId w:val="8"/>
        </w:numPr>
        <w:spacing w:line="360" w:lineRule="auto"/>
        <w:ind w:left="567" w:firstLineChars="0"/>
        <w:rPr>
          <w:rFonts w:ascii="宋体" w:hAnsi="宋体"/>
          <w:b w:val="0"/>
          <w:bCs/>
          <w:sz w:val="24"/>
        </w:rPr>
      </w:pPr>
      <w:r w:rsidRPr="001E2DA4">
        <w:rPr>
          <w:rFonts w:ascii="宋体" w:hAnsi="宋体" w:hint="eastAsia"/>
          <w:b w:val="0"/>
          <w:bCs/>
          <w:sz w:val="24"/>
          <w:szCs w:val="24"/>
        </w:rPr>
        <w:t>本项目质保期：五年，自最终验收合格且交付使用之日起计算。</w:t>
      </w:r>
    </w:p>
    <w:p w14:paraId="613AB083" w14:textId="77777777" w:rsidR="001E2DA4" w:rsidRPr="001E2DA4" w:rsidRDefault="001E2DA4" w:rsidP="001E2DA4">
      <w:pPr>
        <w:pStyle w:val="aff0"/>
        <w:numPr>
          <w:ilvl w:val="1"/>
          <w:numId w:val="8"/>
        </w:numPr>
        <w:spacing w:line="360" w:lineRule="auto"/>
        <w:ind w:left="567" w:firstLineChars="0"/>
        <w:rPr>
          <w:rFonts w:ascii="宋体" w:hAnsi="宋体"/>
          <w:b w:val="0"/>
          <w:bCs/>
          <w:sz w:val="24"/>
        </w:rPr>
      </w:pPr>
      <w:r w:rsidRPr="001E2DA4">
        <w:rPr>
          <w:rFonts w:ascii="宋体" w:hAnsi="宋体" w:hint="eastAsia"/>
          <w:b w:val="0"/>
          <w:bCs/>
          <w:sz w:val="24"/>
          <w:szCs w:val="24"/>
        </w:rPr>
        <w:t>下列文件为本合同不可分割部分：</w:t>
      </w:r>
    </w:p>
    <w:p w14:paraId="2392697C" w14:textId="77777777" w:rsidR="001E2DA4" w:rsidRDefault="001E2DA4" w:rsidP="001E2DA4">
      <w:pPr>
        <w:pStyle w:val="Andy"/>
        <w:adjustRightInd w:val="0"/>
        <w:snapToGrid w:val="0"/>
        <w:ind w:firstLineChars="100" w:firstLine="240"/>
        <w:rPr>
          <w:rFonts w:ascii="宋体" w:hAnsi="宋体"/>
        </w:rPr>
      </w:pPr>
      <w:r>
        <w:rPr>
          <w:rFonts w:ascii="宋体" w:hAnsi="宋体" w:hint="eastAsia"/>
        </w:rPr>
        <w:t>（1）本合同及本合同签署后甲方、乙方、业主方以书面形式确认的补充协议、会议纪要等；</w:t>
      </w:r>
    </w:p>
    <w:p w14:paraId="42E56FFF" w14:textId="77777777" w:rsidR="001E2DA4" w:rsidRDefault="001E2DA4" w:rsidP="001E2DA4">
      <w:pPr>
        <w:pStyle w:val="Andy"/>
        <w:adjustRightInd w:val="0"/>
        <w:snapToGrid w:val="0"/>
        <w:ind w:firstLineChars="100" w:firstLine="240"/>
        <w:rPr>
          <w:rFonts w:ascii="宋体" w:hAnsi="宋体"/>
        </w:rPr>
      </w:pPr>
      <w:r>
        <w:rPr>
          <w:rFonts w:ascii="宋体" w:hAnsi="宋体" w:hint="eastAsia"/>
        </w:rPr>
        <w:t>（2）乙方在比选过程中所作的其他承诺、声明、书面澄清等；</w:t>
      </w:r>
    </w:p>
    <w:p w14:paraId="77065B15" w14:textId="77777777" w:rsidR="001E2DA4" w:rsidRDefault="001E2DA4" w:rsidP="001E2DA4">
      <w:pPr>
        <w:pStyle w:val="Andy"/>
        <w:adjustRightInd w:val="0"/>
        <w:snapToGrid w:val="0"/>
        <w:ind w:firstLineChars="100" w:firstLine="240"/>
        <w:rPr>
          <w:rFonts w:ascii="宋体" w:hAnsi="宋体"/>
        </w:rPr>
      </w:pPr>
      <w:r>
        <w:rPr>
          <w:rFonts w:ascii="宋体" w:hAnsi="宋体" w:hint="eastAsia"/>
        </w:rPr>
        <w:t>（3）其他合同附件。</w:t>
      </w:r>
    </w:p>
    <w:p w14:paraId="49E11F7A" w14:textId="77777777" w:rsidR="001E2DA4" w:rsidRDefault="001E2DA4" w:rsidP="001E2DA4">
      <w:pPr>
        <w:pStyle w:val="Andy"/>
        <w:adjustRightInd w:val="0"/>
        <w:snapToGrid w:val="0"/>
        <w:ind w:firstLineChars="0" w:firstLine="0"/>
        <w:rPr>
          <w:rFonts w:ascii="宋体" w:hAnsi="宋体"/>
        </w:rPr>
      </w:pPr>
      <w:r>
        <w:rPr>
          <w:rFonts w:ascii="宋体" w:hAnsi="宋体" w:hint="eastAsia"/>
        </w:rPr>
        <w:t>上述文件之间有冲突的，以排列序位在前的文件为准，同一序位的文件以形成时间在后的为准。</w:t>
      </w:r>
    </w:p>
    <w:p w14:paraId="5C8165E8" w14:textId="77777777" w:rsidR="00F66FEE" w:rsidRPr="001E2DA4" w:rsidRDefault="00F66FEE" w:rsidP="001E2DA4">
      <w:pPr>
        <w:pStyle w:val="Andy"/>
        <w:adjustRightInd w:val="0"/>
        <w:snapToGrid w:val="0"/>
        <w:ind w:firstLineChars="0" w:firstLine="0"/>
        <w:rPr>
          <w:rFonts w:ascii="宋体" w:hAnsi="宋体"/>
        </w:rPr>
      </w:pPr>
    </w:p>
    <w:p w14:paraId="6B2F6645" w14:textId="77777777" w:rsidR="00613430" w:rsidRPr="00F66FEE" w:rsidRDefault="00DE15F9" w:rsidP="00613430">
      <w:pPr>
        <w:pStyle w:val="aff0"/>
        <w:numPr>
          <w:ilvl w:val="0"/>
          <w:numId w:val="8"/>
        </w:numPr>
        <w:spacing w:line="360" w:lineRule="auto"/>
        <w:ind w:left="284" w:firstLineChars="0"/>
        <w:rPr>
          <w:rFonts w:ascii="宋体" w:cs="华文仿宋"/>
          <w:b w:val="0"/>
          <w:bCs/>
          <w:szCs w:val="28"/>
        </w:rPr>
      </w:pPr>
      <w:r w:rsidRPr="00F66FEE">
        <w:rPr>
          <w:rFonts w:ascii="宋体" w:cs="华文仿宋" w:hint="eastAsia"/>
          <w:b w:val="0"/>
          <w:bCs/>
          <w:szCs w:val="28"/>
        </w:rPr>
        <w:t xml:space="preserve">合同价款及支付 </w:t>
      </w:r>
    </w:p>
    <w:p w14:paraId="147361FA" w14:textId="77777777" w:rsidR="00613430" w:rsidRPr="001E2DA4" w:rsidRDefault="00613430" w:rsidP="00613430">
      <w:pPr>
        <w:pStyle w:val="aff0"/>
        <w:numPr>
          <w:ilvl w:val="1"/>
          <w:numId w:val="8"/>
        </w:numPr>
        <w:spacing w:line="360" w:lineRule="auto"/>
        <w:ind w:left="709" w:firstLineChars="0"/>
        <w:rPr>
          <w:rFonts w:ascii="宋体" w:cs="华文仿宋"/>
          <w:b w:val="0"/>
          <w:bCs/>
          <w:sz w:val="24"/>
          <w:szCs w:val="24"/>
        </w:rPr>
      </w:pPr>
      <w:r w:rsidRPr="001E2DA4">
        <w:rPr>
          <w:rFonts w:ascii="宋体" w:hAnsi="宋体" w:hint="eastAsia"/>
          <w:b w:val="0"/>
          <w:bCs/>
          <w:sz w:val="24"/>
        </w:rPr>
        <w:t>合同总价款:</w:t>
      </w:r>
    </w:p>
    <w:p w14:paraId="29825F81" w14:textId="77777777" w:rsidR="00613430" w:rsidRDefault="00613430" w:rsidP="00613430">
      <w:pPr>
        <w:adjustRightInd w:val="0"/>
        <w:spacing w:line="360" w:lineRule="auto"/>
        <w:ind w:firstLineChars="200" w:firstLine="480"/>
        <w:jc w:val="left"/>
        <w:textAlignment w:val="baseline"/>
        <w:rPr>
          <w:rFonts w:ascii="宋体" w:hAnsi="宋体" w:cs="宋体"/>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w:t>
      </w:r>
      <w:r w:rsidR="001732E0">
        <w:rPr>
          <w:rFonts w:ascii="宋体" w:hAnsi="宋体"/>
          <w:b w:val="0"/>
          <w:bCs/>
          <w:sz w:val="24"/>
          <w:u w:val="single"/>
        </w:rPr>
        <w:t>3910</w:t>
      </w:r>
      <w:r w:rsidR="00A602C8">
        <w:rPr>
          <w:rFonts w:ascii="宋体" w:hAnsi="宋体"/>
          <w:b w:val="0"/>
          <w:bCs/>
          <w:sz w:val="24"/>
          <w:u w:val="single"/>
        </w:rPr>
        <w:t>0</w:t>
      </w:r>
      <w:r w:rsidR="001732E0">
        <w:rPr>
          <w:rFonts w:ascii="宋体" w:hAnsi="宋体"/>
          <w:b w:val="0"/>
          <w:bCs/>
          <w:sz w:val="24"/>
          <w:u w:val="single"/>
        </w:rPr>
        <w:t>00</w:t>
      </w:r>
      <w:r>
        <w:rPr>
          <w:rFonts w:ascii="宋体" w:hAnsi="宋体" w:hint="eastAsia"/>
          <w:b w:val="0"/>
          <w:bCs/>
          <w:sz w:val="24"/>
          <w:u w:val="single"/>
        </w:rPr>
        <w:t xml:space="preserve">  </w:t>
      </w:r>
      <w:r>
        <w:rPr>
          <w:rFonts w:ascii="宋体" w:hAnsi="宋体" w:hint="eastAsia"/>
          <w:b w:val="0"/>
          <w:bCs/>
          <w:sz w:val="24"/>
        </w:rPr>
        <w:t>元人民币（大写：</w:t>
      </w:r>
      <w:r>
        <w:rPr>
          <w:rFonts w:ascii="宋体" w:hAnsi="宋体" w:hint="eastAsia"/>
          <w:b w:val="0"/>
          <w:bCs/>
          <w:sz w:val="24"/>
          <w:u w:val="single"/>
        </w:rPr>
        <w:t xml:space="preserve"> </w:t>
      </w:r>
      <w:r w:rsidR="001732E0" w:rsidRPr="001732E0">
        <w:rPr>
          <w:rFonts w:ascii="宋体" w:hAnsi="宋体" w:hint="eastAsia"/>
          <w:b w:val="0"/>
          <w:bCs/>
          <w:sz w:val="24"/>
          <w:u w:val="single"/>
        </w:rPr>
        <w:t>叁佰玖拾壹万元</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r w:rsidR="00064BC3">
        <w:rPr>
          <w:rFonts w:ascii="宋体" w:hAnsi="宋体" w:cs="宋体" w:hint="eastAsia"/>
          <w:b w:val="0"/>
          <w:bCs/>
          <w:kern w:val="0"/>
          <w:sz w:val="24"/>
          <w:szCs w:val="24"/>
        </w:rPr>
        <w:t>。</w:t>
      </w:r>
      <w:r w:rsidRPr="001509CF">
        <w:rPr>
          <w:rFonts w:ascii="宋体" w:hAnsi="宋体" w:cs="宋体" w:hint="eastAsia"/>
          <w:b w:val="0"/>
          <w:bCs/>
          <w:kern w:val="0"/>
          <w:sz w:val="24"/>
          <w:szCs w:val="24"/>
        </w:rPr>
        <w:t>本合同</w:t>
      </w:r>
      <w:r>
        <w:rPr>
          <w:rFonts w:ascii="宋体" w:hAnsi="宋体" w:cs="宋体" w:hint="eastAsia"/>
          <w:b w:val="0"/>
          <w:bCs/>
          <w:kern w:val="0"/>
          <w:sz w:val="24"/>
          <w:szCs w:val="24"/>
        </w:rPr>
        <w:t>总价款</w:t>
      </w:r>
      <w:r w:rsidRPr="001509CF">
        <w:rPr>
          <w:rFonts w:ascii="宋体" w:hAnsi="宋体" w:cs="宋体" w:hint="eastAsia"/>
          <w:b w:val="0"/>
          <w:bCs/>
          <w:kern w:val="0"/>
          <w:sz w:val="24"/>
          <w:szCs w:val="24"/>
        </w:rPr>
        <w:t>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613430" w14:paraId="678ACE9A" w14:textId="77777777" w:rsidTr="00A602C8">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996ADBC" w14:textId="77777777" w:rsidR="00613430" w:rsidRDefault="00613430" w:rsidP="004A6E3E">
            <w:pPr>
              <w:spacing w:line="360" w:lineRule="auto"/>
              <w:rPr>
                <w:rFonts w:ascii="宋体" w:hAnsi="宋体"/>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7493BEEA" w14:textId="77777777" w:rsidR="00613430" w:rsidRDefault="00613430" w:rsidP="004A6E3E">
            <w:pPr>
              <w:spacing w:line="360" w:lineRule="auto"/>
              <w:ind w:leftChars="100" w:left="281" w:firstLineChars="200" w:firstLine="440"/>
              <w:rPr>
                <w:rFonts w:ascii="宋体" w:hAnsi="宋体"/>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63100AFF" w14:textId="77777777" w:rsidR="00613430" w:rsidRDefault="00613430" w:rsidP="004A6E3E">
            <w:pPr>
              <w:spacing w:line="360" w:lineRule="auto"/>
              <w:rPr>
                <w:rFonts w:ascii="宋体" w:hAnsi="宋体"/>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7982B95E" w14:textId="77777777" w:rsidR="00613430" w:rsidRDefault="00613430" w:rsidP="004A6E3E">
            <w:pPr>
              <w:spacing w:line="360" w:lineRule="auto"/>
              <w:jc w:val="center"/>
              <w:rPr>
                <w:rFonts w:ascii="宋体" w:hAnsi="宋体"/>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70E3819" w14:textId="77777777" w:rsidR="00613430" w:rsidRDefault="00613430" w:rsidP="004A6E3E">
            <w:pPr>
              <w:spacing w:line="360" w:lineRule="auto"/>
              <w:rPr>
                <w:rFonts w:ascii="宋体" w:hAnsi="宋体"/>
                <w:b w:val="0"/>
                <w:bCs/>
                <w:sz w:val="22"/>
                <w:szCs w:val="18"/>
              </w:rPr>
            </w:pPr>
            <w:r>
              <w:rPr>
                <w:rFonts w:ascii="宋体" w:hAnsi="宋体" w:hint="eastAsia"/>
                <w:b w:val="0"/>
                <w:bCs/>
                <w:sz w:val="22"/>
                <w:szCs w:val="18"/>
              </w:rPr>
              <w:t>含税金额（元）</w:t>
            </w:r>
          </w:p>
        </w:tc>
      </w:tr>
      <w:tr w:rsidR="00613430" w14:paraId="33A0888D" w14:textId="77777777" w:rsidTr="00A602C8">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324DAA3" w14:textId="77777777" w:rsidR="00613430" w:rsidRDefault="00613430" w:rsidP="00A602C8">
            <w:pPr>
              <w:spacing w:line="360" w:lineRule="auto"/>
              <w:jc w:val="center"/>
              <w:rPr>
                <w:rFonts w:ascii="宋体" w:hAnsi="宋体"/>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47E4803F" w14:textId="77777777" w:rsidR="00613430" w:rsidRDefault="00BE4A6C" w:rsidP="00A602C8">
            <w:pPr>
              <w:spacing w:line="360" w:lineRule="auto"/>
              <w:jc w:val="center"/>
              <w:rPr>
                <w:rFonts w:ascii="宋体" w:hAnsi="宋体"/>
                <w:b w:val="0"/>
                <w:bCs/>
                <w:sz w:val="22"/>
                <w:szCs w:val="18"/>
              </w:rPr>
            </w:pPr>
            <w:r>
              <w:rPr>
                <w:rFonts w:ascii="宋体" w:hAnsi="宋体" w:hint="eastAsia"/>
                <w:b w:val="0"/>
                <w:bCs/>
                <w:sz w:val="22"/>
                <w:szCs w:val="18"/>
              </w:rPr>
              <w:t>定制软件费</w:t>
            </w:r>
          </w:p>
        </w:tc>
        <w:tc>
          <w:tcPr>
            <w:tcW w:w="1751" w:type="dxa"/>
            <w:tcBorders>
              <w:top w:val="single" w:sz="4" w:space="0" w:color="auto"/>
              <w:left w:val="single" w:sz="4" w:space="0" w:color="auto"/>
              <w:bottom w:val="single" w:sz="4" w:space="0" w:color="auto"/>
              <w:right w:val="single" w:sz="4" w:space="0" w:color="auto"/>
            </w:tcBorders>
            <w:vAlign w:val="center"/>
          </w:tcPr>
          <w:p w14:paraId="2418D358" w14:textId="77777777" w:rsidR="00613430" w:rsidRDefault="00BE4A6C" w:rsidP="00BE4A6C">
            <w:pPr>
              <w:spacing w:line="360" w:lineRule="auto"/>
              <w:jc w:val="center"/>
              <w:rPr>
                <w:rFonts w:ascii="宋体" w:hAnsi="宋体"/>
                <w:b w:val="0"/>
                <w:bCs/>
                <w:sz w:val="22"/>
                <w:szCs w:val="18"/>
              </w:rPr>
            </w:pPr>
            <w:r w:rsidRPr="00BE4A6C">
              <w:rPr>
                <w:rFonts w:ascii="宋体" w:hAnsi="宋体"/>
                <w:b w:val="0"/>
                <w:bCs/>
                <w:sz w:val="22"/>
                <w:szCs w:val="18"/>
              </w:rPr>
              <w:t>3,688,679</w:t>
            </w:r>
          </w:p>
        </w:tc>
        <w:tc>
          <w:tcPr>
            <w:tcW w:w="1257" w:type="dxa"/>
            <w:tcBorders>
              <w:top w:val="single" w:sz="4" w:space="0" w:color="auto"/>
              <w:left w:val="single" w:sz="4" w:space="0" w:color="auto"/>
              <w:bottom w:val="single" w:sz="4" w:space="0" w:color="auto"/>
              <w:right w:val="single" w:sz="4" w:space="0" w:color="auto"/>
            </w:tcBorders>
            <w:vAlign w:val="center"/>
          </w:tcPr>
          <w:p w14:paraId="6770A45E" w14:textId="77777777" w:rsidR="00613430" w:rsidRDefault="00BE4A6C" w:rsidP="00A602C8">
            <w:pPr>
              <w:spacing w:line="360" w:lineRule="auto"/>
              <w:jc w:val="center"/>
              <w:rPr>
                <w:rFonts w:ascii="宋体" w:hAnsi="宋体"/>
                <w:b w:val="0"/>
                <w:bCs/>
                <w:sz w:val="22"/>
                <w:szCs w:val="18"/>
              </w:rPr>
            </w:pPr>
            <w:r>
              <w:rPr>
                <w:rFonts w:ascii="宋体" w:hAnsi="宋体"/>
                <w:b w:val="0"/>
                <w:bCs/>
                <w:sz w:val="22"/>
                <w:szCs w:val="18"/>
              </w:rPr>
              <w:t>6</w:t>
            </w:r>
            <w:r w:rsidR="00613430">
              <w:rPr>
                <w:rFonts w:ascii="宋体" w:hAnsi="宋体" w:hint="eastAsia"/>
                <w:b w:val="0"/>
                <w:bCs/>
                <w:sz w:val="22"/>
                <w:szCs w:val="18"/>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75E9C56" w14:textId="77777777" w:rsidR="00613430" w:rsidRDefault="00BE4A6C" w:rsidP="00BE4A6C">
            <w:pPr>
              <w:spacing w:line="360" w:lineRule="auto"/>
              <w:jc w:val="center"/>
              <w:rPr>
                <w:rFonts w:ascii="宋体" w:hAnsi="宋体"/>
                <w:b w:val="0"/>
                <w:bCs/>
                <w:sz w:val="22"/>
                <w:szCs w:val="18"/>
              </w:rPr>
            </w:pPr>
            <w:r w:rsidRPr="00BE4A6C">
              <w:rPr>
                <w:rFonts w:ascii="宋体" w:hAnsi="宋体"/>
                <w:b w:val="0"/>
                <w:bCs/>
                <w:sz w:val="22"/>
                <w:szCs w:val="18"/>
              </w:rPr>
              <w:t>3910000</w:t>
            </w:r>
          </w:p>
        </w:tc>
      </w:tr>
      <w:tr w:rsidR="00613430" w14:paraId="7F146E26" w14:textId="77777777" w:rsidTr="00A602C8">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30A365FC" w14:textId="77777777" w:rsidR="00613430" w:rsidRDefault="00613430" w:rsidP="00A602C8">
            <w:pPr>
              <w:spacing w:line="360" w:lineRule="auto"/>
              <w:jc w:val="center"/>
              <w:rPr>
                <w:rFonts w:ascii="宋体" w:hAnsi="宋体"/>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078C4972" w14:textId="77777777" w:rsidR="00613430" w:rsidRDefault="00BE4A6C" w:rsidP="00BE4A6C">
            <w:pPr>
              <w:spacing w:line="360" w:lineRule="auto"/>
              <w:ind w:firstLineChars="100" w:firstLine="220"/>
              <w:rPr>
                <w:rFonts w:ascii="宋体" w:hAnsi="宋体"/>
                <w:b w:val="0"/>
                <w:bCs/>
                <w:sz w:val="22"/>
                <w:szCs w:val="18"/>
              </w:rPr>
            </w:pPr>
            <w:r w:rsidRPr="00BE4A6C">
              <w:rPr>
                <w:rFonts w:ascii="宋体" w:hAnsi="宋体"/>
                <w:b w:val="0"/>
                <w:bCs/>
                <w:sz w:val="22"/>
                <w:szCs w:val="18"/>
              </w:rPr>
              <w:t>3,688,679</w:t>
            </w:r>
          </w:p>
        </w:tc>
        <w:tc>
          <w:tcPr>
            <w:tcW w:w="1257" w:type="dxa"/>
            <w:tcBorders>
              <w:top w:val="single" w:sz="4" w:space="0" w:color="auto"/>
              <w:left w:val="single" w:sz="4" w:space="0" w:color="auto"/>
              <w:bottom w:val="single" w:sz="4" w:space="0" w:color="auto"/>
              <w:right w:val="single" w:sz="4" w:space="0" w:color="auto"/>
            </w:tcBorders>
            <w:vAlign w:val="center"/>
          </w:tcPr>
          <w:p w14:paraId="2BEA462C" w14:textId="77777777" w:rsidR="00613430" w:rsidRDefault="00613430" w:rsidP="00BE4A6C">
            <w:pPr>
              <w:spacing w:line="360" w:lineRule="auto"/>
              <w:ind w:leftChars="100" w:left="281" w:firstLineChars="200" w:firstLine="440"/>
              <w:jc w:val="center"/>
              <w:rPr>
                <w:rFonts w:ascii="宋体" w:hAnsi="宋体"/>
                <w:b w:val="0"/>
                <w:bCs/>
                <w:sz w:val="22"/>
                <w:szCs w:val="18"/>
              </w:rPr>
            </w:pPr>
            <w:r>
              <w:rPr>
                <w:rFonts w:ascii="宋体" w:hAnsi="宋体" w:hint="eastAsia"/>
                <w:b w:val="0"/>
                <w:bCs/>
                <w:sz w:val="22"/>
                <w:szCs w:val="18"/>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592E2D2" w14:textId="77777777" w:rsidR="00613430" w:rsidRDefault="00BE4A6C" w:rsidP="00BE4A6C">
            <w:pPr>
              <w:spacing w:line="360" w:lineRule="auto"/>
              <w:jc w:val="center"/>
              <w:rPr>
                <w:rFonts w:ascii="宋体" w:hAnsi="宋体"/>
                <w:b w:val="0"/>
                <w:bCs/>
                <w:sz w:val="22"/>
                <w:szCs w:val="18"/>
              </w:rPr>
            </w:pPr>
            <w:r w:rsidRPr="00BE4A6C">
              <w:rPr>
                <w:rFonts w:ascii="宋体" w:hAnsi="宋体"/>
                <w:b w:val="0"/>
                <w:bCs/>
                <w:sz w:val="22"/>
                <w:szCs w:val="18"/>
              </w:rPr>
              <w:t>3910000</w:t>
            </w:r>
          </w:p>
        </w:tc>
      </w:tr>
    </w:tbl>
    <w:p w14:paraId="4DD29C2B" w14:textId="77777777" w:rsidR="00613430" w:rsidRPr="001E2DA4" w:rsidRDefault="00613430" w:rsidP="00613430">
      <w:pPr>
        <w:pStyle w:val="aff0"/>
        <w:numPr>
          <w:ilvl w:val="2"/>
          <w:numId w:val="8"/>
        </w:numPr>
        <w:spacing w:line="360" w:lineRule="auto"/>
        <w:ind w:left="709" w:firstLineChars="0"/>
        <w:rPr>
          <w:rFonts w:ascii="宋体" w:cs="华文仿宋"/>
          <w:b w:val="0"/>
          <w:bCs/>
          <w:sz w:val="24"/>
          <w:szCs w:val="24"/>
        </w:rPr>
      </w:pPr>
      <w:r w:rsidRPr="001E2DA4">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w:t>
      </w:r>
      <w:r w:rsidRPr="001E2DA4">
        <w:rPr>
          <w:rFonts w:ascii="宋体" w:hAnsi="宋体" w:cs="华文仿宋" w:hint="eastAsia"/>
          <w:b w:val="0"/>
          <w:bCs/>
          <w:sz w:val="24"/>
          <w:szCs w:val="24"/>
        </w:rPr>
        <w:lastRenderedPageBreak/>
        <w:t>致同意并确认，如因业主或甲方客户未按时向甲方支付款项导致甲方未能按时向乙方付款的情况，付款时间顺延。由此引起的逾期付款，甲方不承担任何违约责任。</w:t>
      </w:r>
    </w:p>
    <w:p w14:paraId="23BDFAE9" w14:textId="77777777" w:rsidR="00613430" w:rsidRPr="001E2DA4" w:rsidRDefault="00613430" w:rsidP="00613430">
      <w:pPr>
        <w:numPr>
          <w:ilvl w:val="255"/>
          <w:numId w:val="0"/>
        </w:numPr>
        <w:spacing w:line="560" w:lineRule="exact"/>
        <w:ind w:left="709" w:firstLine="420"/>
        <w:rPr>
          <w:rFonts w:ascii="宋体" w:hAnsi="宋体" w:cs="华文仿宋"/>
          <w:b w:val="0"/>
          <w:bCs/>
          <w:sz w:val="24"/>
          <w:szCs w:val="24"/>
        </w:rPr>
      </w:pPr>
      <w:r w:rsidRPr="00F2338F">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4A4F7597"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cs="华文仿宋" w:hint="eastAsia"/>
          <w:b w:val="0"/>
          <w:bCs/>
          <w:sz w:val="24"/>
          <w:szCs w:val="24"/>
        </w:rPr>
        <w:t xml:space="preserve">付款方式: </w:t>
      </w:r>
    </w:p>
    <w:p w14:paraId="655EFD7E"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w:t>
      </w:r>
      <w:r w:rsidRPr="00F2338F">
        <w:rPr>
          <w:rFonts w:ascii="宋体" w:hAnsi="宋体" w:cs="宋体" w:hint="eastAsia"/>
          <w:b w:val="0"/>
          <w:bCs/>
          <w:sz w:val="24"/>
        </w:rPr>
        <w:t>且甲方收到业主或甲方客户支付的相应同等比例款项</w:t>
      </w:r>
      <w:r>
        <w:rPr>
          <w:rFonts w:ascii="宋体" w:hAnsi="宋体" w:cs="宋体" w:hint="eastAsia"/>
          <w:b w:val="0"/>
          <w:bCs/>
          <w:sz w:val="24"/>
        </w:rPr>
        <w:t>并收到发票之后30</w:t>
      </w:r>
      <w:r w:rsidR="00D50B8D">
        <w:rPr>
          <w:rFonts w:ascii="宋体" w:hAnsi="宋体" w:cs="宋体" w:hint="eastAsia"/>
          <w:b w:val="0"/>
          <w:bCs/>
          <w:sz w:val="24"/>
        </w:rPr>
        <w:t>个工作</w:t>
      </w:r>
      <w:r>
        <w:rPr>
          <w:rFonts w:ascii="宋体" w:hAnsi="宋体" w:cs="宋体" w:hint="eastAsia"/>
          <w:b w:val="0"/>
          <w:bCs/>
          <w:sz w:val="24"/>
        </w:rPr>
        <w:t>日内支付签约合同价的10%；</w:t>
      </w:r>
    </w:p>
    <w:p w14:paraId="082FAA3C"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2）进度款：由乙方按照实施进度按月报验，经业主监理单位及跟踪审计单位审计确认</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27A28302"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3）项目竣工验收合格并完成第三方审计</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，支付至审定金额的95%；</w:t>
      </w:r>
    </w:p>
    <w:p w14:paraId="2088BAF2" w14:textId="77777777" w:rsidR="00613430" w:rsidRDefault="00613430" w:rsidP="0061343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4）质保期满且</w:t>
      </w:r>
      <w:r w:rsidRPr="00EA50F5">
        <w:rPr>
          <w:rFonts w:ascii="宋体" w:hAnsi="宋体" w:cs="宋体" w:hint="eastAsia"/>
          <w:b w:val="0"/>
          <w:bCs/>
          <w:sz w:val="24"/>
        </w:rPr>
        <w:t>甲方收到业主或甲方客户支付的相应同等比例款项后</w:t>
      </w:r>
      <w:r w:rsidRPr="00EA50F5">
        <w:rPr>
          <w:rFonts w:ascii="宋体" w:hAnsi="宋体" w:cs="宋体"/>
          <w:b w:val="0"/>
          <w:bCs/>
          <w:sz w:val="24"/>
        </w:rPr>
        <w:t>30</w:t>
      </w:r>
      <w:r w:rsidRPr="00EA50F5">
        <w:rPr>
          <w:rFonts w:ascii="宋体" w:hAnsi="宋体" w:cs="宋体" w:hint="eastAsia"/>
          <w:b w:val="0"/>
          <w:bCs/>
          <w:sz w:val="24"/>
        </w:rPr>
        <w:t>个工作日内</w:t>
      </w:r>
      <w:r>
        <w:rPr>
          <w:rFonts w:ascii="宋体" w:hAnsi="宋体" w:cs="宋体" w:hint="eastAsia"/>
          <w:b w:val="0"/>
          <w:bCs/>
          <w:sz w:val="24"/>
        </w:rPr>
        <w:t>支付余款。</w:t>
      </w:r>
    </w:p>
    <w:p w14:paraId="387899E0" w14:textId="77777777" w:rsidR="00613430" w:rsidRPr="00613430" w:rsidRDefault="00613430" w:rsidP="00613430">
      <w:pPr>
        <w:pStyle w:val="17"/>
        <w:tabs>
          <w:tab w:val="left" w:pos="210"/>
          <w:tab w:val="left" w:pos="450"/>
          <w:tab w:val="left" w:pos="840"/>
          <w:tab w:val="left" w:pos="1260"/>
        </w:tabs>
        <w:spacing w:line="440" w:lineRule="exact"/>
        <w:ind w:firstLine="480"/>
        <w:rPr>
          <w:rFonts w:ascii="宋体" w:hAnsi="宋体" w:cs="华文仿宋"/>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05B3F68D"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64064055"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支付办法：</w:t>
      </w:r>
      <w:r w:rsidR="003349A4">
        <w:rPr>
          <w:rFonts w:ascii="宋体" w:hAnsi="宋体" w:hint="eastAsia"/>
          <w:b w:val="0"/>
          <w:bCs/>
          <w:sz w:val="24"/>
          <w:szCs w:val="24"/>
        </w:rPr>
        <w:t>银行转账、</w:t>
      </w:r>
      <w:r w:rsidRPr="001E2DA4">
        <w:rPr>
          <w:rFonts w:ascii="宋体" w:hAnsi="宋体" w:hint="eastAsia"/>
          <w:b w:val="0"/>
          <w:bCs/>
          <w:sz w:val="24"/>
          <w:szCs w:val="24"/>
        </w:rPr>
        <w:t>银行汇票或转账支票。</w:t>
      </w:r>
    </w:p>
    <w:p w14:paraId="5EDEF729" w14:textId="77777777" w:rsidR="00613430" w:rsidRDefault="00613430" w:rsidP="00613430">
      <w:pPr>
        <w:pStyle w:val="aff0"/>
        <w:numPr>
          <w:ilvl w:val="1"/>
          <w:numId w:val="8"/>
        </w:numPr>
        <w:spacing w:line="360" w:lineRule="auto"/>
        <w:ind w:left="567" w:firstLineChars="0"/>
        <w:rPr>
          <w:rFonts w:ascii="宋体" w:hAnsi="宋体"/>
          <w:b w:val="0"/>
          <w:bCs/>
          <w:sz w:val="24"/>
          <w:szCs w:val="24"/>
        </w:rPr>
      </w:pPr>
      <w:r w:rsidRPr="001E2DA4">
        <w:rPr>
          <w:rFonts w:ascii="宋体" w:hAnsi="宋体" w:hint="eastAsia"/>
          <w:b w:val="0"/>
          <w:bCs/>
          <w:sz w:val="24"/>
          <w:szCs w:val="24"/>
        </w:rPr>
        <w:t>付款凭据：A、合格的增值税专用发票；B、各阶段</w:t>
      </w:r>
      <w:r w:rsidRPr="001E2DA4">
        <w:rPr>
          <w:rFonts w:ascii="宋体" w:hAnsi="宋体"/>
          <w:b w:val="0"/>
          <w:bCs/>
          <w:sz w:val="24"/>
          <w:szCs w:val="24"/>
        </w:rPr>
        <w:t>满足付款条件的证明资料</w:t>
      </w:r>
      <w:r w:rsidRPr="001E2DA4">
        <w:rPr>
          <w:rFonts w:ascii="宋体" w:hAnsi="宋体" w:hint="eastAsia"/>
          <w:b w:val="0"/>
          <w:bCs/>
          <w:sz w:val="24"/>
          <w:szCs w:val="24"/>
        </w:rPr>
        <w:t>（如</w:t>
      </w:r>
      <w:r w:rsidRPr="001E2DA4">
        <w:rPr>
          <w:rFonts w:ascii="宋体" w:hAnsi="宋体"/>
          <w:b w:val="0"/>
          <w:bCs/>
          <w:sz w:val="24"/>
          <w:szCs w:val="24"/>
        </w:rPr>
        <w:t>到货验收报告、双方</w:t>
      </w:r>
      <w:r w:rsidRPr="001E2DA4">
        <w:rPr>
          <w:rFonts w:ascii="宋体" w:hAnsi="宋体" w:hint="eastAsia"/>
          <w:b w:val="0"/>
          <w:bCs/>
          <w:sz w:val="24"/>
          <w:szCs w:val="24"/>
        </w:rPr>
        <w:t>盖章确认</w:t>
      </w:r>
      <w:r w:rsidRPr="001E2DA4">
        <w:rPr>
          <w:rFonts w:ascii="宋体" w:hAnsi="宋体"/>
          <w:b w:val="0"/>
          <w:bCs/>
          <w:sz w:val="24"/>
          <w:szCs w:val="24"/>
        </w:rPr>
        <w:t>的</w:t>
      </w:r>
      <w:r w:rsidRPr="001E2DA4">
        <w:rPr>
          <w:rFonts w:ascii="宋体" w:hAnsi="宋体" w:hint="eastAsia"/>
          <w:b w:val="0"/>
          <w:bCs/>
          <w:sz w:val="24"/>
          <w:szCs w:val="24"/>
        </w:rPr>
        <w:t>项目验收</w:t>
      </w:r>
      <w:r w:rsidRPr="001E2DA4">
        <w:rPr>
          <w:rFonts w:ascii="宋体" w:hAnsi="宋体"/>
          <w:b w:val="0"/>
          <w:bCs/>
          <w:sz w:val="24"/>
          <w:szCs w:val="24"/>
        </w:rPr>
        <w:t>报告、审计</w:t>
      </w:r>
      <w:r w:rsidRPr="001E2DA4">
        <w:rPr>
          <w:rFonts w:ascii="宋体" w:hAnsi="宋体" w:hint="eastAsia"/>
          <w:b w:val="0"/>
          <w:bCs/>
          <w:sz w:val="24"/>
          <w:szCs w:val="24"/>
        </w:rPr>
        <w:t>报告</w:t>
      </w:r>
      <w:r w:rsidRPr="001E2DA4">
        <w:rPr>
          <w:rFonts w:ascii="宋体" w:hAnsi="宋体"/>
          <w:b w:val="0"/>
          <w:bCs/>
          <w:sz w:val="24"/>
          <w:szCs w:val="24"/>
        </w:rPr>
        <w:t>等</w:t>
      </w:r>
      <w:r w:rsidRPr="001E2DA4">
        <w:rPr>
          <w:rFonts w:ascii="宋体" w:hAnsi="宋体" w:hint="eastAsia"/>
          <w:b w:val="0"/>
          <w:bCs/>
          <w:sz w:val="24"/>
          <w:szCs w:val="24"/>
        </w:rPr>
        <w:t>）</w:t>
      </w:r>
      <w:r w:rsidR="003F4BC1">
        <w:rPr>
          <w:rFonts w:ascii="宋体" w:hAnsi="宋体" w:hint="eastAsia"/>
          <w:b w:val="0"/>
          <w:bCs/>
          <w:sz w:val="24"/>
          <w:szCs w:val="24"/>
        </w:rPr>
        <w:t>。</w:t>
      </w:r>
    </w:p>
    <w:p w14:paraId="2ABCCA85" w14:textId="77777777" w:rsidR="00613430" w:rsidRPr="001E2DA4" w:rsidRDefault="00613430" w:rsidP="00613430">
      <w:pPr>
        <w:pStyle w:val="aff0"/>
        <w:numPr>
          <w:ilvl w:val="1"/>
          <w:numId w:val="8"/>
        </w:numPr>
        <w:spacing w:line="360" w:lineRule="auto"/>
        <w:ind w:left="567" w:firstLineChars="0"/>
        <w:rPr>
          <w:rFonts w:ascii="宋体" w:hAnsi="宋体"/>
          <w:b w:val="0"/>
          <w:bCs/>
          <w:sz w:val="24"/>
          <w:szCs w:val="24"/>
        </w:rPr>
      </w:pPr>
      <w:r w:rsidRPr="001E2DA4">
        <w:rPr>
          <w:rFonts w:ascii="宋体" w:hAnsi="宋体" w:hint="eastAsia"/>
          <w:b w:val="0"/>
          <w:bCs/>
          <w:sz w:val="24"/>
          <w:szCs w:val="24"/>
        </w:rPr>
        <w:t>结算账户条款：</w:t>
      </w:r>
    </w:p>
    <w:p w14:paraId="27B21600"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b w:val="0"/>
          <w:bCs/>
          <w:sz w:val="24"/>
          <w:szCs w:val="24"/>
        </w:rPr>
      </w:pPr>
      <w:r>
        <w:rPr>
          <w:rFonts w:ascii="宋体" w:hAnsi="宋体" w:hint="eastAsia"/>
          <w:b w:val="0"/>
          <w:bCs/>
          <w:sz w:val="24"/>
          <w:szCs w:val="24"/>
        </w:rPr>
        <w:lastRenderedPageBreak/>
        <w:t>甲方名称：江苏天安智联科技股份有限公司</w:t>
      </w:r>
    </w:p>
    <w:p w14:paraId="7602D4FD"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b w:val="0"/>
          <w:bCs/>
          <w:sz w:val="24"/>
          <w:szCs w:val="24"/>
        </w:rPr>
      </w:pPr>
      <w:r>
        <w:rPr>
          <w:rFonts w:ascii="宋体" w:hAnsi="宋体" w:hint="eastAsia"/>
          <w:b w:val="0"/>
          <w:bCs/>
          <w:sz w:val="24"/>
          <w:szCs w:val="24"/>
        </w:rPr>
        <w:t>纳税人资质</w:t>
      </w:r>
      <w:r w:rsidRPr="00537D4A">
        <w:rPr>
          <w:rFonts w:ascii="宋体" w:hAnsi="宋体" w:hint="eastAsia"/>
          <w:b w:val="0"/>
          <w:bCs/>
          <w:sz w:val="24"/>
          <w:szCs w:val="24"/>
        </w:rPr>
        <w:t>：一般纳税人</w:t>
      </w:r>
    </w:p>
    <w:p w14:paraId="65B1E9B1"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b w:val="0"/>
          <w:bCs/>
          <w:sz w:val="24"/>
          <w:szCs w:val="24"/>
        </w:rPr>
      </w:pPr>
      <w:r>
        <w:rPr>
          <w:rFonts w:ascii="宋体" w:hAnsi="宋体" w:hint="eastAsia"/>
          <w:b w:val="0"/>
          <w:bCs/>
          <w:sz w:val="24"/>
          <w:szCs w:val="24"/>
        </w:rPr>
        <w:t>纳税人识别号：</w:t>
      </w:r>
      <w:r w:rsidRPr="00537D4A">
        <w:rPr>
          <w:rFonts w:ascii="宋体" w:hAnsi="宋体" w:hint="eastAsia"/>
          <w:b w:val="0"/>
          <w:bCs/>
          <w:sz w:val="24"/>
          <w:szCs w:val="24"/>
        </w:rPr>
        <w:t>91320200554616739F</w:t>
      </w:r>
    </w:p>
    <w:p w14:paraId="755F07D6" w14:textId="77777777" w:rsidR="00613430" w:rsidRDefault="00613430" w:rsidP="00613430">
      <w:pPr>
        <w:adjustRightInd w:val="0"/>
        <w:snapToGrid w:val="0"/>
        <w:spacing w:line="360" w:lineRule="auto"/>
        <w:ind w:leftChars="202" w:left="1276" w:hangingChars="295" w:hanging="708"/>
        <w:rPr>
          <w:rFonts w:ascii="宋体" w:hAnsi="宋体"/>
          <w:b w:val="0"/>
          <w:bCs/>
          <w:sz w:val="24"/>
          <w:szCs w:val="24"/>
        </w:rPr>
      </w:pPr>
      <w:r>
        <w:rPr>
          <w:rFonts w:ascii="宋体" w:hAnsi="宋体" w:hint="eastAsia"/>
          <w:b w:val="0"/>
          <w:bCs/>
          <w:sz w:val="24"/>
          <w:szCs w:val="24"/>
        </w:rPr>
        <w:t>开户名称：</w:t>
      </w:r>
      <w:r w:rsidRPr="00537D4A">
        <w:rPr>
          <w:rFonts w:ascii="宋体" w:hAnsi="宋体" w:hint="eastAsia"/>
          <w:b w:val="0"/>
          <w:bCs/>
          <w:sz w:val="24"/>
          <w:szCs w:val="24"/>
        </w:rPr>
        <w:t>江苏天安智联科技股份有限公司</w:t>
      </w:r>
    </w:p>
    <w:p w14:paraId="59BC8318" w14:textId="77777777" w:rsidR="00613430" w:rsidRDefault="00613430" w:rsidP="00613430">
      <w:pPr>
        <w:adjustRightInd w:val="0"/>
        <w:snapToGrid w:val="0"/>
        <w:spacing w:line="360" w:lineRule="auto"/>
        <w:ind w:leftChars="202" w:left="1276" w:hangingChars="295" w:hanging="708"/>
        <w:rPr>
          <w:rFonts w:ascii="宋体" w:hAnsi="宋体"/>
          <w:b w:val="0"/>
          <w:bCs/>
          <w:sz w:val="24"/>
          <w:szCs w:val="24"/>
        </w:rPr>
      </w:pPr>
      <w:r>
        <w:rPr>
          <w:rFonts w:ascii="宋体" w:hAnsi="宋体" w:hint="eastAsia"/>
          <w:b w:val="0"/>
          <w:bCs/>
          <w:sz w:val="24"/>
          <w:szCs w:val="24"/>
        </w:rPr>
        <w:t>开户行：</w:t>
      </w:r>
      <w:r w:rsidRPr="00537D4A">
        <w:rPr>
          <w:rFonts w:ascii="宋体" w:hAnsi="宋体" w:hint="eastAsia"/>
          <w:b w:val="0"/>
          <w:bCs/>
          <w:sz w:val="24"/>
          <w:szCs w:val="24"/>
        </w:rPr>
        <w:t>光大银行无锡惠山支行</w:t>
      </w:r>
    </w:p>
    <w:p w14:paraId="2FFE0E34" w14:textId="77777777" w:rsidR="00613430" w:rsidRDefault="00613430" w:rsidP="00613430">
      <w:pPr>
        <w:spacing w:line="360" w:lineRule="auto"/>
        <w:ind w:leftChars="202" w:left="1276" w:hangingChars="295" w:hanging="708"/>
        <w:rPr>
          <w:rFonts w:ascii="宋体" w:hAnsi="宋体"/>
          <w:b w:val="0"/>
          <w:bCs/>
          <w:sz w:val="24"/>
          <w:szCs w:val="24"/>
        </w:rPr>
      </w:pPr>
      <w:r>
        <w:rPr>
          <w:rFonts w:ascii="宋体" w:hAnsi="宋体" w:hint="eastAsia"/>
          <w:b w:val="0"/>
          <w:bCs/>
          <w:sz w:val="24"/>
          <w:szCs w:val="24"/>
        </w:rPr>
        <w:t>银行账号：</w:t>
      </w:r>
      <w:r w:rsidRPr="00537D4A">
        <w:rPr>
          <w:rFonts w:ascii="宋体" w:hAnsi="宋体" w:hint="eastAsia"/>
          <w:b w:val="0"/>
          <w:bCs/>
          <w:sz w:val="24"/>
          <w:szCs w:val="24"/>
        </w:rPr>
        <w:t>51650188000046923</w:t>
      </w:r>
    </w:p>
    <w:p w14:paraId="4073BC9A" w14:textId="77777777" w:rsidR="00613430" w:rsidRPr="00537D4A" w:rsidRDefault="00613430" w:rsidP="00613430">
      <w:pPr>
        <w:spacing w:line="360" w:lineRule="auto"/>
        <w:ind w:leftChars="202" w:left="1276" w:hangingChars="295" w:hanging="708"/>
        <w:rPr>
          <w:rFonts w:ascii="宋体" w:hAnsi="宋体"/>
          <w:b w:val="0"/>
          <w:bCs/>
          <w:sz w:val="24"/>
          <w:szCs w:val="24"/>
        </w:rPr>
      </w:pPr>
      <w:r>
        <w:rPr>
          <w:rFonts w:ascii="宋体" w:hAnsi="宋体" w:hint="eastAsia"/>
          <w:b w:val="0"/>
          <w:bCs/>
          <w:sz w:val="24"/>
          <w:szCs w:val="24"/>
        </w:rPr>
        <w:t>地址：</w:t>
      </w:r>
      <w:r w:rsidRPr="00537D4A">
        <w:rPr>
          <w:rFonts w:ascii="宋体" w:hAnsi="宋体" w:hint="eastAsia"/>
          <w:b w:val="0"/>
          <w:bCs/>
          <w:sz w:val="24"/>
          <w:szCs w:val="24"/>
        </w:rPr>
        <w:t>无锡市锡山区安镇街道春风南路2号智行科创园8幢3单元1404号办公楼</w:t>
      </w:r>
    </w:p>
    <w:p w14:paraId="33174660" w14:textId="77777777" w:rsidR="00613430" w:rsidRDefault="00613430" w:rsidP="00613430">
      <w:pPr>
        <w:spacing w:line="360" w:lineRule="auto"/>
        <w:ind w:leftChars="202" w:left="1276" w:hangingChars="295" w:hanging="708"/>
        <w:rPr>
          <w:rFonts w:ascii="宋体" w:hAnsi="宋体"/>
          <w:b w:val="0"/>
          <w:bCs/>
          <w:sz w:val="24"/>
          <w:szCs w:val="24"/>
        </w:rPr>
      </w:pPr>
      <w:r>
        <w:rPr>
          <w:rFonts w:ascii="宋体" w:hAnsi="宋体" w:hint="eastAsia"/>
          <w:b w:val="0"/>
          <w:bCs/>
          <w:sz w:val="24"/>
          <w:szCs w:val="24"/>
        </w:rPr>
        <w:t>联系电话：</w:t>
      </w:r>
      <w:r w:rsidRPr="00537D4A">
        <w:rPr>
          <w:rFonts w:ascii="宋体" w:hAnsi="宋体" w:hint="eastAsia"/>
          <w:b w:val="0"/>
          <w:bCs/>
          <w:sz w:val="24"/>
          <w:szCs w:val="24"/>
        </w:rPr>
        <w:t>0510-85386595</w:t>
      </w:r>
    </w:p>
    <w:p w14:paraId="1EF38FF8" w14:textId="77777777" w:rsidR="00613430" w:rsidRDefault="00613430" w:rsidP="00613430">
      <w:pPr>
        <w:spacing w:line="360" w:lineRule="auto"/>
        <w:rPr>
          <w:rFonts w:ascii="宋体" w:hAnsi="宋体"/>
          <w:b w:val="0"/>
          <w:bCs/>
          <w:sz w:val="24"/>
          <w:szCs w:val="24"/>
        </w:rPr>
      </w:pPr>
    </w:p>
    <w:p w14:paraId="00E6CE53" w14:textId="77777777" w:rsidR="00613430" w:rsidRDefault="00613430" w:rsidP="00613430">
      <w:pPr>
        <w:widowControl/>
        <w:autoSpaceDE w:val="0"/>
        <w:autoSpaceDN w:val="0"/>
        <w:spacing w:line="360" w:lineRule="auto"/>
        <w:ind w:firstLineChars="200" w:firstLine="480"/>
        <w:textAlignment w:val="bottom"/>
        <w:rPr>
          <w:rFonts w:ascii="宋体" w:hAnsi="宋体"/>
          <w:b w:val="0"/>
          <w:bCs/>
          <w:sz w:val="24"/>
          <w:szCs w:val="24"/>
        </w:rPr>
      </w:pPr>
      <w:r>
        <w:rPr>
          <w:rFonts w:ascii="宋体" w:hAnsi="宋体" w:hint="eastAsia"/>
          <w:b w:val="0"/>
          <w:bCs/>
          <w:sz w:val="24"/>
          <w:szCs w:val="24"/>
        </w:rPr>
        <w:t>乙方名称：</w:t>
      </w:r>
      <w:r w:rsidR="00B964D2">
        <w:rPr>
          <w:rFonts w:ascii="宋体" w:hAnsi="宋体" w:hint="eastAsia"/>
          <w:b w:val="0"/>
          <w:bCs/>
          <w:sz w:val="24"/>
          <w:szCs w:val="24"/>
        </w:rPr>
        <w:t>江苏绿色智行科技有限公司</w:t>
      </w:r>
    </w:p>
    <w:p w14:paraId="31860698" w14:textId="77777777" w:rsidR="00613430" w:rsidRPr="00B964D2" w:rsidRDefault="00613430" w:rsidP="00B964D2">
      <w:pPr>
        <w:widowControl/>
        <w:spacing w:line="240" w:lineRule="auto"/>
        <w:ind w:firstLineChars="200" w:firstLine="480"/>
        <w:jc w:val="left"/>
        <w:rPr>
          <w:rFonts w:ascii="宋体" w:hAnsi="宋体" w:cs="宋体"/>
          <w:b w:val="0"/>
          <w:kern w:val="0"/>
          <w:sz w:val="24"/>
          <w:szCs w:val="24"/>
        </w:rPr>
      </w:pPr>
      <w:r>
        <w:rPr>
          <w:rFonts w:ascii="宋体" w:hAnsi="宋体" w:hint="eastAsia"/>
          <w:b w:val="0"/>
          <w:bCs/>
          <w:sz w:val="24"/>
          <w:szCs w:val="24"/>
        </w:rPr>
        <w:t>纳税人资质：</w:t>
      </w:r>
      <w:r w:rsidR="00B964D2">
        <w:rPr>
          <w:rFonts w:ascii="宋体" w:hAnsi="宋体" w:hint="eastAsia"/>
          <w:b w:val="0"/>
          <w:bCs/>
          <w:sz w:val="24"/>
          <w:szCs w:val="24"/>
        </w:rPr>
        <w:t>一般纳税人</w:t>
      </w:r>
    </w:p>
    <w:p w14:paraId="7DB7B0C9" w14:textId="77777777" w:rsidR="00613430" w:rsidRDefault="00613430" w:rsidP="00613430">
      <w:pPr>
        <w:widowControl/>
        <w:autoSpaceDE w:val="0"/>
        <w:autoSpaceDN w:val="0"/>
        <w:spacing w:line="360" w:lineRule="auto"/>
        <w:ind w:firstLineChars="200" w:firstLine="480"/>
        <w:textAlignment w:val="bottom"/>
        <w:rPr>
          <w:rFonts w:ascii="宋体" w:hAnsi="宋体"/>
          <w:b w:val="0"/>
          <w:bCs/>
          <w:sz w:val="24"/>
          <w:szCs w:val="24"/>
        </w:rPr>
      </w:pPr>
      <w:r>
        <w:rPr>
          <w:rFonts w:ascii="宋体" w:hAnsi="宋体" w:hint="eastAsia"/>
          <w:b w:val="0"/>
          <w:bCs/>
          <w:sz w:val="24"/>
          <w:szCs w:val="24"/>
        </w:rPr>
        <w:t>纳税人识别号：</w:t>
      </w:r>
      <w:r w:rsidR="00B964D2" w:rsidRPr="00B964D2">
        <w:rPr>
          <w:rFonts w:ascii="宋体" w:hAnsi="宋体" w:cs="宋体"/>
          <w:b w:val="0"/>
          <w:kern w:val="0"/>
          <w:sz w:val="24"/>
          <w:szCs w:val="24"/>
        </w:rPr>
        <w:t>91320292MAC8FY7G6C</w:t>
      </w:r>
    </w:p>
    <w:p w14:paraId="0B0603E0" w14:textId="77777777" w:rsidR="00613430" w:rsidRDefault="00613430" w:rsidP="00613430">
      <w:pPr>
        <w:adjustRightInd w:val="0"/>
        <w:snapToGrid w:val="0"/>
        <w:spacing w:line="360" w:lineRule="auto"/>
        <w:ind w:leftChars="172" w:left="483"/>
        <w:rPr>
          <w:rFonts w:ascii="宋体" w:hAnsi="宋体"/>
          <w:b w:val="0"/>
          <w:bCs/>
          <w:sz w:val="24"/>
          <w:szCs w:val="24"/>
        </w:rPr>
      </w:pPr>
      <w:r>
        <w:rPr>
          <w:rFonts w:ascii="宋体" w:hAnsi="宋体" w:hint="eastAsia"/>
          <w:b w:val="0"/>
          <w:bCs/>
          <w:sz w:val="24"/>
          <w:szCs w:val="24"/>
        </w:rPr>
        <w:t>开户名称：</w:t>
      </w:r>
      <w:r w:rsidR="00B964D2">
        <w:rPr>
          <w:rFonts w:ascii="宋体" w:hAnsi="宋体" w:hint="eastAsia"/>
          <w:b w:val="0"/>
          <w:bCs/>
          <w:sz w:val="24"/>
          <w:szCs w:val="24"/>
        </w:rPr>
        <w:t>江苏绿色智行科技有限公司</w:t>
      </w:r>
    </w:p>
    <w:p w14:paraId="00CF5303" w14:textId="77777777" w:rsidR="00613430" w:rsidRPr="00B964D2" w:rsidRDefault="00613430" w:rsidP="00B964D2">
      <w:pPr>
        <w:widowControl/>
        <w:spacing w:line="240" w:lineRule="auto"/>
        <w:ind w:firstLineChars="200" w:firstLine="480"/>
        <w:jc w:val="left"/>
        <w:rPr>
          <w:rFonts w:ascii="宋体" w:hAnsi="宋体" w:cs="宋体"/>
          <w:b w:val="0"/>
          <w:kern w:val="0"/>
          <w:sz w:val="24"/>
          <w:szCs w:val="24"/>
        </w:rPr>
      </w:pPr>
      <w:r>
        <w:rPr>
          <w:rFonts w:ascii="宋体" w:hAnsi="宋体" w:hint="eastAsia"/>
          <w:b w:val="0"/>
          <w:bCs/>
          <w:sz w:val="24"/>
          <w:szCs w:val="24"/>
        </w:rPr>
        <w:t>开户行：</w:t>
      </w:r>
      <w:r w:rsidR="00B964D2" w:rsidRPr="00B964D2">
        <w:rPr>
          <w:rFonts w:ascii="宋体" w:hAnsi="宋体" w:cs="宋体"/>
          <w:b w:val="0"/>
          <w:kern w:val="0"/>
          <w:sz w:val="24"/>
          <w:szCs w:val="24"/>
        </w:rPr>
        <w:t>中信银行股份有限公司无锡惠山支行</w:t>
      </w:r>
    </w:p>
    <w:p w14:paraId="2CB05B21" w14:textId="77777777" w:rsidR="00613430" w:rsidRPr="00B964D2" w:rsidRDefault="00613430" w:rsidP="00B964D2">
      <w:pPr>
        <w:widowControl/>
        <w:spacing w:line="240" w:lineRule="auto"/>
        <w:ind w:firstLineChars="200" w:firstLine="480"/>
        <w:jc w:val="left"/>
        <w:rPr>
          <w:rFonts w:ascii="宋体" w:hAnsi="宋体" w:cs="宋体"/>
          <w:b w:val="0"/>
          <w:kern w:val="0"/>
          <w:sz w:val="24"/>
          <w:szCs w:val="24"/>
        </w:rPr>
      </w:pPr>
      <w:r>
        <w:rPr>
          <w:rFonts w:ascii="宋体" w:hAnsi="宋体" w:hint="eastAsia"/>
          <w:b w:val="0"/>
          <w:bCs/>
          <w:sz w:val="24"/>
          <w:szCs w:val="24"/>
        </w:rPr>
        <w:t>银行账号：</w:t>
      </w:r>
      <w:r w:rsidR="00B964D2" w:rsidRPr="00B964D2">
        <w:rPr>
          <w:rFonts w:ascii="宋体" w:hAnsi="宋体" w:cs="宋体"/>
          <w:b w:val="0"/>
          <w:kern w:val="0"/>
          <w:sz w:val="24"/>
          <w:szCs w:val="24"/>
        </w:rPr>
        <w:t>中信银行股份有限公司无锡惠山支行</w:t>
      </w:r>
    </w:p>
    <w:p w14:paraId="04A4CDF2" w14:textId="77777777" w:rsidR="00613430" w:rsidRDefault="00613430" w:rsidP="00613430">
      <w:pPr>
        <w:spacing w:line="360" w:lineRule="auto"/>
        <w:ind w:firstLineChars="200" w:firstLine="480"/>
        <w:rPr>
          <w:rFonts w:ascii="宋体" w:hAnsi="宋体"/>
          <w:b w:val="0"/>
          <w:bCs/>
          <w:sz w:val="24"/>
          <w:szCs w:val="24"/>
        </w:rPr>
      </w:pPr>
      <w:r>
        <w:rPr>
          <w:rFonts w:ascii="宋体" w:hAnsi="宋体" w:hint="eastAsia"/>
          <w:b w:val="0"/>
          <w:bCs/>
          <w:sz w:val="24"/>
          <w:szCs w:val="24"/>
        </w:rPr>
        <w:t>地址</w:t>
      </w:r>
      <w:r w:rsidRPr="00BC5E27">
        <w:rPr>
          <w:rFonts w:ascii="宋体" w:hAnsi="宋体" w:hint="eastAsia"/>
          <w:b w:val="0"/>
          <w:bCs/>
          <w:sz w:val="24"/>
          <w:szCs w:val="24"/>
        </w:rPr>
        <w:t>：</w:t>
      </w:r>
      <w:bookmarkStart w:id="1" w:name="OLE_LINK1"/>
      <w:r w:rsidR="00B964D2" w:rsidRPr="00BC5E27">
        <w:rPr>
          <w:rFonts w:ascii="宋体" w:hAnsi="宋体" w:hint="eastAsia"/>
          <w:b w:val="0"/>
          <w:bCs/>
          <w:sz w:val="24"/>
        </w:rPr>
        <w:t>无锡经济开发区清舒道6</w:t>
      </w:r>
      <w:r w:rsidR="00B964D2" w:rsidRPr="00BC5E27">
        <w:rPr>
          <w:rFonts w:ascii="宋体" w:hAnsi="宋体"/>
          <w:b w:val="0"/>
          <w:bCs/>
          <w:sz w:val="24"/>
        </w:rPr>
        <w:t>0</w:t>
      </w:r>
      <w:r w:rsidR="00B964D2" w:rsidRPr="00BC5E27">
        <w:rPr>
          <w:rFonts w:ascii="宋体" w:hAnsi="宋体" w:hint="eastAsia"/>
          <w:b w:val="0"/>
          <w:bCs/>
          <w:sz w:val="24"/>
        </w:rPr>
        <w:t>号海归小镇1</w:t>
      </w:r>
      <w:r w:rsidR="00B964D2" w:rsidRPr="00BC5E27">
        <w:rPr>
          <w:rFonts w:ascii="宋体" w:hAnsi="宋体"/>
          <w:b w:val="0"/>
          <w:bCs/>
          <w:sz w:val="24"/>
        </w:rPr>
        <w:t>0</w:t>
      </w:r>
      <w:r w:rsidR="00B964D2" w:rsidRPr="00BC5E27">
        <w:rPr>
          <w:rFonts w:ascii="宋体" w:hAnsi="宋体" w:hint="eastAsia"/>
          <w:b w:val="0"/>
          <w:bCs/>
          <w:sz w:val="24"/>
        </w:rPr>
        <w:t>栋</w:t>
      </w:r>
      <w:bookmarkEnd w:id="1"/>
    </w:p>
    <w:p w14:paraId="417D6A6F" w14:textId="77777777" w:rsidR="00613430" w:rsidRPr="00B964D2" w:rsidRDefault="00613430" w:rsidP="00B964D2">
      <w:pPr>
        <w:widowControl/>
        <w:spacing w:line="240" w:lineRule="auto"/>
        <w:ind w:firstLineChars="200" w:firstLine="480"/>
        <w:jc w:val="left"/>
        <w:rPr>
          <w:rFonts w:ascii="宋体" w:hAnsi="宋体" w:cs="宋体"/>
          <w:b w:val="0"/>
          <w:kern w:val="0"/>
          <w:sz w:val="24"/>
          <w:szCs w:val="24"/>
        </w:rPr>
      </w:pPr>
      <w:r>
        <w:rPr>
          <w:rFonts w:ascii="宋体" w:hAnsi="宋体" w:hint="eastAsia"/>
          <w:b w:val="0"/>
          <w:bCs/>
          <w:sz w:val="24"/>
          <w:szCs w:val="24"/>
        </w:rPr>
        <w:t>联系电话：</w:t>
      </w:r>
      <w:r w:rsidR="00B964D2" w:rsidRPr="00B964D2">
        <w:rPr>
          <w:rFonts w:ascii="宋体" w:hAnsi="宋体" w:cs="宋体"/>
          <w:b w:val="0"/>
          <w:kern w:val="0"/>
          <w:sz w:val="24"/>
          <w:szCs w:val="24"/>
        </w:rPr>
        <w:t>057128098649</w:t>
      </w:r>
    </w:p>
    <w:p w14:paraId="0368F849" w14:textId="77777777" w:rsidR="00613430" w:rsidRDefault="00613430" w:rsidP="00FB4A5A">
      <w:pPr>
        <w:pStyle w:val="aff0"/>
        <w:numPr>
          <w:ilvl w:val="1"/>
          <w:numId w:val="8"/>
        </w:numPr>
        <w:spacing w:line="360" w:lineRule="auto"/>
        <w:ind w:left="567" w:firstLineChars="0"/>
        <w:rPr>
          <w:rFonts w:ascii="宋体" w:hAnsi="宋体"/>
          <w:b w:val="0"/>
          <w:bCs/>
          <w:sz w:val="24"/>
          <w:szCs w:val="24"/>
        </w:rPr>
      </w:pPr>
      <w:r w:rsidRPr="001E2DA4">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D09BD1E" w14:textId="77777777" w:rsidR="008E141F" w:rsidRPr="00FB4A5A" w:rsidRDefault="008E141F" w:rsidP="008E141F">
      <w:pPr>
        <w:pStyle w:val="aff0"/>
        <w:spacing w:line="360" w:lineRule="auto"/>
        <w:ind w:left="567" w:firstLineChars="0" w:firstLine="0"/>
        <w:rPr>
          <w:rFonts w:ascii="宋体" w:hAnsi="宋体"/>
          <w:b w:val="0"/>
          <w:bCs/>
          <w:sz w:val="24"/>
          <w:szCs w:val="24"/>
        </w:rPr>
      </w:pPr>
    </w:p>
    <w:p w14:paraId="29A9155F" w14:textId="77777777" w:rsidR="00FB4A5A" w:rsidRPr="00F66FEE" w:rsidRDefault="00DE15F9" w:rsidP="00FB4A5A">
      <w:pPr>
        <w:pStyle w:val="aff0"/>
        <w:numPr>
          <w:ilvl w:val="0"/>
          <w:numId w:val="8"/>
        </w:numPr>
        <w:spacing w:line="360" w:lineRule="auto"/>
        <w:ind w:left="284" w:firstLineChars="0"/>
        <w:rPr>
          <w:rFonts w:ascii="宋体" w:cs="华文仿宋"/>
          <w:b w:val="0"/>
          <w:bCs/>
          <w:szCs w:val="28"/>
        </w:rPr>
      </w:pPr>
      <w:r w:rsidRPr="00F66FEE">
        <w:rPr>
          <w:rFonts w:ascii="宋体" w:hAnsi="宋体" w:cs="华文仿宋" w:hint="eastAsia"/>
          <w:b w:val="0"/>
          <w:bCs/>
          <w:szCs w:val="28"/>
        </w:rPr>
        <w:t>评估及验收交付</w:t>
      </w:r>
    </w:p>
    <w:p w14:paraId="56A59F86" w14:textId="77777777" w:rsidR="00FB4A5A" w:rsidRDefault="00FB4A5A" w:rsidP="00FB4A5A">
      <w:pPr>
        <w:pStyle w:val="aff0"/>
        <w:numPr>
          <w:ilvl w:val="1"/>
          <w:numId w:val="8"/>
        </w:numPr>
        <w:spacing w:line="360" w:lineRule="auto"/>
        <w:ind w:left="567" w:firstLineChars="0"/>
        <w:rPr>
          <w:rFonts w:ascii="宋体" w:hAnsi="宋体" w:cs="华文仿宋"/>
          <w:b w:val="0"/>
          <w:bCs/>
          <w:sz w:val="24"/>
          <w:szCs w:val="24"/>
        </w:rPr>
      </w:pPr>
      <w:r w:rsidRPr="00613430">
        <w:rPr>
          <w:rFonts w:ascii="宋体" w:hAnsi="宋体" w:cs="华文仿宋" w:hint="eastAsia"/>
          <w:b w:val="0"/>
          <w:bCs/>
          <w:sz w:val="24"/>
          <w:szCs w:val="24"/>
        </w:rPr>
        <w:t>甲方有权对项目进行阶段性评估，乙方应予配合，并及时协调、解决双方共同关心的问题。</w:t>
      </w:r>
    </w:p>
    <w:p w14:paraId="2AE5B27F" w14:textId="77777777" w:rsidR="00FB4A5A" w:rsidRDefault="00FB4A5A" w:rsidP="00FB4A5A">
      <w:pPr>
        <w:pStyle w:val="aff0"/>
        <w:numPr>
          <w:ilvl w:val="1"/>
          <w:numId w:val="8"/>
        </w:numPr>
        <w:spacing w:line="360" w:lineRule="auto"/>
        <w:ind w:left="567" w:firstLineChars="0"/>
        <w:rPr>
          <w:rFonts w:ascii="宋体" w:hAnsi="宋体" w:cs="华文仿宋"/>
          <w:b w:val="0"/>
          <w:bCs/>
          <w:sz w:val="24"/>
          <w:szCs w:val="24"/>
        </w:rPr>
      </w:pPr>
      <w:r w:rsidRPr="00613430">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48FD6B4F" w14:textId="77777777" w:rsidR="00FB4A5A" w:rsidRDefault="00FB4A5A" w:rsidP="00FB4A5A">
      <w:pPr>
        <w:pStyle w:val="aff0"/>
        <w:numPr>
          <w:ilvl w:val="1"/>
          <w:numId w:val="8"/>
        </w:numPr>
        <w:spacing w:line="360" w:lineRule="auto"/>
        <w:ind w:left="567" w:firstLineChars="0"/>
        <w:rPr>
          <w:rFonts w:ascii="宋体" w:hAnsi="宋体" w:cs="华文仿宋"/>
          <w:b w:val="0"/>
          <w:bCs/>
          <w:sz w:val="24"/>
          <w:szCs w:val="24"/>
        </w:rPr>
      </w:pPr>
      <w:r w:rsidRPr="00613430">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w:t>
      </w:r>
      <w:r w:rsidR="003F4BC1">
        <w:rPr>
          <w:rFonts w:ascii="宋体" w:hAnsi="宋体" w:cs="华文仿宋" w:hint="eastAsia"/>
          <w:b w:val="0"/>
          <w:bCs/>
          <w:sz w:val="24"/>
          <w:szCs w:val="24"/>
        </w:rPr>
        <w:t>后</w:t>
      </w:r>
      <w:r w:rsidRPr="00613430">
        <w:rPr>
          <w:rFonts w:ascii="宋体" w:hAnsi="宋体" w:cs="华文仿宋" w:hint="eastAsia"/>
          <w:b w:val="0"/>
          <w:bCs/>
          <w:sz w:val="24"/>
          <w:szCs w:val="24"/>
        </w:rPr>
        <w:t>签署交付报告。经双方签字的验收报告为付款依据。</w:t>
      </w:r>
    </w:p>
    <w:p w14:paraId="3D0A7FE1" w14:textId="77777777" w:rsidR="00FB4A5A" w:rsidRDefault="00FB4A5A" w:rsidP="00FB4A5A">
      <w:pPr>
        <w:pStyle w:val="aff0"/>
        <w:numPr>
          <w:ilvl w:val="1"/>
          <w:numId w:val="8"/>
        </w:numPr>
        <w:spacing w:line="360" w:lineRule="auto"/>
        <w:ind w:left="567" w:firstLineChars="0"/>
        <w:rPr>
          <w:rFonts w:ascii="宋体" w:hAnsi="宋体" w:cs="华文仿宋"/>
          <w:b w:val="0"/>
          <w:bCs/>
          <w:sz w:val="24"/>
          <w:szCs w:val="24"/>
        </w:rPr>
      </w:pPr>
      <w:r w:rsidRPr="00613430">
        <w:rPr>
          <w:rFonts w:ascii="宋体" w:hAnsi="宋体" w:cs="华文仿宋" w:hint="eastAsia"/>
          <w:b w:val="0"/>
          <w:bCs/>
          <w:sz w:val="24"/>
          <w:szCs w:val="24"/>
        </w:rPr>
        <w:lastRenderedPageBreak/>
        <w:t>验收</w:t>
      </w:r>
    </w:p>
    <w:p w14:paraId="56D8ADD5" w14:textId="77777777" w:rsidR="00FB4A5A" w:rsidRPr="00613430" w:rsidRDefault="00FB4A5A" w:rsidP="00FB4A5A">
      <w:pPr>
        <w:pStyle w:val="aff0"/>
        <w:numPr>
          <w:ilvl w:val="2"/>
          <w:numId w:val="8"/>
        </w:numPr>
        <w:spacing w:line="360" w:lineRule="auto"/>
        <w:ind w:left="851" w:firstLineChars="0"/>
        <w:rPr>
          <w:rFonts w:ascii="宋体" w:hAnsi="宋体" w:cs="华文仿宋"/>
          <w:b w:val="0"/>
          <w:bCs/>
          <w:sz w:val="24"/>
          <w:szCs w:val="24"/>
        </w:rPr>
      </w:pPr>
      <w:r w:rsidRPr="00613430">
        <w:rPr>
          <w:rFonts w:ascii="宋体" w:hAnsi="宋体" w:hint="eastAsia"/>
          <w:b w:val="0"/>
          <w:bCs/>
          <w:kern w:val="0"/>
          <w:sz w:val="24"/>
        </w:rPr>
        <w:t>到货查验：产品</w:t>
      </w:r>
      <w:r w:rsidRPr="00613430">
        <w:rPr>
          <w:rFonts w:ascii="宋体" w:hAnsi="宋体" w:cs="宋体" w:hint="eastAsia"/>
          <w:b w:val="0"/>
          <w:bCs/>
          <w:sz w:val="24"/>
        </w:rPr>
        <w:t>符合设备本身的规格、技术条件、采购招标文件规定及在投标文件中承诺的其他指标，并以报请甲方进行检测验收合格为准。</w:t>
      </w:r>
      <w:r w:rsidRPr="00613430">
        <w:rPr>
          <w:rFonts w:ascii="宋体" w:hAnsi="宋体" w:cs="仿宋" w:hint="eastAsia"/>
          <w:b w:val="0"/>
          <w:bCs/>
          <w:sz w:val="24"/>
        </w:rPr>
        <w:t>由甲方按照本合同、招标文件所约定的工作内容、要求及期限对乙方完成的工作内容进行到货查验。并</w:t>
      </w:r>
      <w:r w:rsidRPr="0061343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191AF13" w14:textId="77777777" w:rsidR="00FB4A5A" w:rsidRPr="00613430" w:rsidRDefault="00FB4A5A" w:rsidP="00FB4A5A">
      <w:pPr>
        <w:pStyle w:val="aff0"/>
        <w:numPr>
          <w:ilvl w:val="2"/>
          <w:numId w:val="8"/>
        </w:numPr>
        <w:spacing w:line="360" w:lineRule="auto"/>
        <w:ind w:left="851" w:firstLineChars="0"/>
        <w:rPr>
          <w:rFonts w:ascii="宋体" w:hAnsi="宋体" w:cs="华文仿宋"/>
          <w:b w:val="0"/>
          <w:bCs/>
          <w:sz w:val="24"/>
          <w:szCs w:val="24"/>
        </w:rPr>
      </w:pPr>
      <w:r w:rsidRPr="00613430">
        <w:rPr>
          <w:rFonts w:ascii="宋体" w:hAnsi="宋体" w:hint="eastAsia"/>
          <w:b w:val="0"/>
          <w:bCs/>
          <w:color w:val="000000"/>
          <w:sz w:val="24"/>
        </w:rPr>
        <w:t>项目初验</w:t>
      </w:r>
    </w:p>
    <w:p w14:paraId="5CF65EEA"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b w:val="0"/>
          <w:bCs/>
          <w:sz w:val="24"/>
          <w:szCs w:val="24"/>
        </w:rPr>
      </w:pPr>
      <w:r w:rsidRPr="0061343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72A4303D"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b w:val="0"/>
          <w:bCs/>
          <w:sz w:val="24"/>
          <w:szCs w:val="24"/>
        </w:rPr>
      </w:pPr>
      <w:r w:rsidRPr="00613430">
        <w:rPr>
          <w:rFonts w:ascii="宋体" w:hAnsi="宋体" w:hint="eastAsia"/>
          <w:b w:val="0"/>
          <w:bCs/>
          <w:sz w:val="24"/>
        </w:rPr>
        <w:t>乙方提交的初验材料以甲方、业主、甲方客户、监理单位和设计单位审核同意后组织初验。</w:t>
      </w:r>
    </w:p>
    <w:p w14:paraId="1FDB9052"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b w:val="0"/>
          <w:bCs/>
          <w:sz w:val="24"/>
          <w:szCs w:val="24"/>
        </w:rPr>
      </w:pPr>
      <w:r w:rsidRPr="00613430">
        <w:rPr>
          <w:rFonts w:ascii="宋体" w:hAnsi="宋体" w:hint="eastAsia"/>
          <w:b w:val="0"/>
          <w:bCs/>
          <w:sz w:val="24"/>
        </w:rPr>
        <w:t>乙方应对《初验报告》中提出的问题进行整改。整改完毕经甲方、业主、甲方客户、监理单位、设计单位审核确认后，初验阶段结束。</w:t>
      </w:r>
    </w:p>
    <w:p w14:paraId="453C4C84"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b w:val="0"/>
          <w:bCs/>
          <w:sz w:val="24"/>
          <w:szCs w:val="24"/>
        </w:rPr>
      </w:pPr>
      <w:r w:rsidRPr="00613430">
        <w:rPr>
          <w:rFonts w:ascii="宋体" w:hAnsi="宋体" w:hint="eastAsia"/>
          <w:b w:val="0"/>
          <w:bCs/>
          <w:sz w:val="24"/>
        </w:rPr>
        <w:t>乙方应编写项目的施工及集成交付文档，需满足甲方、甲方客户、业主和监理单位要求。</w:t>
      </w:r>
    </w:p>
    <w:p w14:paraId="35503CAB"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b w:val="0"/>
          <w:bCs/>
          <w:sz w:val="24"/>
          <w:szCs w:val="24"/>
        </w:rPr>
      </w:pPr>
      <w:r w:rsidRPr="00613430">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6234485B" w14:textId="77777777" w:rsidR="00FB4A5A" w:rsidRPr="00FB4A5A" w:rsidRDefault="00FB4A5A" w:rsidP="00FB4A5A">
      <w:pPr>
        <w:pStyle w:val="aff0"/>
        <w:numPr>
          <w:ilvl w:val="2"/>
          <w:numId w:val="8"/>
        </w:numPr>
        <w:spacing w:line="360" w:lineRule="auto"/>
        <w:ind w:left="851" w:firstLineChars="0"/>
        <w:rPr>
          <w:rFonts w:ascii="宋体" w:hAnsi="宋体" w:cs="华文仿宋"/>
          <w:b w:val="0"/>
          <w:bCs/>
          <w:sz w:val="24"/>
          <w:szCs w:val="24"/>
        </w:rPr>
      </w:pPr>
      <w:r w:rsidRPr="00613430">
        <w:rPr>
          <w:rFonts w:ascii="宋体" w:hAnsi="宋体" w:hint="eastAsia"/>
          <w:b w:val="0"/>
          <w:bCs/>
          <w:sz w:val="24"/>
        </w:rPr>
        <w:t>系统试运行</w:t>
      </w:r>
    </w:p>
    <w:p w14:paraId="0AC8BBE7" w14:textId="77777777" w:rsidR="00FB4A5A" w:rsidRPr="00613430" w:rsidRDefault="00FB4A5A" w:rsidP="00FB4A5A">
      <w:pPr>
        <w:pStyle w:val="aff0"/>
        <w:numPr>
          <w:ilvl w:val="3"/>
          <w:numId w:val="8"/>
        </w:numPr>
        <w:spacing w:line="360" w:lineRule="auto"/>
        <w:ind w:left="1134" w:firstLineChars="0"/>
        <w:rPr>
          <w:rFonts w:ascii="宋体" w:hAnsi="宋体" w:cs="华文仿宋"/>
          <w:b w:val="0"/>
          <w:bCs/>
          <w:sz w:val="24"/>
          <w:szCs w:val="24"/>
        </w:rPr>
      </w:pPr>
      <w:r w:rsidRPr="00613430">
        <w:rPr>
          <w:rFonts w:ascii="宋体" w:hAnsi="宋体" w:hint="eastAsia"/>
          <w:b w:val="0"/>
          <w:bCs/>
          <w:sz w:val="24"/>
        </w:rPr>
        <w:t>业主项目整体初验合格后进入试运行期，系统正常运行</w:t>
      </w:r>
      <w:r>
        <w:rPr>
          <w:rFonts w:ascii="宋体" w:hAnsi="宋体" w:hint="eastAsia"/>
          <w:b w:val="0"/>
          <w:bCs/>
          <w:sz w:val="24"/>
        </w:rPr>
        <w:t>6</w:t>
      </w:r>
      <w:r w:rsidRPr="00613430">
        <w:rPr>
          <w:rFonts w:ascii="宋体" w:hAnsi="宋体" w:hint="eastAsia"/>
          <w:b w:val="0"/>
          <w:bCs/>
          <w:sz w:val="24"/>
        </w:rPr>
        <w:t>0个日历天后试运行期结束。</w:t>
      </w:r>
    </w:p>
    <w:p w14:paraId="51DD5586" w14:textId="77777777" w:rsidR="00FB4A5A" w:rsidRPr="00613430" w:rsidRDefault="00FB4A5A" w:rsidP="00FB4A5A">
      <w:pPr>
        <w:pStyle w:val="aff0"/>
        <w:numPr>
          <w:ilvl w:val="3"/>
          <w:numId w:val="8"/>
        </w:numPr>
        <w:spacing w:line="360" w:lineRule="auto"/>
        <w:ind w:left="1134" w:firstLineChars="0"/>
        <w:rPr>
          <w:rFonts w:ascii="宋体" w:hAnsi="宋体" w:cs="华文仿宋"/>
          <w:b w:val="0"/>
          <w:bCs/>
          <w:sz w:val="24"/>
          <w:szCs w:val="24"/>
        </w:rPr>
      </w:pPr>
      <w:r w:rsidRPr="00613430">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w:t>
      </w:r>
      <w:r w:rsidR="00566624">
        <w:rPr>
          <w:rFonts w:ascii="宋体" w:hAnsi="宋体" w:hint="eastAsia"/>
          <w:b w:val="0"/>
          <w:bCs/>
          <w:sz w:val="24"/>
        </w:rPr>
        <w:t>，</w:t>
      </w:r>
      <w:r w:rsidRPr="00613430">
        <w:rPr>
          <w:rFonts w:ascii="宋体" w:hAnsi="宋体" w:hint="eastAsia"/>
          <w:b w:val="0"/>
          <w:bCs/>
          <w:sz w:val="24"/>
        </w:rPr>
        <w:t>记录试运行期间所有故障记录和相关处理情况。</w:t>
      </w:r>
    </w:p>
    <w:p w14:paraId="3326CFE5" w14:textId="77777777" w:rsidR="00FB4A5A" w:rsidRPr="00613430" w:rsidRDefault="00FB4A5A" w:rsidP="00FB4A5A">
      <w:pPr>
        <w:pStyle w:val="aff0"/>
        <w:numPr>
          <w:ilvl w:val="3"/>
          <w:numId w:val="8"/>
        </w:numPr>
        <w:spacing w:line="360" w:lineRule="auto"/>
        <w:ind w:left="1134" w:firstLineChars="0"/>
        <w:rPr>
          <w:rFonts w:ascii="宋体" w:hAnsi="宋体" w:cs="华文仿宋"/>
          <w:b w:val="0"/>
          <w:bCs/>
          <w:sz w:val="24"/>
          <w:szCs w:val="24"/>
        </w:rPr>
      </w:pPr>
      <w:r w:rsidRPr="00613430">
        <w:rPr>
          <w:rFonts w:ascii="宋体" w:hAnsi="宋体" w:hint="eastAsia"/>
          <w:b w:val="0"/>
          <w:bCs/>
          <w:sz w:val="24"/>
        </w:rPr>
        <w:lastRenderedPageBreak/>
        <w:t>在业主项目试运行期间，如系统出现重大问题（包括软硬件故障、软件缺陷等），则试运行期从系统故障修复之日起重新计算，若仍达不到要求，继续顺延，直到系统连续正常运行</w:t>
      </w:r>
      <w:r w:rsidR="006C393B">
        <w:rPr>
          <w:rFonts w:ascii="宋体" w:hAnsi="宋体" w:hint="eastAsia"/>
          <w:b w:val="0"/>
          <w:bCs/>
          <w:sz w:val="24"/>
        </w:rPr>
        <w:t>6</w:t>
      </w:r>
      <w:r w:rsidRPr="00613430">
        <w:rPr>
          <w:rFonts w:ascii="宋体" w:hAnsi="宋体" w:hint="eastAsia"/>
          <w:b w:val="0"/>
          <w:bCs/>
          <w:sz w:val="24"/>
        </w:rPr>
        <w:t>0个日历天无故障时为止。</w:t>
      </w:r>
    </w:p>
    <w:p w14:paraId="73025257"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613430">
        <w:rPr>
          <w:rFonts w:ascii="宋体" w:hAnsi="宋体" w:hint="eastAsia"/>
          <w:b w:val="0"/>
          <w:bCs/>
          <w:sz w:val="24"/>
        </w:rPr>
        <w:t>所有相关安装调试通过后，施工道路、绿化按当地市政要求恢复到位。</w:t>
      </w:r>
    </w:p>
    <w:p w14:paraId="3B1DBEC1" w14:textId="77777777" w:rsidR="00FB4A5A" w:rsidRPr="00FB4A5A" w:rsidRDefault="00FB4A5A" w:rsidP="00FB4A5A">
      <w:pPr>
        <w:pStyle w:val="aff0"/>
        <w:numPr>
          <w:ilvl w:val="2"/>
          <w:numId w:val="8"/>
        </w:numPr>
        <w:spacing w:line="360" w:lineRule="auto"/>
        <w:ind w:left="851" w:firstLineChars="0"/>
        <w:rPr>
          <w:rFonts w:ascii="宋体" w:hAnsi="宋体" w:cs="华文仿宋"/>
          <w:b w:val="0"/>
          <w:bCs/>
          <w:sz w:val="24"/>
          <w:szCs w:val="24"/>
        </w:rPr>
      </w:pPr>
      <w:r w:rsidRPr="00FB4A5A">
        <w:rPr>
          <w:rFonts w:ascii="宋体" w:hAnsi="宋体" w:hint="eastAsia"/>
          <w:b w:val="0"/>
          <w:bCs/>
          <w:sz w:val="24"/>
        </w:rPr>
        <w:t>项目终验</w:t>
      </w:r>
    </w:p>
    <w:p w14:paraId="7F2BC235"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FB4A5A">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w:t>
      </w:r>
      <w:r w:rsidR="00DF5697">
        <w:rPr>
          <w:rFonts w:ascii="宋体" w:hAnsi="宋体" w:hint="eastAsia"/>
          <w:b w:val="0"/>
          <w:bCs/>
          <w:sz w:val="24"/>
        </w:rPr>
        <w:t>等</w:t>
      </w:r>
      <w:r w:rsidRPr="00FB4A5A">
        <w:rPr>
          <w:rFonts w:ascii="宋体" w:hAnsi="宋体" w:hint="eastAsia"/>
          <w:b w:val="0"/>
          <w:bCs/>
          <w:sz w:val="24"/>
        </w:rPr>
        <w:t>。</w:t>
      </w:r>
    </w:p>
    <w:p w14:paraId="4CC67220"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FB4A5A">
        <w:rPr>
          <w:rFonts w:ascii="宋体" w:hAnsi="宋体" w:hint="eastAsia"/>
          <w:b w:val="0"/>
          <w:bCs/>
          <w:sz w:val="24"/>
        </w:rPr>
        <w:t>如果甲方认为工程符合验收条件，乙方整理验收文档。验收工作由甲方、乙方、监理方、设计单位及其他相关单位联合进行。</w:t>
      </w:r>
    </w:p>
    <w:p w14:paraId="74150DAA"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FB4A5A">
        <w:rPr>
          <w:rFonts w:ascii="宋体" w:hAnsi="宋体" w:hint="eastAsia"/>
          <w:b w:val="0"/>
          <w:bCs/>
          <w:sz w:val="24"/>
        </w:rPr>
        <w:t>验收应根据招标文件、设计文件及信息系统集成相关规范以及试运行状况等进行综合评估。</w:t>
      </w:r>
    </w:p>
    <w:p w14:paraId="66BA1D01"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FB4A5A">
        <w:rPr>
          <w:rFonts w:ascii="宋体" w:hAnsi="宋体" w:hint="eastAsia"/>
          <w:b w:val="0"/>
          <w:bCs/>
          <w:sz w:val="24"/>
        </w:rPr>
        <w:t>如验收不合格的，乙方进行整改，直至验收合格。</w:t>
      </w:r>
    </w:p>
    <w:p w14:paraId="0CF79EEF" w14:textId="77777777" w:rsidR="00FB4A5A" w:rsidRPr="00FB4A5A" w:rsidRDefault="00FB4A5A" w:rsidP="00FB4A5A">
      <w:pPr>
        <w:pStyle w:val="aff0"/>
        <w:numPr>
          <w:ilvl w:val="2"/>
          <w:numId w:val="8"/>
        </w:numPr>
        <w:spacing w:line="360" w:lineRule="auto"/>
        <w:ind w:left="851" w:firstLineChars="0"/>
        <w:rPr>
          <w:rFonts w:ascii="宋体" w:hAnsi="宋体" w:cs="华文仿宋"/>
          <w:b w:val="0"/>
          <w:bCs/>
          <w:sz w:val="24"/>
          <w:szCs w:val="24"/>
        </w:rPr>
      </w:pPr>
      <w:r w:rsidRPr="00FB4A5A">
        <w:rPr>
          <w:rFonts w:ascii="宋体" w:hAnsi="宋体" w:hint="eastAsia"/>
          <w:b w:val="0"/>
          <w:bCs/>
          <w:sz w:val="24"/>
        </w:rPr>
        <w:t>系统移交</w:t>
      </w:r>
    </w:p>
    <w:p w14:paraId="1298FC10"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FB4A5A">
        <w:rPr>
          <w:rFonts w:ascii="宋体" w:hAnsi="宋体" w:hint="eastAsia"/>
          <w:b w:val="0"/>
          <w:bCs/>
          <w:sz w:val="24"/>
        </w:rPr>
        <w:t>终验后30个日历天内由甲乙双方组织进行系统移交的相关工作，经甲方确认后，移交工作完成。</w:t>
      </w:r>
    </w:p>
    <w:p w14:paraId="120A9EFF" w14:textId="77777777" w:rsidR="00FB4A5A" w:rsidRPr="00FB4A5A" w:rsidRDefault="00FB4A5A" w:rsidP="00FB4A5A">
      <w:pPr>
        <w:pStyle w:val="aff0"/>
        <w:numPr>
          <w:ilvl w:val="3"/>
          <w:numId w:val="8"/>
        </w:numPr>
        <w:spacing w:line="360" w:lineRule="auto"/>
        <w:ind w:left="1134" w:firstLineChars="0"/>
        <w:rPr>
          <w:rFonts w:ascii="宋体" w:hAnsi="宋体" w:cs="华文仿宋"/>
          <w:b w:val="0"/>
          <w:bCs/>
          <w:sz w:val="24"/>
          <w:szCs w:val="24"/>
        </w:rPr>
      </w:pPr>
      <w:r w:rsidRPr="00FB4A5A">
        <w:rPr>
          <w:rFonts w:ascii="宋体" w:hAnsi="宋体" w:hint="eastAsia"/>
          <w:b w:val="0"/>
          <w:bCs/>
          <w:sz w:val="24"/>
        </w:rPr>
        <w:t>所有资料由乙方按照专业、按照类别装订成册，并应有相应的电子版文件一并提交，移交资料数量由业主指定。</w:t>
      </w:r>
    </w:p>
    <w:p w14:paraId="3C82646B" w14:textId="77777777" w:rsidR="00FB4A5A" w:rsidRPr="00FB4A5A" w:rsidRDefault="00FB4A5A" w:rsidP="00FB4A5A">
      <w:pPr>
        <w:pStyle w:val="aff0"/>
        <w:numPr>
          <w:ilvl w:val="2"/>
          <w:numId w:val="8"/>
        </w:numPr>
        <w:spacing w:line="360" w:lineRule="auto"/>
        <w:ind w:left="851" w:firstLineChars="0"/>
        <w:rPr>
          <w:rFonts w:ascii="宋体" w:hAnsi="宋体" w:cs="华文仿宋"/>
          <w:b w:val="0"/>
          <w:bCs/>
          <w:sz w:val="24"/>
          <w:szCs w:val="24"/>
        </w:rPr>
      </w:pPr>
      <w:r w:rsidRPr="00FB4A5A">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71533728" w14:textId="77777777" w:rsidR="00FB4A5A" w:rsidRPr="00FB4A5A" w:rsidRDefault="00FB4A5A" w:rsidP="00FB4A5A">
      <w:pPr>
        <w:pStyle w:val="aff0"/>
        <w:numPr>
          <w:ilvl w:val="2"/>
          <w:numId w:val="8"/>
        </w:numPr>
        <w:spacing w:line="360" w:lineRule="auto"/>
        <w:ind w:left="851" w:firstLineChars="0"/>
        <w:rPr>
          <w:rFonts w:ascii="宋体" w:hAnsi="宋体" w:cs="华文仿宋"/>
          <w:b w:val="0"/>
          <w:bCs/>
          <w:sz w:val="24"/>
          <w:szCs w:val="24"/>
        </w:rPr>
      </w:pPr>
      <w:r w:rsidRPr="00FB4A5A">
        <w:rPr>
          <w:rFonts w:ascii="宋体" w:hAnsi="宋体" w:hint="eastAsia"/>
          <w:b w:val="0"/>
          <w:bCs/>
          <w:sz w:val="24"/>
        </w:rPr>
        <w:t>甲方在验收过程中，应当于双方约定的检验期间内将标的物的数量</w:t>
      </w:r>
      <w:r w:rsidRPr="00FB4A5A">
        <w:rPr>
          <w:rFonts w:ascii="宋体" w:hAnsi="宋体" w:hint="eastAsia"/>
          <w:b w:val="0"/>
          <w:bCs/>
          <w:sz w:val="24"/>
        </w:rPr>
        <w:lastRenderedPageBreak/>
        <w:t>或质量不符合约定的情况及处理方式以书面方式通知乙方。</w:t>
      </w:r>
    </w:p>
    <w:p w14:paraId="2077F504" w14:textId="77777777" w:rsidR="00FB4A5A" w:rsidRPr="00FB4A5A" w:rsidRDefault="00FB4A5A" w:rsidP="00FB4A5A">
      <w:pPr>
        <w:pStyle w:val="aff0"/>
        <w:numPr>
          <w:ilvl w:val="2"/>
          <w:numId w:val="8"/>
        </w:numPr>
        <w:spacing w:line="360" w:lineRule="auto"/>
        <w:ind w:left="851" w:firstLineChars="0"/>
        <w:rPr>
          <w:rFonts w:ascii="宋体" w:hAnsi="宋体" w:cs="华文仿宋"/>
          <w:b w:val="0"/>
          <w:bCs/>
          <w:sz w:val="24"/>
          <w:szCs w:val="24"/>
        </w:rPr>
      </w:pPr>
      <w:r w:rsidRPr="00FB4A5A">
        <w:rPr>
          <w:rFonts w:ascii="宋体" w:hAnsi="宋体" w:hint="eastAsia"/>
          <w:b w:val="0"/>
          <w:bCs/>
          <w:sz w:val="24"/>
        </w:rPr>
        <w:t>乙方应在收到甲方书面异议后七个日历天内负责解决问题，否则将视为默认甲方提出的异议和处理意见。</w:t>
      </w:r>
    </w:p>
    <w:p w14:paraId="34FF5B1E" w14:textId="77777777" w:rsidR="00FB4A5A" w:rsidRPr="008E141F" w:rsidRDefault="00FB4A5A" w:rsidP="00FB4A5A">
      <w:pPr>
        <w:pStyle w:val="aff0"/>
        <w:numPr>
          <w:ilvl w:val="2"/>
          <w:numId w:val="8"/>
        </w:numPr>
        <w:spacing w:line="360" w:lineRule="auto"/>
        <w:ind w:left="851" w:firstLineChars="0"/>
        <w:rPr>
          <w:rFonts w:ascii="宋体" w:hAnsi="宋体" w:cs="华文仿宋"/>
          <w:b w:val="0"/>
          <w:bCs/>
          <w:sz w:val="24"/>
          <w:szCs w:val="24"/>
        </w:rPr>
      </w:pPr>
      <w:r w:rsidRPr="00FB4A5A">
        <w:rPr>
          <w:rFonts w:ascii="宋体" w:hAnsi="宋体" w:hint="eastAsia"/>
          <w:b w:val="0"/>
          <w:bCs/>
          <w:sz w:val="24"/>
        </w:rPr>
        <w:t>以上验收材料及要求以业主方最终书面要求为准。</w:t>
      </w:r>
    </w:p>
    <w:p w14:paraId="43575E5F" w14:textId="77777777" w:rsidR="008E141F" w:rsidRPr="008E141F" w:rsidRDefault="008E141F" w:rsidP="008E141F">
      <w:pPr>
        <w:spacing w:line="360" w:lineRule="auto"/>
        <w:ind w:left="284"/>
        <w:rPr>
          <w:rFonts w:ascii="宋体" w:hAnsi="宋体" w:cs="华文仿宋"/>
          <w:b w:val="0"/>
          <w:bCs/>
          <w:sz w:val="24"/>
          <w:szCs w:val="24"/>
        </w:rPr>
      </w:pPr>
    </w:p>
    <w:p w14:paraId="09CC3F80" w14:textId="77777777" w:rsidR="00FB4A5A" w:rsidRPr="00FB4A5A" w:rsidRDefault="00DE15F9" w:rsidP="00FB4A5A">
      <w:pPr>
        <w:pStyle w:val="aff0"/>
        <w:numPr>
          <w:ilvl w:val="0"/>
          <w:numId w:val="8"/>
        </w:numPr>
        <w:spacing w:line="360" w:lineRule="auto"/>
        <w:ind w:left="284" w:firstLineChars="0"/>
        <w:rPr>
          <w:rFonts w:ascii="宋体" w:cs="华文仿宋"/>
          <w:b w:val="0"/>
          <w:bCs/>
          <w:sz w:val="24"/>
          <w:szCs w:val="24"/>
        </w:rPr>
      </w:pPr>
      <w:r w:rsidRPr="00FB4A5A">
        <w:rPr>
          <w:rFonts w:ascii="宋体" w:hint="eastAsia"/>
          <w:b w:val="0"/>
        </w:rPr>
        <w:t>售后服务</w:t>
      </w:r>
    </w:p>
    <w:p w14:paraId="7BACD4EF" w14:textId="77777777" w:rsidR="00FB4A5A" w:rsidRPr="00D44EF0" w:rsidRDefault="00D44EF0" w:rsidP="00D44EF0">
      <w:pPr>
        <w:pStyle w:val="aff0"/>
        <w:numPr>
          <w:ilvl w:val="1"/>
          <w:numId w:val="8"/>
        </w:numPr>
        <w:spacing w:line="360" w:lineRule="auto"/>
        <w:ind w:left="567" w:firstLineChars="0"/>
        <w:rPr>
          <w:rFonts w:ascii="宋体" w:cs="华文仿宋"/>
          <w:b w:val="0"/>
          <w:bCs/>
          <w:sz w:val="24"/>
          <w:szCs w:val="24"/>
        </w:rPr>
      </w:pPr>
      <w:bookmarkStart w:id="2" w:name="_Hlk206947786"/>
      <w:r w:rsidRPr="00DE15F9">
        <w:rPr>
          <w:rFonts w:ascii="宋体" w:hAnsi="宋体" w:hint="eastAsia"/>
          <w:b w:val="0"/>
          <w:bCs/>
          <w:sz w:val="24"/>
          <w:szCs w:val="24"/>
        </w:rPr>
        <w:t>项目所有软硬件设备，乙方应提供</w:t>
      </w:r>
      <w:r>
        <w:rPr>
          <w:rFonts w:ascii="宋体" w:hAnsi="宋体" w:hint="eastAsia"/>
          <w:b w:val="0"/>
          <w:bCs/>
          <w:sz w:val="24"/>
          <w:szCs w:val="24"/>
        </w:rPr>
        <w:t>自最终验收合格且交付使用后</w:t>
      </w:r>
      <w:r w:rsidRPr="00DE15F9">
        <w:rPr>
          <w:rFonts w:ascii="宋体" w:hAnsi="宋体" w:hint="eastAsia"/>
          <w:b w:val="0"/>
          <w:bCs/>
          <w:sz w:val="24"/>
          <w:szCs w:val="24"/>
        </w:rPr>
        <w:t>5年质保。乙方还应提供</w:t>
      </w:r>
      <w:r>
        <w:rPr>
          <w:rFonts w:ascii="宋体" w:hAnsi="宋体" w:hint="eastAsia"/>
          <w:b w:val="0"/>
          <w:bCs/>
          <w:sz w:val="24"/>
          <w:szCs w:val="24"/>
        </w:rPr>
        <w:t>自最终验收合格且交付使用</w:t>
      </w:r>
      <w:r w:rsidRPr="00DE15F9">
        <w:rPr>
          <w:rFonts w:ascii="宋体" w:hAnsi="宋体" w:hint="eastAsia"/>
          <w:b w:val="0"/>
          <w:bCs/>
          <w:sz w:val="24"/>
          <w:szCs w:val="24"/>
        </w:rPr>
        <w:t>后1年</w:t>
      </w:r>
      <w:r>
        <w:rPr>
          <w:rFonts w:ascii="宋体" w:hAnsi="宋体" w:hint="eastAsia"/>
          <w:b w:val="0"/>
          <w:bCs/>
          <w:sz w:val="24"/>
          <w:szCs w:val="24"/>
        </w:rPr>
        <w:t>免费维保及现场运维</w:t>
      </w:r>
      <w:r w:rsidRPr="00DE15F9">
        <w:rPr>
          <w:rFonts w:ascii="宋体" w:hAnsi="宋体" w:hint="eastAsia"/>
          <w:b w:val="0"/>
          <w:bCs/>
          <w:sz w:val="24"/>
          <w:szCs w:val="24"/>
        </w:rPr>
        <w:t>服务</w:t>
      </w:r>
      <w:bookmarkEnd w:id="2"/>
      <w:r w:rsidR="00FB4A5A" w:rsidRPr="00D44EF0">
        <w:rPr>
          <w:rFonts w:ascii="宋体" w:hAnsi="宋体" w:hint="eastAsia"/>
          <w:b w:val="0"/>
          <w:bCs/>
          <w:sz w:val="24"/>
          <w:szCs w:val="24"/>
        </w:rPr>
        <w:t>。</w:t>
      </w:r>
    </w:p>
    <w:p w14:paraId="3071C0F2"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1703E1F4"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保修期自实际竣工验收合格</w:t>
      </w:r>
      <w:r w:rsidR="00CF0D71" w:rsidRPr="001E2DA4">
        <w:rPr>
          <w:rFonts w:ascii="宋体" w:hAnsi="宋体" w:hint="eastAsia"/>
          <w:b w:val="0"/>
          <w:bCs/>
          <w:sz w:val="24"/>
          <w:szCs w:val="24"/>
        </w:rPr>
        <w:t>且交付使用</w:t>
      </w:r>
      <w:r w:rsidRPr="00FB4A5A">
        <w:rPr>
          <w:rFonts w:ascii="宋体" w:hAnsi="宋体" w:hint="eastAsia"/>
          <w:b w:val="0"/>
          <w:bCs/>
          <w:sz w:val="24"/>
          <w:szCs w:val="24"/>
        </w:rPr>
        <w:t>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0AFFFF8C"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在全部工程竣工验收前，已经发包人提前验收且验收合格的单位工程，其保修期的起算日期相应提前。</w:t>
      </w:r>
    </w:p>
    <w:p w14:paraId="19FB504A" w14:textId="77777777" w:rsidR="00FB4A5A" w:rsidRPr="00A31E10" w:rsidRDefault="00FB4A5A"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工程保修期终止后28天内，监理人签发保修期终止证书。</w:t>
      </w:r>
    </w:p>
    <w:p w14:paraId="5943E3B9" w14:textId="77777777" w:rsidR="00A31E10" w:rsidRPr="00516757" w:rsidRDefault="00A31E10" w:rsidP="00A31E10">
      <w:pPr>
        <w:pStyle w:val="aff0"/>
        <w:spacing w:line="360" w:lineRule="auto"/>
        <w:ind w:left="567" w:firstLineChars="0" w:firstLine="0"/>
        <w:rPr>
          <w:rFonts w:ascii="宋体" w:cs="华文仿宋"/>
          <w:b w:val="0"/>
          <w:bCs/>
          <w:sz w:val="24"/>
          <w:szCs w:val="24"/>
        </w:rPr>
      </w:pPr>
    </w:p>
    <w:p w14:paraId="1C841CEE" w14:textId="77777777" w:rsidR="00516757" w:rsidRPr="00A31E10" w:rsidRDefault="00245E3D" w:rsidP="00516757">
      <w:pPr>
        <w:pStyle w:val="aff0"/>
        <w:numPr>
          <w:ilvl w:val="0"/>
          <w:numId w:val="8"/>
        </w:numPr>
        <w:spacing w:line="360" w:lineRule="auto"/>
        <w:ind w:left="284" w:firstLineChars="0"/>
        <w:rPr>
          <w:rFonts w:ascii="宋体" w:cs="华文仿宋"/>
          <w:b w:val="0"/>
          <w:bCs/>
          <w:szCs w:val="28"/>
        </w:rPr>
      </w:pPr>
      <w:r w:rsidRPr="00A31E10">
        <w:rPr>
          <w:rFonts w:ascii="宋体" w:hAnsi="宋体" w:cs="华文仿宋" w:hint="eastAsia"/>
          <w:b w:val="0"/>
          <w:bCs/>
          <w:szCs w:val="28"/>
        </w:rPr>
        <w:t>违约责任</w:t>
      </w:r>
    </w:p>
    <w:p w14:paraId="13569F72" w14:textId="77777777" w:rsidR="00516757" w:rsidRPr="00A31E10" w:rsidRDefault="00516757"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承包人违约</w:t>
      </w:r>
    </w:p>
    <w:p w14:paraId="7D2F88BD" w14:textId="77777777" w:rsidR="00A31E10" w:rsidRPr="000D6646" w:rsidRDefault="00516757" w:rsidP="000D6646">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承包人违约的情形</w:t>
      </w:r>
    </w:p>
    <w:p w14:paraId="239DC0EF" w14:textId="77777777" w:rsidR="00A31E10" w:rsidRPr="00A31E10" w:rsidRDefault="00A31E10" w:rsidP="00A31E1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在履行合同过程中发生的下列情况之一的，属承包人违约：</w:t>
      </w:r>
    </w:p>
    <w:p w14:paraId="75FF577B"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5FCBEE89"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2D8AEA58" w14:textId="77777777" w:rsidR="00A31E10" w:rsidRDefault="00A31E10" w:rsidP="00A31E1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lastRenderedPageBreak/>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54CED03"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332D6B06"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706FA456"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④分包人的资格能力应与其分包工作的标准和规模相适应；</w:t>
      </w:r>
    </w:p>
    <w:p w14:paraId="06006B4F" w14:textId="77777777" w:rsidR="00A31E10" w:rsidRPr="00A31E10" w:rsidRDefault="00A31E10" w:rsidP="00A31E1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5921771C"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73E35CF6"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747249DE"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5F88B744"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1AEBA204" w14:textId="77777777" w:rsidR="00A31E10" w:rsidRPr="00401A88" w:rsidRDefault="00A31E10" w:rsidP="00401A88">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④经监理人同意，承包人可根据合同进度计划撤走闲置的施工设备。</w:t>
      </w:r>
    </w:p>
    <w:p w14:paraId="5CB34606"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宋体" w:hint="eastAsia"/>
          <w:b w:val="0"/>
          <w:bCs/>
          <w:sz w:val="24"/>
          <w:szCs w:val="24"/>
        </w:rPr>
        <w:t>承包人违反以下条款的约定使用了不合格材料或工程设备，工程质量达不到标准要求，又拒绝清除不合格工程；</w:t>
      </w:r>
    </w:p>
    <w:p w14:paraId="64923476"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57F37C5D"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lastRenderedPageBreak/>
        <w:t>②监理人发现承包人使用了不合格的材料和工程设备，应即时发出指示要求承包人立即改正，并禁止在工程中继续使用不合格的材料和工程设备。</w:t>
      </w:r>
    </w:p>
    <w:p w14:paraId="32F6F266" w14:textId="77777777" w:rsidR="00A31E10" w:rsidRPr="00A31E10" w:rsidRDefault="00A31E10" w:rsidP="00A31E1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6BDFB23"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承包人未能按合同进度计划及时完成合同约定的工作，造成工期延误；</w:t>
      </w:r>
    </w:p>
    <w:p w14:paraId="01583D85"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由于承包人原因未能通过竣工试验或竣工后试验的；</w:t>
      </w:r>
    </w:p>
    <w:p w14:paraId="313CB597"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010F2406"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承包人无法继续履行或明确表示不履行或实质上已停止履行合同；</w:t>
      </w:r>
    </w:p>
    <w:p w14:paraId="3CE5A1B4"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承包人未能按期开工；</w:t>
      </w:r>
    </w:p>
    <w:p w14:paraId="50795C55"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承包人违反以下条款规定，未按承诺或未按监理人的要求及时配备称职的主要管理人员、技术骨干；</w:t>
      </w:r>
    </w:p>
    <w:p w14:paraId="5AD7FFB8" w14:textId="77777777" w:rsidR="00A31E10" w:rsidRPr="009B60BC" w:rsidRDefault="00A31E10" w:rsidP="009B60BC">
      <w:pPr>
        <w:pStyle w:val="aff0"/>
        <w:numPr>
          <w:ilvl w:val="0"/>
          <w:numId w:val="9"/>
        </w:numPr>
        <w:spacing w:line="360" w:lineRule="auto"/>
        <w:ind w:firstLineChars="0"/>
        <w:rPr>
          <w:rFonts w:ascii="宋体" w:hAnsi="宋体" w:cs="宋体"/>
          <w:b w:val="0"/>
          <w:bCs/>
          <w:sz w:val="24"/>
          <w:szCs w:val="24"/>
        </w:rPr>
      </w:pPr>
      <w:r w:rsidRPr="009B60BC">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3" w:name="OLE_LINK5"/>
      <w:r w:rsidR="009B60BC" w:rsidRPr="009B60BC">
        <w:rPr>
          <w:rFonts w:ascii="宋体" w:hAnsi="宋体" w:cs="宋体" w:hint="eastAsia"/>
          <w:b w:val="0"/>
          <w:bCs/>
          <w:sz w:val="24"/>
          <w:szCs w:val="24"/>
        </w:rPr>
        <w:t>业主</w:t>
      </w:r>
      <w:r w:rsidR="009B60BC">
        <w:rPr>
          <w:rFonts w:ascii="宋体" w:hAnsi="宋体" w:cs="宋体" w:hint="eastAsia"/>
          <w:b w:val="0"/>
          <w:bCs/>
          <w:sz w:val="24"/>
          <w:szCs w:val="24"/>
        </w:rPr>
        <w:t>项目相关</w:t>
      </w:r>
      <w:bookmarkEnd w:id="3"/>
      <w:r w:rsidRPr="009B60BC">
        <w:rPr>
          <w:rFonts w:ascii="宋体" w:hAnsi="宋体" w:cs="宋体" w:hint="eastAsia"/>
          <w:b w:val="0"/>
          <w:bCs/>
          <w:sz w:val="24"/>
          <w:szCs w:val="24"/>
        </w:rPr>
        <w:t>规定执行。</w:t>
      </w:r>
    </w:p>
    <w:p w14:paraId="2B7A23B1"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07B7FBB8"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38408116"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1DA4E829" w14:textId="77777777" w:rsidR="00A31E10" w:rsidRDefault="00A31E10" w:rsidP="00A31E1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lastRenderedPageBreak/>
        <w:t>④国家规定应当持证上岗的工作人员均应持有相应的资格证明，监理人有权随时检查。监理人认为有必要时，可进行现场考核。</w:t>
      </w:r>
    </w:p>
    <w:p w14:paraId="5A6B2517" w14:textId="77777777" w:rsidR="00A31E10" w:rsidRPr="00A31E10" w:rsidRDefault="00A31E10" w:rsidP="00A31E1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B7AC609"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经监理人和发包人检查，发现承包人有安全问题或有违反安全管理规章制度的情况；</w:t>
      </w:r>
    </w:p>
    <w:p w14:paraId="100C2994"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承包人不按合同约定履行义务的其他情况。</w:t>
      </w:r>
    </w:p>
    <w:p w14:paraId="3DA3D23B" w14:textId="77777777" w:rsidR="00516757" w:rsidRPr="00A31E10" w:rsidRDefault="00516757" w:rsidP="00A31E10">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对承包人违约的处理</w:t>
      </w:r>
    </w:p>
    <w:p w14:paraId="50C4F581"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w:t>
      </w:r>
      <w:r>
        <w:rPr>
          <w:rFonts w:ascii="宋体" w:hAnsi="宋体" w:cs="华文仿宋" w:hint="eastAsia"/>
          <w:b w:val="0"/>
          <w:bCs/>
          <w:sz w:val="24"/>
          <w:szCs w:val="24"/>
        </w:rPr>
        <w:t>5.1.1.6条</w:t>
      </w:r>
      <w:r w:rsidRPr="00A31E10">
        <w:rPr>
          <w:rFonts w:ascii="宋体" w:hAnsi="宋体" w:cs="华文仿宋" w:hint="eastAsia"/>
          <w:b w:val="0"/>
          <w:bCs/>
          <w:sz w:val="24"/>
          <w:szCs w:val="24"/>
        </w:rPr>
        <w:t>约定的违约情况时，按照发包人要求中的未能通过竣工/竣工后试验的损害进行赔偿。发生延期的，承包人应承担延期责任。</w:t>
      </w:r>
    </w:p>
    <w:p w14:paraId="2F0B2810" w14:textId="777777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A0CAB41" w14:textId="77777777"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承包人发生除第5.1.1.2、5.1.1.6</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和第5.1.1.8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约定以外的其他违约情况时，监理人可向承包人发出整改通知，要求其在指定的期限内纠正。除合同条款另有约定外，承包人应承担其违约所引起的费用增加和（或）工期延误。</w:t>
      </w:r>
    </w:p>
    <w:p w14:paraId="3312B45B" w14:textId="77777777"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承包人发生第5.1.1.2、5.1.1.8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约定的违约情况时，发包人可通知承包人立即解除合同，并按有关法律处理。除本合同其他约定和有关责任外，承包人还应按本合同总价款的</w:t>
      </w:r>
      <w:r w:rsidRPr="00476BAF">
        <w:rPr>
          <w:rFonts w:ascii="宋体" w:hAnsi="宋体" w:cs="华文仿宋" w:hint="eastAsia"/>
          <w:b w:val="0"/>
          <w:bCs/>
          <w:sz w:val="24"/>
          <w:szCs w:val="24"/>
          <w:u w:val="single"/>
        </w:rPr>
        <w:t>1</w:t>
      </w:r>
      <w:r w:rsidRPr="00476BAF">
        <w:rPr>
          <w:rFonts w:ascii="宋体" w:hAnsi="宋体" w:cs="华文仿宋" w:hint="eastAsia"/>
          <w:b w:val="0"/>
          <w:bCs/>
          <w:sz w:val="24"/>
          <w:szCs w:val="24"/>
        </w:rPr>
        <w:t>%向发包人支付违约金。</w:t>
      </w:r>
    </w:p>
    <w:p w14:paraId="6F9DD56E" w14:textId="77777777" w:rsidR="00476BAF"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w:t>
      </w:r>
      <w:r w:rsidRPr="00476BAF">
        <w:rPr>
          <w:rFonts w:ascii="宋体" w:hAnsi="宋体" w:cs="华文仿宋" w:hint="eastAsia"/>
          <w:b w:val="0"/>
          <w:bCs/>
          <w:sz w:val="24"/>
          <w:szCs w:val="24"/>
        </w:rPr>
        <w:lastRenderedPageBreak/>
        <w:t>要求承包人按本工程合同价的1‰向发包人支付违约金。但累计工期延误违约金不超过签约合同价的10%。否则，发包人有权单方面解除合同且不承担任何责任。</w:t>
      </w:r>
    </w:p>
    <w:p w14:paraId="1511DD04" w14:textId="77777777" w:rsidR="00476BAF" w:rsidRPr="00476BAF" w:rsidRDefault="00476BAF" w:rsidP="00476BAF">
      <w:pPr>
        <w:spacing w:line="360" w:lineRule="auto"/>
        <w:ind w:left="1260" w:firstLine="420"/>
        <w:rPr>
          <w:rFonts w:ascii="宋体" w:cs="华文仿宋"/>
          <w:b w:val="0"/>
          <w:bCs/>
          <w:sz w:val="24"/>
          <w:szCs w:val="24"/>
        </w:rPr>
      </w:pPr>
      <w:r w:rsidRPr="00476BAF">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6958A643" w14:textId="77777777" w:rsidR="00476BAF" w:rsidRPr="00476BAF" w:rsidRDefault="00476BAF" w:rsidP="00476BAF">
      <w:pPr>
        <w:spacing w:line="360" w:lineRule="auto"/>
        <w:ind w:left="1260" w:firstLineChars="200" w:firstLine="480"/>
        <w:rPr>
          <w:rFonts w:ascii="宋体" w:hAnsi="宋体" w:cs="华文仿宋"/>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08EF40F2" w14:textId="77777777" w:rsidR="00A31E10" w:rsidRDefault="00A31E10" w:rsidP="00476BAF">
      <w:pPr>
        <w:pStyle w:val="aff0"/>
        <w:numPr>
          <w:ilvl w:val="3"/>
          <w:numId w:val="8"/>
        </w:numPr>
        <w:spacing w:line="360" w:lineRule="auto"/>
        <w:ind w:left="1276" w:firstLineChars="0"/>
        <w:rPr>
          <w:rFonts w:ascii="宋体" w:hAnsi="宋体" w:cs="华文仿宋"/>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5D9B26E7" w14:textId="77777777" w:rsidR="00476BAF" w:rsidRPr="00476BAF" w:rsidRDefault="00A31E10" w:rsidP="00476BAF">
      <w:pPr>
        <w:pStyle w:val="aff0"/>
        <w:numPr>
          <w:ilvl w:val="3"/>
          <w:numId w:val="8"/>
        </w:numPr>
        <w:spacing w:line="360" w:lineRule="auto"/>
        <w:ind w:left="1276" w:firstLineChars="0"/>
        <w:rPr>
          <w:rFonts w:ascii="宋体" w:hAnsi="宋体" w:cs="华文仿宋"/>
          <w:b w:val="0"/>
          <w:bCs/>
          <w:sz w:val="24"/>
          <w:szCs w:val="24"/>
        </w:rPr>
      </w:pPr>
      <w:r w:rsidRPr="00476BAF">
        <w:rPr>
          <w:rFonts w:ascii="宋体" w:hAnsi="宋体" w:cs="华文仿宋" w:hint="eastAsia"/>
          <w:b w:val="0"/>
          <w:bCs/>
          <w:sz w:val="24"/>
          <w:szCs w:val="24"/>
        </w:rPr>
        <w:t>其它违约行为</w:t>
      </w:r>
      <w:r w:rsidR="005E09C4">
        <w:rPr>
          <w:rFonts w:ascii="宋体" w:hAnsi="宋体" w:cs="华文仿宋" w:hint="eastAsia"/>
          <w:b w:val="0"/>
          <w:bCs/>
          <w:sz w:val="24"/>
          <w:szCs w:val="24"/>
        </w:rPr>
        <w:t>。</w:t>
      </w:r>
    </w:p>
    <w:p w14:paraId="24306574"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承包人承担违约责任形式包括但不限于:</w:t>
      </w:r>
    </w:p>
    <w:p w14:paraId="6FB0DE71"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6F5283F1"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4B9CAE29"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4D22D3D"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1E1E6EE7"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⑤部分解除合同。当承包人违反本合同的约定符合解除部分合同的条件时，</w:t>
      </w:r>
      <w:r>
        <w:rPr>
          <w:rFonts w:ascii="宋体" w:hAnsi="宋体" w:cs="华文仿宋" w:hint="eastAsia"/>
          <w:b w:val="0"/>
          <w:bCs/>
          <w:sz w:val="24"/>
          <w:szCs w:val="24"/>
        </w:rPr>
        <w:lastRenderedPageBreak/>
        <w:t>发包人有权向承包人发出书面解除部分合同的通知，该通知在送达承包人时部分解除合同即生效。部分解除合同的法律后果依照第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1091636C" w14:textId="77777777" w:rsidR="00476BAF" w:rsidRDefault="00476BAF"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349FCEFF" w14:textId="77777777" w:rsidR="00476BAF" w:rsidRPr="00424539" w:rsidRDefault="00476BAF" w:rsidP="00424539">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71D4DF48" w14:textId="77777777" w:rsidR="00A31E10" w:rsidRDefault="00A31E10" w:rsidP="00476BAF">
      <w:pPr>
        <w:pStyle w:val="aff0"/>
        <w:numPr>
          <w:ilvl w:val="3"/>
          <w:numId w:val="8"/>
        </w:numPr>
        <w:spacing w:line="360" w:lineRule="auto"/>
        <w:ind w:left="1276" w:firstLineChars="0"/>
        <w:rPr>
          <w:rFonts w:ascii="宋体" w:hAnsi="宋体" w:cs="华文仿宋"/>
          <w:b w:val="0"/>
          <w:bCs/>
          <w:sz w:val="24"/>
          <w:szCs w:val="24"/>
        </w:rPr>
      </w:pPr>
      <w:r w:rsidRPr="00476BAF">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E86B469" w14:textId="77777777" w:rsidR="00A31E10" w:rsidRPr="00476BAF" w:rsidRDefault="00A31E10" w:rsidP="00476BAF">
      <w:pPr>
        <w:pStyle w:val="aff0"/>
        <w:numPr>
          <w:ilvl w:val="3"/>
          <w:numId w:val="8"/>
        </w:numPr>
        <w:spacing w:line="360" w:lineRule="auto"/>
        <w:ind w:left="1276" w:firstLineChars="0"/>
        <w:rPr>
          <w:rFonts w:ascii="宋体" w:hAnsi="宋体" w:cs="华文仿宋"/>
          <w:b w:val="0"/>
          <w:bCs/>
          <w:sz w:val="24"/>
          <w:szCs w:val="24"/>
        </w:rPr>
      </w:pPr>
      <w:r w:rsidRPr="00476BAF">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60C3DF28" w14:textId="77777777" w:rsidR="00A31E10" w:rsidRDefault="00A31E10" w:rsidP="00A31E10">
      <w:pPr>
        <w:snapToGrid w:val="0"/>
        <w:spacing w:line="360" w:lineRule="auto"/>
        <w:ind w:firstLineChars="200" w:firstLine="482"/>
        <w:rPr>
          <w:rFonts w:ascii="宋体" w:hAnsi="宋体" w:cs="华文仿宋"/>
          <w:sz w:val="24"/>
          <w:szCs w:val="24"/>
        </w:rPr>
      </w:pPr>
      <w:r>
        <w:rPr>
          <w:rFonts w:ascii="宋体" w:hAnsi="宋体" w:cs="华文仿宋" w:hint="eastAsia"/>
          <w:sz w:val="24"/>
          <w:szCs w:val="24"/>
        </w:rPr>
        <w:t>工期延误方面的违约责任</w:t>
      </w:r>
    </w:p>
    <w:p w14:paraId="5554F884"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37CECAE0" w14:textId="77777777" w:rsidR="00A31E10" w:rsidRDefault="00A31E10" w:rsidP="00A31E10">
      <w:pPr>
        <w:snapToGrid w:val="0"/>
        <w:spacing w:line="360" w:lineRule="auto"/>
        <w:ind w:firstLineChars="196" w:firstLine="472"/>
        <w:rPr>
          <w:rFonts w:ascii="宋体" w:hAnsi="宋体" w:cs="华文仿宋"/>
          <w:sz w:val="24"/>
          <w:szCs w:val="24"/>
        </w:rPr>
      </w:pPr>
      <w:r>
        <w:rPr>
          <w:rFonts w:ascii="宋体" w:hAnsi="宋体" w:cs="华文仿宋" w:hint="eastAsia"/>
          <w:sz w:val="24"/>
          <w:szCs w:val="24"/>
        </w:rPr>
        <w:t>工程质量方面的违约责任:</w:t>
      </w:r>
    </w:p>
    <w:p w14:paraId="1349D4EF"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127A9B56"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04A5E2CD"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B.单宗或批次材料价值100-200万元（含200万元），承包人承担1次严重违约责任。</w:t>
      </w:r>
    </w:p>
    <w:p w14:paraId="6AFA7A8F"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263CA09C"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D.对于单宗或批次材料价值不高于10万元的（含10万元），累计抽检不合</w:t>
      </w:r>
      <w:r>
        <w:rPr>
          <w:rFonts w:ascii="宋体" w:hAnsi="宋体" w:cs="华文仿宋" w:hint="eastAsia"/>
          <w:b w:val="0"/>
          <w:bCs/>
          <w:sz w:val="24"/>
          <w:szCs w:val="24"/>
        </w:rPr>
        <w:lastRenderedPageBreak/>
        <w:t>格达5次，承包人承担1次一般违约责任。</w:t>
      </w:r>
    </w:p>
    <w:p w14:paraId="7EEA4048"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7BB11286"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53208EFF" w14:textId="77777777" w:rsidR="00A31E10" w:rsidRDefault="00A31E10" w:rsidP="00A31E10">
      <w:pPr>
        <w:snapToGrid w:val="0"/>
        <w:spacing w:line="360" w:lineRule="auto"/>
        <w:ind w:firstLineChars="196" w:firstLine="472"/>
        <w:rPr>
          <w:rFonts w:ascii="宋体" w:hAnsi="宋体" w:cs="华文仿宋"/>
          <w:sz w:val="24"/>
          <w:szCs w:val="24"/>
        </w:rPr>
      </w:pPr>
      <w:r>
        <w:rPr>
          <w:rFonts w:ascii="宋体" w:hAnsi="宋体" w:cs="华文仿宋" w:hint="eastAsia"/>
          <w:sz w:val="24"/>
          <w:szCs w:val="24"/>
        </w:rPr>
        <w:t>安全生产方面的违约责任</w:t>
      </w:r>
    </w:p>
    <w:p w14:paraId="231AB144"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20F555E"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314AE4EB"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213CE92F"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38CA736F"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49BB4E7A"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lastRenderedPageBreak/>
        <w:t>C.发生较大事故，承包人按事故所属分项工程总价10%，向发包人支付违约金，违约金数额不得低于2万元；</w:t>
      </w:r>
    </w:p>
    <w:p w14:paraId="31BE8067"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7450C056"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.1.4条执行。</w:t>
      </w:r>
    </w:p>
    <w:p w14:paraId="58EFAA09"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7D5B12C7" w14:textId="77777777" w:rsidR="00A31E10" w:rsidRDefault="00A31E10" w:rsidP="00A31E10">
      <w:pPr>
        <w:snapToGrid w:val="0"/>
        <w:spacing w:line="360" w:lineRule="auto"/>
        <w:ind w:firstLineChars="196" w:firstLine="472"/>
        <w:rPr>
          <w:rFonts w:ascii="宋体" w:hAnsi="宋体" w:cs="华文仿宋"/>
          <w:sz w:val="24"/>
          <w:szCs w:val="24"/>
        </w:rPr>
      </w:pPr>
      <w:r>
        <w:rPr>
          <w:rFonts w:ascii="宋体" w:hAnsi="宋体" w:cs="华文仿宋" w:hint="eastAsia"/>
          <w:sz w:val="24"/>
          <w:szCs w:val="24"/>
        </w:rPr>
        <w:t>文明施工、环境保护方面的违约责任:</w:t>
      </w:r>
    </w:p>
    <w:p w14:paraId="29EC51A2"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6A04788F"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4891F571"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281D4AE" w14:textId="77777777" w:rsidR="00A31E10" w:rsidRDefault="00A31E10" w:rsidP="00A31E10">
      <w:pPr>
        <w:snapToGrid w:val="0"/>
        <w:spacing w:line="360" w:lineRule="auto"/>
        <w:ind w:firstLineChars="196" w:firstLine="472"/>
        <w:rPr>
          <w:rFonts w:ascii="宋体" w:hAnsi="宋体" w:cs="华文仿宋"/>
          <w:sz w:val="24"/>
          <w:szCs w:val="24"/>
        </w:rPr>
      </w:pPr>
      <w:r>
        <w:rPr>
          <w:rFonts w:ascii="宋体" w:hAnsi="宋体" w:cs="华文仿宋" w:hint="eastAsia"/>
          <w:sz w:val="24"/>
          <w:szCs w:val="24"/>
        </w:rPr>
        <w:t>工程分包、转包方面的违约责任:</w:t>
      </w:r>
    </w:p>
    <w:p w14:paraId="69C8EEE0"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5C80F525" w14:textId="77777777" w:rsidR="00A31E10" w:rsidRDefault="00A31E10" w:rsidP="00A31E10">
      <w:pPr>
        <w:snapToGrid w:val="0"/>
        <w:spacing w:line="360" w:lineRule="auto"/>
        <w:ind w:firstLineChars="196" w:firstLine="472"/>
        <w:rPr>
          <w:rFonts w:ascii="宋体" w:hAnsi="宋体" w:cs="华文仿宋"/>
          <w:sz w:val="24"/>
          <w:szCs w:val="24"/>
        </w:rPr>
      </w:pPr>
      <w:r>
        <w:rPr>
          <w:rFonts w:ascii="宋体" w:hAnsi="宋体" w:cs="华文仿宋" w:hint="eastAsia"/>
          <w:sz w:val="24"/>
          <w:szCs w:val="24"/>
        </w:rPr>
        <w:t>人员和设备投入不到位的违约责任:</w:t>
      </w:r>
    </w:p>
    <w:p w14:paraId="5A496A40" w14:textId="77777777" w:rsidR="00A31E10" w:rsidRPr="00F34230" w:rsidRDefault="00A31E10" w:rsidP="00F34230">
      <w:pPr>
        <w:pStyle w:val="aff0"/>
        <w:numPr>
          <w:ilvl w:val="0"/>
          <w:numId w:val="10"/>
        </w:numPr>
        <w:snapToGrid w:val="0"/>
        <w:spacing w:line="360" w:lineRule="auto"/>
        <w:ind w:firstLineChars="0"/>
        <w:rPr>
          <w:rFonts w:ascii="宋体" w:hAnsi="宋体" w:cs="华文仿宋"/>
          <w:b w:val="0"/>
          <w:bCs/>
          <w:sz w:val="24"/>
          <w:szCs w:val="24"/>
        </w:rPr>
      </w:pPr>
      <w:r w:rsidRPr="00F34230">
        <w:rPr>
          <w:rFonts w:ascii="宋体" w:hAnsi="宋体" w:cs="华文仿宋" w:hint="eastAsia"/>
          <w:b w:val="0"/>
          <w:bCs/>
          <w:sz w:val="24"/>
          <w:szCs w:val="24"/>
        </w:rPr>
        <w:t>承包人违反</w:t>
      </w:r>
      <w:r w:rsidR="00F34230" w:rsidRPr="00F34230">
        <w:rPr>
          <w:rFonts w:ascii="宋体" w:hAnsi="宋体" w:cs="华文仿宋" w:hint="eastAsia"/>
          <w:b w:val="0"/>
          <w:bCs/>
          <w:sz w:val="24"/>
          <w:szCs w:val="24"/>
        </w:rPr>
        <w:t>第</w:t>
      </w:r>
      <w:r w:rsidR="00F34230">
        <w:rPr>
          <w:rFonts w:ascii="宋体" w:hAnsi="宋体" w:cs="华文仿宋" w:hint="eastAsia"/>
          <w:b w:val="0"/>
          <w:bCs/>
          <w:sz w:val="24"/>
          <w:szCs w:val="24"/>
        </w:rPr>
        <w:t>5.1.1.10条</w:t>
      </w:r>
      <w:r w:rsidRPr="00F34230">
        <w:rPr>
          <w:rFonts w:ascii="宋体" w:hAnsi="宋体" w:cs="华文仿宋" w:hint="eastAsia"/>
          <w:b w:val="0"/>
          <w:bCs/>
          <w:sz w:val="24"/>
          <w:szCs w:val="24"/>
        </w:rPr>
        <w:t>约定的（除专用条款已相应作出约定的），每发现一例，承包人必须按照总监理工程师或者发包人的指令限期改正；承包人拒不限期改正的，必须承担严重违约责任，直至部分或全部解除合同。</w:t>
      </w:r>
    </w:p>
    <w:p w14:paraId="4D7E02F9"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②承包人必须服从发包人、监理人的管理，主动支持发包人、监理人的工作，</w:t>
      </w:r>
      <w:r>
        <w:rPr>
          <w:rFonts w:ascii="宋体" w:hAnsi="宋体" w:cs="华文仿宋" w:hint="eastAsia"/>
          <w:b w:val="0"/>
          <w:bCs/>
          <w:sz w:val="24"/>
          <w:szCs w:val="24"/>
        </w:rPr>
        <w:lastRenderedPageBreak/>
        <w:t>对发包人、监理人的指令，若无正当理由公开或变相拒不执行的，发包人、监理人有权视情节严重程度给予一般违约责任及以上的处理，并承担由此造成的一切经济损失。</w:t>
      </w:r>
    </w:p>
    <w:p w14:paraId="7644EF9B" w14:textId="77777777" w:rsidR="00A31E10" w:rsidRDefault="00A31E10" w:rsidP="00A31E1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4DA915C1" w14:textId="77777777" w:rsidR="00A31E10" w:rsidRDefault="00A31E10" w:rsidP="00A31E10">
      <w:pPr>
        <w:snapToGrid w:val="0"/>
        <w:spacing w:line="360" w:lineRule="auto"/>
        <w:ind w:firstLineChars="196" w:firstLine="472"/>
        <w:rPr>
          <w:rFonts w:ascii="宋体" w:hAnsi="宋体" w:cs="华文仿宋"/>
          <w:sz w:val="24"/>
          <w:szCs w:val="24"/>
        </w:rPr>
      </w:pPr>
      <w:r>
        <w:rPr>
          <w:rFonts w:ascii="宋体" w:hAnsi="宋体" w:cs="华文仿宋" w:hint="eastAsia"/>
          <w:sz w:val="24"/>
          <w:szCs w:val="24"/>
        </w:rPr>
        <w:t>民工工资支付方面的违约责任:</w:t>
      </w:r>
    </w:p>
    <w:p w14:paraId="6AB45E1C" w14:textId="77777777" w:rsidR="00A31E10" w:rsidRPr="00476BAF" w:rsidRDefault="00A31E10" w:rsidP="00476BAF">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248B3F93" w14:textId="77777777"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因承包人违约解除合同</w:t>
      </w:r>
    </w:p>
    <w:p w14:paraId="0D12B75B" w14:textId="77777777" w:rsidR="00476BAF" w:rsidRPr="00476BAF" w:rsidRDefault="00476BAF" w:rsidP="00476BAF">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2210E671" w14:textId="77777777"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发包人发出合同解除通知后的估价、付款和结清</w:t>
      </w:r>
    </w:p>
    <w:p w14:paraId="7D65425B"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bookmarkStart w:id="4" w:name="OLE_LINK8"/>
      <w:r w:rsidRPr="00476BAF">
        <w:rPr>
          <w:rFonts w:ascii="宋体" w:hAnsi="宋体" w:cs="华文仿宋" w:hint="eastAsia"/>
          <w:b w:val="0"/>
          <w:bCs/>
          <w:sz w:val="24"/>
          <w:szCs w:val="24"/>
        </w:rPr>
        <w:t>承包人收到发包人解除合同通知后28天内，监理人按</w:t>
      </w:r>
      <w:bookmarkEnd w:id="4"/>
      <w:r w:rsidR="0096139F">
        <w:rPr>
          <w:rFonts w:ascii="宋体" w:hAnsi="宋体" w:cs="华文仿宋" w:hint="eastAsia"/>
          <w:b w:val="0"/>
          <w:bCs/>
          <w:sz w:val="24"/>
          <w:szCs w:val="24"/>
        </w:rPr>
        <w:t>业主项目相关规定</w:t>
      </w:r>
      <w:r w:rsidRPr="00476BAF">
        <w:rPr>
          <w:rFonts w:ascii="宋体" w:hAnsi="宋体" w:cs="华文仿宋" w:hint="eastAsia"/>
          <w:b w:val="0"/>
          <w:bCs/>
          <w:sz w:val="24"/>
          <w:szCs w:val="24"/>
        </w:rPr>
        <w:t>商定或确定承包人实际完成工作的价值，包括发包人扣留承包人的材料、设备及临时设施和承包人已提供的设计、材料、施工设备、工程设备、临时工程等的价值。</w:t>
      </w:r>
    </w:p>
    <w:p w14:paraId="30AF9DF0"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5C4AC3D9"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发包人发出解除合同通知后，发包人有权向承包人索赔由于解除</w:t>
      </w:r>
      <w:r w:rsidRPr="00476BAF">
        <w:rPr>
          <w:rFonts w:ascii="宋体" w:hAnsi="宋体" w:cs="华文仿宋" w:hint="eastAsia"/>
          <w:b w:val="0"/>
          <w:bCs/>
          <w:sz w:val="24"/>
          <w:szCs w:val="24"/>
        </w:rPr>
        <w:lastRenderedPageBreak/>
        <w:t>合同给发包人造成的损失。</w:t>
      </w:r>
    </w:p>
    <w:p w14:paraId="3B48367F"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合同双方确认合同价款后，发包人颁发最终结清付款证书，并结清全部合同款项。</w:t>
      </w:r>
    </w:p>
    <w:p w14:paraId="5C5F77BB"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发包人和承包人未能就解除合同后的结清达成一致而形成争议的，按如下约定执行。</w:t>
      </w:r>
    </w:p>
    <w:p w14:paraId="558139B8" w14:textId="77777777" w:rsidR="00476BAF" w:rsidRPr="00476BAF" w:rsidRDefault="00476BAF" w:rsidP="00476BAF">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59901A30" w14:textId="77777777"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协议利益的转让</w:t>
      </w:r>
    </w:p>
    <w:p w14:paraId="0849952F" w14:textId="77777777" w:rsidR="00476BAF" w:rsidRDefault="00476BAF" w:rsidP="00476BAF">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09ECD537" w14:textId="77777777" w:rsidR="00476BAF" w:rsidRPr="00476BAF" w:rsidRDefault="00476BAF" w:rsidP="00476BAF">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5DBC47BD" w14:textId="77777777"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紧急情况下无能力或不愿进行抢救</w:t>
      </w:r>
    </w:p>
    <w:p w14:paraId="1B1916AC" w14:textId="77777777" w:rsidR="00476BAF" w:rsidRPr="00476BAF" w:rsidRDefault="00476BAF" w:rsidP="00476BAF">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2C878560" w14:textId="77777777" w:rsidR="00516757"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费用承担</w:t>
      </w:r>
    </w:p>
    <w:p w14:paraId="661472E3" w14:textId="77777777" w:rsidR="00516757" w:rsidRPr="00476BAF" w:rsidRDefault="00516757" w:rsidP="00476BAF">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39886574"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40A8D7B3"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lastRenderedPageBreak/>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2867CF96" w14:textId="77777777" w:rsidR="00516757" w:rsidRPr="00516757" w:rsidRDefault="00516757" w:rsidP="00516757">
      <w:pPr>
        <w:pStyle w:val="aff0"/>
        <w:spacing w:line="360" w:lineRule="auto"/>
        <w:ind w:left="284" w:firstLineChars="0" w:firstLine="0"/>
        <w:rPr>
          <w:rFonts w:ascii="宋体" w:cs="华文仿宋"/>
          <w:b w:val="0"/>
          <w:bCs/>
          <w:sz w:val="24"/>
          <w:szCs w:val="24"/>
        </w:rPr>
      </w:pPr>
    </w:p>
    <w:p w14:paraId="31937400" w14:textId="77777777" w:rsidR="00516757" w:rsidRPr="00476BAF" w:rsidRDefault="00352E72" w:rsidP="00FB4A5A">
      <w:pPr>
        <w:pStyle w:val="aff0"/>
        <w:numPr>
          <w:ilvl w:val="0"/>
          <w:numId w:val="8"/>
        </w:numPr>
        <w:spacing w:line="360" w:lineRule="auto"/>
        <w:ind w:left="284" w:firstLineChars="0"/>
        <w:rPr>
          <w:rFonts w:ascii="宋体" w:cs="华文仿宋"/>
          <w:b w:val="0"/>
          <w:bCs/>
          <w:szCs w:val="28"/>
        </w:rPr>
      </w:pPr>
      <w:r w:rsidRPr="00476BAF">
        <w:rPr>
          <w:rFonts w:ascii="宋体" w:cs="华文仿宋" w:hint="eastAsia"/>
          <w:b w:val="0"/>
          <w:bCs/>
          <w:szCs w:val="28"/>
        </w:rPr>
        <w:t>保密条款</w:t>
      </w:r>
    </w:p>
    <w:p w14:paraId="00D5FAEC"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2C07D7D3"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保密期限不受本合同期限的限制，在本合同履行完毕后叁年内，保密信息接受方仍应承担保密义务。</w:t>
      </w:r>
    </w:p>
    <w:p w14:paraId="43EF73F3"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知识产权等一切成果的所有权：全部归甲方所有。未经甲方允许，其他任何人不得将成果全部或部分泄露或提供给第三方。</w:t>
      </w:r>
    </w:p>
    <w:p w14:paraId="543FFC64" w14:textId="77777777" w:rsidR="00352E72" w:rsidRPr="00476BAF" w:rsidRDefault="00352E72" w:rsidP="00476BAF">
      <w:pPr>
        <w:spacing w:line="360" w:lineRule="auto"/>
        <w:rPr>
          <w:rFonts w:ascii="宋体" w:cs="华文仿宋"/>
          <w:b w:val="0"/>
          <w:bCs/>
          <w:sz w:val="24"/>
          <w:szCs w:val="24"/>
        </w:rPr>
      </w:pPr>
    </w:p>
    <w:p w14:paraId="35C27905" w14:textId="77777777" w:rsidR="00565633" w:rsidRPr="00352E72" w:rsidRDefault="00DE15F9" w:rsidP="00352E72">
      <w:pPr>
        <w:pStyle w:val="aff0"/>
        <w:numPr>
          <w:ilvl w:val="0"/>
          <w:numId w:val="8"/>
        </w:numPr>
        <w:spacing w:line="360" w:lineRule="auto"/>
        <w:ind w:left="284" w:firstLineChars="0"/>
        <w:rPr>
          <w:rFonts w:ascii="宋体" w:cs="华文仿宋"/>
          <w:b w:val="0"/>
          <w:bCs/>
          <w:sz w:val="24"/>
          <w:szCs w:val="24"/>
        </w:rPr>
      </w:pPr>
      <w:bookmarkStart w:id="5" w:name="_Toc101955930"/>
      <w:bookmarkStart w:id="6" w:name="_Toc101955695"/>
      <w:bookmarkStart w:id="7" w:name="_Toc101958009"/>
      <w:bookmarkStart w:id="8" w:name="_Toc101956366"/>
      <w:bookmarkStart w:id="9" w:name="_Toc101955555"/>
      <w:bookmarkStart w:id="10" w:name="_Toc101957998"/>
      <w:bookmarkStart w:id="11" w:name="_Toc101955760"/>
      <w:bookmarkStart w:id="12" w:name="_Toc101956359"/>
      <w:bookmarkStart w:id="13" w:name="_Toc101955647"/>
      <w:bookmarkStart w:id="14" w:name="_Toc101958005"/>
      <w:bookmarkStart w:id="15" w:name="_Toc101955896"/>
      <w:bookmarkStart w:id="16" w:name="_Toc101956028"/>
      <w:bookmarkStart w:id="17" w:name="_Toc101956410"/>
      <w:bookmarkStart w:id="18" w:name="_Toc101956032"/>
      <w:bookmarkStart w:id="19" w:name="_Toc101956026"/>
      <w:bookmarkStart w:id="20" w:name="_Toc101955941"/>
      <w:bookmarkStart w:id="21" w:name="_Toc101955889"/>
      <w:bookmarkStart w:id="22" w:name="_Toc101955688"/>
      <w:bookmarkStart w:id="23" w:name="_Toc101956364"/>
      <w:bookmarkStart w:id="24" w:name="_Toc101956408"/>
      <w:bookmarkStart w:id="25" w:name="_Toc101958003"/>
      <w:bookmarkStart w:id="26" w:name="_Toc101955700"/>
      <w:bookmarkStart w:id="27" w:name="_Toc101955937"/>
      <w:bookmarkStart w:id="28" w:name="_Toc101955767"/>
      <w:bookmarkStart w:id="29" w:name="_Toc101956313"/>
      <w:bookmarkStart w:id="30" w:name="_Toc101956033"/>
      <w:bookmarkStart w:id="31" w:name="_Toc101955509"/>
      <w:bookmarkStart w:id="32" w:name="_Toc101955935"/>
      <w:bookmarkStart w:id="33" w:name="_Toc101956318"/>
      <w:bookmarkStart w:id="34" w:name="_Toc101956414"/>
      <w:bookmarkStart w:id="35" w:name="_Toc101956403"/>
      <w:bookmarkStart w:id="36" w:name="_Toc101955557"/>
      <w:bookmarkStart w:id="37" w:name="_Toc101956370"/>
      <w:bookmarkStart w:id="38" w:name="_Toc101955514"/>
      <w:bookmarkStart w:id="39" w:name="_Toc101955649"/>
      <w:bookmarkStart w:id="40" w:name="_Toc101955755"/>
      <w:bookmarkStart w:id="41" w:name="_Toc101955642"/>
      <w:bookmarkStart w:id="42" w:name="_Toc101955884"/>
      <w:bookmarkStart w:id="43" w:name="_Toc101955762"/>
      <w:bookmarkStart w:id="44" w:name="_Toc101955516"/>
      <w:bookmarkStart w:id="45" w:name="_Toc101955654"/>
      <w:bookmarkStart w:id="46" w:name="_Toc101956021"/>
      <w:bookmarkStart w:id="47" w:name="_Toc101956320"/>
      <w:bookmarkStart w:id="48" w:name="_Toc101955550"/>
      <w:bookmarkStart w:id="49" w:name="_Toc101955693"/>
      <w:bookmarkStart w:id="50" w:name="_Toc101955891"/>
      <w:bookmarkStart w:id="51" w:name="_Toc101956324"/>
      <w:bookmarkStart w:id="52" w:name="_Toc94607893"/>
      <w:bookmarkStart w:id="53" w:name="_Toc101955705"/>
      <w:bookmarkStart w:id="54" w:name="_Toc101955772"/>
      <w:bookmarkStart w:id="55" w:name="_Toc101955901"/>
      <w:bookmarkStart w:id="56" w:name="_Toc101955659"/>
      <w:bookmarkStart w:id="57" w:name="_Toc101956038"/>
      <w:bookmarkStart w:id="58" w:name="_Toc308010950"/>
      <w:bookmarkStart w:id="59" w:name="_Toc94616983"/>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352E72">
        <w:rPr>
          <w:rFonts w:ascii="宋体" w:hint="eastAsia"/>
          <w:b w:val="0"/>
        </w:rPr>
        <w:t>法律适用及争议解决</w:t>
      </w:r>
      <w:bookmarkEnd w:id="52"/>
      <w:bookmarkEnd w:id="53"/>
      <w:bookmarkEnd w:id="54"/>
      <w:bookmarkEnd w:id="55"/>
      <w:bookmarkEnd w:id="56"/>
      <w:bookmarkEnd w:id="57"/>
      <w:bookmarkEnd w:id="58"/>
      <w:bookmarkEnd w:id="59"/>
    </w:p>
    <w:p w14:paraId="00A995DA"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本合同按中华人民共和国法律解释，受中华人民共和国法律管辖。</w:t>
      </w:r>
    </w:p>
    <w:p w14:paraId="04E6884B"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1B074C4A" w14:textId="77777777" w:rsidR="00352E72" w:rsidRPr="00352E72" w:rsidRDefault="00352E72" w:rsidP="00352E72">
      <w:pPr>
        <w:pStyle w:val="aff0"/>
        <w:spacing w:line="360" w:lineRule="auto"/>
        <w:ind w:left="284" w:firstLineChars="0" w:firstLine="0"/>
        <w:rPr>
          <w:rFonts w:ascii="宋体" w:cs="华文仿宋"/>
          <w:b w:val="0"/>
          <w:bCs/>
          <w:sz w:val="24"/>
          <w:szCs w:val="24"/>
        </w:rPr>
      </w:pPr>
    </w:p>
    <w:p w14:paraId="020663DA" w14:textId="77777777" w:rsidR="00565633" w:rsidRPr="00352E72" w:rsidRDefault="00DE15F9" w:rsidP="00352E72">
      <w:pPr>
        <w:pStyle w:val="aff0"/>
        <w:numPr>
          <w:ilvl w:val="0"/>
          <w:numId w:val="8"/>
        </w:numPr>
        <w:spacing w:line="360" w:lineRule="auto"/>
        <w:ind w:left="284" w:firstLineChars="0"/>
        <w:rPr>
          <w:rFonts w:ascii="宋体" w:cs="华文仿宋"/>
          <w:b w:val="0"/>
          <w:bCs/>
          <w:sz w:val="24"/>
          <w:szCs w:val="24"/>
        </w:rPr>
      </w:pPr>
      <w:bookmarkStart w:id="60" w:name="_Toc141851057"/>
      <w:bookmarkStart w:id="61" w:name="_Toc94616985"/>
      <w:bookmarkStart w:id="62" w:name="_Toc101955774"/>
      <w:bookmarkStart w:id="63" w:name="_Toc101956040"/>
      <w:bookmarkStart w:id="64" w:name="_Toc308010952"/>
      <w:bookmarkStart w:id="65" w:name="_Toc101955707"/>
      <w:bookmarkStart w:id="66" w:name="_Toc93137849"/>
      <w:bookmarkStart w:id="67" w:name="_Toc101955903"/>
      <w:bookmarkStart w:id="68" w:name="_Toc101955661"/>
      <w:bookmarkStart w:id="69" w:name="_Toc94496263"/>
      <w:bookmarkEnd w:id="60"/>
      <w:r w:rsidRPr="00352E72">
        <w:rPr>
          <w:rFonts w:ascii="宋体" w:hint="eastAsia"/>
          <w:b w:val="0"/>
        </w:rPr>
        <w:t>不可抗力</w:t>
      </w:r>
      <w:bookmarkEnd w:id="61"/>
      <w:bookmarkEnd w:id="62"/>
      <w:bookmarkEnd w:id="63"/>
      <w:bookmarkEnd w:id="64"/>
      <w:bookmarkEnd w:id="65"/>
      <w:bookmarkEnd w:id="66"/>
      <w:bookmarkEnd w:id="67"/>
      <w:bookmarkEnd w:id="68"/>
      <w:bookmarkEnd w:id="69"/>
    </w:p>
    <w:p w14:paraId="4A315D6D" w14:textId="77777777" w:rsidR="00352E72" w:rsidRPr="00352E72" w:rsidRDefault="00352E72" w:rsidP="00352E72">
      <w:pPr>
        <w:pStyle w:val="aff0"/>
        <w:numPr>
          <w:ilvl w:val="1"/>
          <w:numId w:val="8"/>
        </w:numPr>
        <w:spacing w:line="360" w:lineRule="auto"/>
        <w:ind w:firstLineChars="0"/>
        <w:rPr>
          <w:rFonts w:ascii="宋体" w:cs="华文仿宋"/>
          <w:b w:val="0"/>
          <w:bCs/>
          <w:sz w:val="24"/>
          <w:szCs w:val="24"/>
        </w:rPr>
      </w:pPr>
      <w:r w:rsidRPr="00352E72">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w:t>
      </w:r>
      <w:r w:rsidRPr="00352E72">
        <w:rPr>
          <w:rFonts w:ascii="宋体" w:hAnsi="宋体" w:hint="eastAsia"/>
          <w:b w:val="0"/>
          <w:bCs/>
          <w:sz w:val="24"/>
          <w:szCs w:val="24"/>
        </w:rPr>
        <w:lastRenderedPageBreak/>
        <w:t>需要延期履行的理由的有效证明文件。按照事件对合同的履行的影响程度，由双方协商决定是否继续履行本合同或终止合同。</w:t>
      </w:r>
    </w:p>
    <w:p w14:paraId="62D9FBC6" w14:textId="77777777" w:rsidR="00352E72" w:rsidRPr="00476BAF" w:rsidRDefault="00352E72" w:rsidP="00476BAF">
      <w:pPr>
        <w:spacing w:line="360" w:lineRule="auto"/>
        <w:rPr>
          <w:rFonts w:ascii="宋体" w:cs="华文仿宋"/>
          <w:b w:val="0"/>
          <w:bCs/>
          <w:sz w:val="24"/>
          <w:szCs w:val="24"/>
        </w:rPr>
      </w:pPr>
    </w:p>
    <w:p w14:paraId="5F9CB391" w14:textId="77777777" w:rsidR="00565633" w:rsidRPr="00C72490" w:rsidRDefault="00DE15F9" w:rsidP="00352E72">
      <w:pPr>
        <w:pStyle w:val="aff0"/>
        <w:numPr>
          <w:ilvl w:val="0"/>
          <w:numId w:val="8"/>
        </w:numPr>
        <w:spacing w:line="360" w:lineRule="auto"/>
        <w:ind w:left="284" w:firstLineChars="0"/>
        <w:rPr>
          <w:rFonts w:ascii="宋体" w:cs="华文仿宋"/>
          <w:b w:val="0"/>
          <w:bCs/>
          <w:sz w:val="24"/>
          <w:szCs w:val="24"/>
        </w:rPr>
      </w:pPr>
      <w:bookmarkStart w:id="70" w:name="_Toc101955710"/>
      <w:bookmarkStart w:id="71" w:name="_Toc94616988"/>
      <w:bookmarkStart w:id="72" w:name="_Toc308010954"/>
      <w:bookmarkStart w:id="73" w:name="_Toc93220495"/>
      <w:bookmarkStart w:id="74" w:name="_Toc101955906"/>
      <w:bookmarkStart w:id="75" w:name="_Toc93821629"/>
      <w:bookmarkStart w:id="76" w:name="_Toc101956043"/>
      <w:bookmarkStart w:id="77" w:name="_Toc101955777"/>
      <w:bookmarkStart w:id="78" w:name="_Toc101955664"/>
      <w:r w:rsidRPr="00352E72">
        <w:rPr>
          <w:rFonts w:ascii="宋体" w:hint="eastAsia"/>
          <w:b w:val="0"/>
        </w:rPr>
        <w:t>通知与送达</w:t>
      </w:r>
    </w:p>
    <w:p w14:paraId="19A1BD4F"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CE84E4C"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2710A835" w14:textId="77777777" w:rsidR="00C72490" w:rsidRPr="00FD3ABA"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双方将按如下规定确定通知被视为正式送达的日期：</w:t>
      </w:r>
    </w:p>
    <w:p w14:paraId="4511B0A0" w14:textId="77777777" w:rsidR="00FD3ABA"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双方或司法机关以专人递送的，接收人签收之日视为送达；</w:t>
      </w:r>
    </w:p>
    <w:p w14:paraId="52B1CCE1" w14:textId="77777777"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0A0DBD04" w14:textId="77777777"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4C18FDCC" w14:textId="77777777"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双方或司法机关以手机短信、微信、电子邮件送达的，消息成功发送并未被系统退回即视为有效送达。</w:t>
      </w:r>
    </w:p>
    <w:p w14:paraId="75CD4F8D"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各方地址与指定联系方式如下：</w:t>
      </w:r>
    </w:p>
    <w:p w14:paraId="6071C942" w14:textId="77777777" w:rsidR="00C72490" w:rsidRDefault="00C72490" w:rsidP="00C7249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（1）如致甲方：</w:t>
      </w:r>
    </w:p>
    <w:p w14:paraId="0842DE8B" w14:textId="77777777" w:rsidR="00C72490" w:rsidRDefault="00C72490" w:rsidP="00C7249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名称：【</w:t>
      </w:r>
      <w:r w:rsidRPr="003E1B3B">
        <w:rPr>
          <w:rFonts w:ascii="宋体" w:hAnsi="宋体" w:hint="eastAsia"/>
          <w:b w:val="0"/>
          <w:bCs/>
          <w:color w:val="000000"/>
          <w:sz w:val="24"/>
          <w:szCs w:val="24"/>
        </w:rPr>
        <w:t>江苏天安智联科技股份有限公司</w:t>
      </w:r>
      <w:r>
        <w:rPr>
          <w:rFonts w:ascii="宋体" w:hAnsi="宋体" w:hint="eastAsia"/>
          <w:b w:val="0"/>
          <w:bCs/>
          <w:color w:val="000000"/>
          <w:sz w:val="24"/>
          <w:szCs w:val="24"/>
        </w:rPr>
        <w:t>】</w:t>
      </w:r>
    </w:p>
    <w:p w14:paraId="08602DC0" w14:textId="77777777" w:rsidR="00C72490" w:rsidRDefault="00C72490" w:rsidP="00C7249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地址：【</w:t>
      </w:r>
      <w:r w:rsidRPr="003E1B3B">
        <w:rPr>
          <w:rFonts w:ascii="宋体" w:hAnsi="宋体" w:hint="eastAsia"/>
          <w:b w:val="0"/>
          <w:bCs/>
          <w:color w:val="000000"/>
          <w:sz w:val="24"/>
          <w:szCs w:val="24"/>
        </w:rPr>
        <w:t>无锡市锡山区安镇街道春风南路2号智行科创园8幢3单元1404号办公楼</w:t>
      </w:r>
      <w:r>
        <w:rPr>
          <w:rFonts w:ascii="宋体" w:hAnsi="宋体" w:hint="eastAsia"/>
          <w:b w:val="0"/>
          <w:bCs/>
          <w:color w:val="000000"/>
          <w:sz w:val="24"/>
          <w:szCs w:val="24"/>
        </w:rPr>
        <w:t>】</w:t>
      </w:r>
    </w:p>
    <w:p w14:paraId="6CC7DB84" w14:textId="77777777" w:rsidR="004100FE" w:rsidRDefault="004100FE" w:rsidP="004100FE">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电话：【</w:t>
      </w:r>
      <w:r>
        <w:rPr>
          <w:rFonts w:hint="eastAsia"/>
          <w:b w:val="0"/>
          <w:bCs/>
          <w:sz w:val="24"/>
          <w:szCs w:val="24"/>
        </w:rPr>
        <w:t>13771070999</w:t>
      </w:r>
      <w:r>
        <w:rPr>
          <w:rFonts w:ascii="宋体" w:hAnsi="宋体" w:hint="eastAsia"/>
          <w:b w:val="0"/>
          <w:bCs/>
          <w:color w:val="000000"/>
          <w:sz w:val="24"/>
          <w:szCs w:val="24"/>
        </w:rPr>
        <w:t>】</w:t>
      </w:r>
    </w:p>
    <w:p w14:paraId="4A3D3CB5" w14:textId="77777777" w:rsidR="004100FE" w:rsidRDefault="004100FE" w:rsidP="004100FE">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】联系人：【</w:t>
      </w:r>
      <w:r>
        <w:rPr>
          <w:rFonts w:hint="eastAsia"/>
          <w:b w:val="0"/>
          <w:bCs/>
          <w:sz w:val="24"/>
          <w:szCs w:val="24"/>
        </w:rPr>
        <w:t>洪涛</w:t>
      </w:r>
      <w:r>
        <w:rPr>
          <w:rFonts w:ascii="宋体" w:hAnsi="宋体" w:hint="eastAsia"/>
          <w:b w:val="0"/>
          <w:bCs/>
          <w:color w:val="000000"/>
          <w:sz w:val="24"/>
          <w:szCs w:val="24"/>
        </w:rPr>
        <w:t xml:space="preserve">】  </w:t>
      </w:r>
    </w:p>
    <w:p w14:paraId="2A4EB8DB" w14:textId="77777777" w:rsidR="00E277F2" w:rsidRDefault="004100FE" w:rsidP="004100FE">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微信：【tt2000hongtao】</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Pr="00852A6C">
        <w:rPr>
          <w:rFonts w:ascii="宋体" w:hAnsi="宋体"/>
          <w:b w:val="0"/>
          <w:bCs/>
          <w:color w:val="000000"/>
          <w:sz w:val="24"/>
          <w:szCs w:val="24"/>
        </w:rPr>
        <w:t>hongtao@tian-net.com</w:t>
      </w:r>
      <w:r>
        <w:rPr>
          <w:rFonts w:ascii="宋体" w:hAnsi="宋体" w:hint="eastAsia"/>
          <w:b w:val="0"/>
          <w:bCs/>
          <w:color w:val="000000"/>
          <w:sz w:val="24"/>
          <w:szCs w:val="24"/>
        </w:rPr>
        <w:t>】</w:t>
      </w:r>
    </w:p>
    <w:p w14:paraId="29167FE1" w14:textId="77777777" w:rsidR="00C72490" w:rsidRDefault="00C72490" w:rsidP="00C7249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（2）如致乙方：</w:t>
      </w:r>
    </w:p>
    <w:p w14:paraId="5F3497CE" w14:textId="77777777" w:rsidR="00C72490" w:rsidRDefault="00C72490" w:rsidP="00C72490">
      <w:pPr>
        <w:widowControl/>
        <w:ind w:firstLineChars="200" w:firstLine="480"/>
        <w:rPr>
          <w:rFonts w:ascii="宋体" w:hAnsi="宋体"/>
          <w:b w:val="0"/>
          <w:bCs/>
          <w:color w:val="000000"/>
          <w:sz w:val="24"/>
          <w:szCs w:val="24"/>
        </w:rPr>
      </w:pPr>
      <w:r>
        <w:rPr>
          <w:rFonts w:ascii="宋体" w:hAnsi="宋体" w:hint="eastAsia"/>
          <w:b w:val="0"/>
          <w:bCs/>
          <w:color w:val="000000"/>
          <w:sz w:val="24"/>
          <w:szCs w:val="24"/>
        </w:rPr>
        <w:lastRenderedPageBreak/>
        <w:t>名称：【</w:t>
      </w:r>
      <w:r w:rsidR="00BC5E27">
        <w:rPr>
          <w:rFonts w:ascii="宋体" w:hAnsi="宋体" w:hint="eastAsia"/>
          <w:b w:val="0"/>
          <w:bCs/>
          <w:color w:val="000000"/>
          <w:sz w:val="24"/>
          <w:szCs w:val="24"/>
        </w:rPr>
        <w:t>江苏绿色智行科技有限公司</w:t>
      </w:r>
      <w:r>
        <w:rPr>
          <w:rFonts w:ascii="宋体" w:hAnsi="宋体" w:hint="eastAsia"/>
          <w:b w:val="0"/>
          <w:bCs/>
          <w:color w:val="000000"/>
          <w:sz w:val="24"/>
          <w:szCs w:val="24"/>
        </w:rPr>
        <w:t>】</w:t>
      </w:r>
    </w:p>
    <w:p w14:paraId="7FB09518" w14:textId="77777777" w:rsidR="00C72490" w:rsidRDefault="00C72490" w:rsidP="00C7249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地址：【</w:t>
      </w:r>
      <w:r w:rsidR="00BC5E27" w:rsidRPr="00BC5E27">
        <w:rPr>
          <w:rFonts w:ascii="宋体" w:hAnsi="宋体" w:hint="eastAsia"/>
          <w:b w:val="0"/>
          <w:bCs/>
          <w:sz w:val="24"/>
        </w:rPr>
        <w:t>无锡经济开发区清舒道6</w:t>
      </w:r>
      <w:r w:rsidR="00BC5E27" w:rsidRPr="00BC5E27">
        <w:rPr>
          <w:rFonts w:ascii="宋体" w:hAnsi="宋体"/>
          <w:b w:val="0"/>
          <w:bCs/>
          <w:sz w:val="24"/>
        </w:rPr>
        <w:t>0</w:t>
      </w:r>
      <w:r w:rsidR="00BC5E27" w:rsidRPr="00BC5E27">
        <w:rPr>
          <w:rFonts w:ascii="宋体" w:hAnsi="宋体" w:hint="eastAsia"/>
          <w:b w:val="0"/>
          <w:bCs/>
          <w:sz w:val="24"/>
        </w:rPr>
        <w:t>号海归小镇1</w:t>
      </w:r>
      <w:r w:rsidR="00BC5E27" w:rsidRPr="00BC5E27">
        <w:rPr>
          <w:rFonts w:ascii="宋体" w:hAnsi="宋体"/>
          <w:b w:val="0"/>
          <w:bCs/>
          <w:sz w:val="24"/>
        </w:rPr>
        <w:t>0</w:t>
      </w:r>
      <w:r w:rsidR="00BC5E27" w:rsidRPr="00BC5E27">
        <w:rPr>
          <w:rFonts w:ascii="宋体" w:hAnsi="宋体" w:hint="eastAsia"/>
          <w:b w:val="0"/>
          <w:bCs/>
          <w:sz w:val="24"/>
        </w:rPr>
        <w:t>栋</w:t>
      </w:r>
      <w:r>
        <w:rPr>
          <w:rFonts w:ascii="宋体" w:hAnsi="宋体" w:hint="eastAsia"/>
          <w:b w:val="0"/>
          <w:bCs/>
          <w:color w:val="000000"/>
          <w:sz w:val="24"/>
          <w:szCs w:val="24"/>
        </w:rPr>
        <w:t>】</w:t>
      </w:r>
    </w:p>
    <w:p w14:paraId="3454C310" w14:textId="77777777" w:rsidR="00C72490" w:rsidRDefault="00C72490" w:rsidP="00C7249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联系人：【</w:t>
      </w:r>
      <w:r w:rsidR="00BC5E27">
        <w:rPr>
          <w:rFonts w:ascii="宋体" w:hAnsi="宋体" w:hint="eastAsia"/>
          <w:b w:val="0"/>
          <w:bCs/>
          <w:sz w:val="24"/>
          <w:szCs w:val="24"/>
        </w:rPr>
        <w:t>赵刚</w:t>
      </w:r>
      <w:r>
        <w:rPr>
          <w:rFonts w:ascii="宋体" w:hAnsi="宋体" w:hint="eastAsia"/>
          <w:b w:val="0"/>
          <w:bCs/>
          <w:color w:val="000000"/>
          <w:sz w:val="24"/>
          <w:szCs w:val="24"/>
        </w:rPr>
        <w:t>】 微信：【</w:t>
      </w:r>
      <w:r w:rsidR="00BC5E27">
        <w:rPr>
          <w:rFonts w:ascii="宋体" w:hAnsi="宋体"/>
          <w:b w:val="0"/>
          <w:bCs/>
          <w:sz w:val="24"/>
          <w:szCs w:val="24"/>
        </w:rPr>
        <w:t>15152233869</w:t>
      </w:r>
      <w:r>
        <w:rPr>
          <w:rFonts w:ascii="宋体" w:hAnsi="宋体" w:hint="eastAsia"/>
          <w:b w:val="0"/>
          <w:bCs/>
          <w:color w:val="000000"/>
          <w:sz w:val="24"/>
          <w:szCs w:val="24"/>
        </w:rPr>
        <w:t>】</w:t>
      </w:r>
    </w:p>
    <w:p w14:paraId="32CC14B4" w14:textId="77777777" w:rsidR="00C72490" w:rsidRDefault="00C72490" w:rsidP="00C72490">
      <w:pPr>
        <w:snapToGrid w:val="0"/>
        <w:spacing w:line="360" w:lineRule="auto"/>
        <w:ind w:firstLine="480"/>
        <w:rPr>
          <w:b w:val="0"/>
          <w:bCs/>
          <w:sz w:val="24"/>
          <w:szCs w:val="24"/>
        </w:rPr>
      </w:pPr>
      <w:r>
        <w:rPr>
          <w:rFonts w:ascii="宋体" w:hAnsi="宋体" w:hint="eastAsia"/>
          <w:b w:val="0"/>
          <w:bCs/>
          <w:color w:val="000000"/>
          <w:sz w:val="24"/>
          <w:szCs w:val="24"/>
        </w:rPr>
        <w:t>电子邮箱：【</w:t>
      </w:r>
      <w:r w:rsidR="00BC5E27">
        <w:rPr>
          <w:rFonts w:ascii="宋体" w:hAnsi="宋体" w:hint="eastAsia"/>
          <w:b w:val="0"/>
          <w:bCs/>
          <w:sz w:val="24"/>
          <w:szCs w:val="24"/>
        </w:rPr>
        <w:t>Gang</w:t>
      </w:r>
      <w:r w:rsidR="00BC5E27">
        <w:rPr>
          <w:rFonts w:ascii="宋体" w:hAnsi="宋体"/>
          <w:b w:val="0"/>
          <w:bCs/>
          <w:sz w:val="24"/>
          <w:szCs w:val="24"/>
        </w:rPr>
        <w:t>.Zhao6@geely.com</w:t>
      </w:r>
      <w:r>
        <w:rPr>
          <w:rFonts w:ascii="宋体" w:hAnsi="宋体" w:hint="eastAsia"/>
          <w:b w:val="0"/>
          <w:bCs/>
          <w:color w:val="000000"/>
          <w:sz w:val="24"/>
          <w:szCs w:val="24"/>
        </w:rPr>
        <w:t>】</w:t>
      </w:r>
    </w:p>
    <w:p w14:paraId="5A4319B3"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5B3DDFD6" w14:textId="77777777" w:rsidR="00C72490" w:rsidRPr="00C72490" w:rsidRDefault="00DE15F9" w:rsidP="00C72490">
      <w:pPr>
        <w:pStyle w:val="aff0"/>
        <w:numPr>
          <w:ilvl w:val="0"/>
          <w:numId w:val="8"/>
        </w:numPr>
        <w:spacing w:line="360" w:lineRule="auto"/>
        <w:ind w:left="284" w:firstLineChars="0"/>
        <w:rPr>
          <w:rFonts w:ascii="宋体" w:cs="华文仿宋"/>
          <w:b w:val="0"/>
          <w:bCs/>
          <w:sz w:val="24"/>
          <w:szCs w:val="24"/>
        </w:rPr>
      </w:pPr>
      <w:r w:rsidRPr="00C72490">
        <w:rPr>
          <w:rFonts w:ascii="宋体" w:hint="eastAsia"/>
          <w:b w:val="0"/>
        </w:rPr>
        <w:t>其他</w:t>
      </w:r>
      <w:bookmarkEnd w:id="70"/>
      <w:bookmarkEnd w:id="71"/>
      <w:bookmarkEnd w:id="72"/>
      <w:bookmarkEnd w:id="73"/>
      <w:bookmarkEnd w:id="74"/>
      <w:bookmarkEnd w:id="75"/>
      <w:bookmarkEnd w:id="76"/>
      <w:bookmarkEnd w:id="77"/>
      <w:bookmarkEnd w:id="78"/>
    </w:p>
    <w:p w14:paraId="6FC0FF96"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本合同自双方法定代表人（负责人）或授权代表签字并盖章之日起生效。</w:t>
      </w:r>
    </w:p>
    <w:p w14:paraId="5A1A1E71"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本合同壹式肆份，甲、乙方各执贰份，具有同等法律效力。</w:t>
      </w:r>
    </w:p>
    <w:p w14:paraId="370EC61E"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4CD34A69"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本合同未尽事宜，双方另行协商。</w:t>
      </w:r>
    </w:p>
    <w:p w14:paraId="60DA6BFE" w14:textId="77777777"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合同的部分和全部都不得转让。</w:t>
      </w:r>
    </w:p>
    <w:p w14:paraId="366DE4E9"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30F39F3A" w14:textId="77777777" w:rsidR="00C72490" w:rsidRPr="00C72490" w:rsidRDefault="00DE15F9" w:rsidP="00C72490">
      <w:pPr>
        <w:pStyle w:val="aff0"/>
        <w:numPr>
          <w:ilvl w:val="0"/>
          <w:numId w:val="8"/>
        </w:numPr>
        <w:spacing w:line="360" w:lineRule="auto"/>
        <w:ind w:left="284" w:firstLineChars="0"/>
        <w:rPr>
          <w:rFonts w:ascii="宋体" w:cs="华文仿宋"/>
          <w:b w:val="0"/>
          <w:bCs/>
          <w:sz w:val="24"/>
          <w:szCs w:val="24"/>
        </w:rPr>
      </w:pPr>
      <w:bookmarkStart w:id="79" w:name="_Toc94616989"/>
      <w:bookmarkStart w:id="80" w:name="_Toc93809343"/>
      <w:bookmarkStart w:id="81" w:name="_Toc308010955"/>
      <w:bookmarkStart w:id="82" w:name="_Toc101955910"/>
      <w:bookmarkStart w:id="83" w:name="_Toc101956047"/>
      <w:bookmarkStart w:id="84" w:name="_Toc101955668"/>
      <w:bookmarkStart w:id="85" w:name="_Toc93821630"/>
      <w:bookmarkStart w:id="86" w:name="_Toc101955781"/>
      <w:bookmarkStart w:id="87" w:name="_Toc93809280"/>
      <w:bookmarkStart w:id="88" w:name="_Toc101955714"/>
      <w:r w:rsidRPr="00C72490">
        <w:rPr>
          <w:rFonts w:ascii="宋体" w:hint="eastAsia"/>
          <w:b w:val="0"/>
        </w:rPr>
        <w:t>附件</w:t>
      </w:r>
      <w:bookmarkEnd w:id="79"/>
      <w:bookmarkEnd w:id="80"/>
      <w:bookmarkEnd w:id="81"/>
      <w:bookmarkEnd w:id="82"/>
      <w:bookmarkEnd w:id="83"/>
      <w:bookmarkEnd w:id="84"/>
      <w:bookmarkEnd w:id="85"/>
      <w:bookmarkEnd w:id="86"/>
      <w:bookmarkEnd w:id="87"/>
      <w:bookmarkEnd w:id="88"/>
    </w:p>
    <w:p w14:paraId="0D305315" w14:textId="77777777" w:rsidR="00C72490" w:rsidRDefault="00C72490" w:rsidP="00C72490">
      <w:pPr>
        <w:spacing w:line="360" w:lineRule="auto"/>
        <w:rPr>
          <w:rFonts w:ascii="宋体" w:hAnsi="宋体"/>
          <w:b w:val="0"/>
          <w:bCs/>
          <w:sz w:val="24"/>
          <w:szCs w:val="24"/>
        </w:rPr>
      </w:pPr>
      <w:bookmarkStart w:id="89" w:name="_Toc101955715"/>
      <w:bookmarkStart w:id="90" w:name="_Toc94616990"/>
      <w:bookmarkStart w:id="91" w:name="_Toc101955782"/>
      <w:bookmarkStart w:id="92" w:name="_Toc101956048"/>
      <w:bookmarkStart w:id="93" w:name="_Toc101955669"/>
      <w:bookmarkStart w:id="94" w:name="_Toc101955911"/>
      <w:r>
        <w:rPr>
          <w:rFonts w:ascii="宋体" w:hAnsi="宋体" w:hint="eastAsia"/>
          <w:b w:val="0"/>
          <w:bCs/>
          <w:sz w:val="24"/>
          <w:szCs w:val="24"/>
        </w:rPr>
        <w:t>附件1：</w:t>
      </w:r>
      <w:bookmarkEnd w:id="89"/>
      <w:bookmarkEnd w:id="90"/>
      <w:bookmarkEnd w:id="91"/>
      <w:bookmarkEnd w:id="92"/>
      <w:bookmarkEnd w:id="93"/>
      <w:bookmarkEnd w:id="94"/>
      <w:r>
        <w:rPr>
          <w:rFonts w:ascii="宋体" w:hAnsi="宋体" w:hint="eastAsia"/>
          <w:b w:val="0"/>
          <w:bCs/>
          <w:sz w:val="24"/>
          <w:szCs w:val="24"/>
        </w:rPr>
        <w:t>清单</w:t>
      </w:r>
    </w:p>
    <w:p w14:paraId="11F00C65" w14:textId="77777777" w:rsidR="00C72490" w:rsidRDefault="00C72490" w:rsidP="00C72490">
      <w:pPr>
        <w:spacing w:line="360" w:lineRule="auto"/>
        <w:rPr>
          <w:rFonts w:ascii="宋体" w:hAnsi="宋体"/>
          <w:b w:val="0"/>
          <w:bCs/>
          <w:sz w:val="24"/>
          <w:szCs w:val="24"/>
        </w:rPr>
      </w:pPr>
      <w:r>
        <w:rPr>
          <w:rFonts w:ascii="宋体" w:hAnsi="宋体" w:hint="eastAsia"/>
          <w:b w:val="0"/>
          <w:bCs/>
          <w:sz w:val="24"/>
          <w:szCs w:val="24"/>
        </w:rPr>
        <w:t>附件2：廉政协议</w:t>
      </w:r>
    </w:p>
    <w:p w14:paraId="41184845" w14:textId="77777777" w:rsidR="00C72490" w:rsidRDefault="00C72490" w:rsidP="00C72490">
      <w:pPr>
        <w:spacing w:line="360" w:lineRule="auto"/>
        <w:rPr>
          <w:rFonts w:ascii="宋体" w:hAnsi="宋体"/>
          <w:b w:val="0"/>
          <w:bCs/>
          <w:sz w:val="24"/>
          <w:szCs w:val="24"/>
        </w:rPr>
      </w:pPr>
      <w:r>
        <w:rPr>
          <w:rFonts w:ascii="宋体" w:hAnsi="宋体" w:hint="eastAsia"/>
          <w:b w:val="0"/>
          <w:bCs/>
          <w:sz w:val="24"/>
          <w:szCs w:val="24"/>
        </w:rPr>
        <w:t>附件3：数据安全保密协议</w:t>
      </w:r>
    </w:p>
    <w:p w14:paraId="5B996724" w14:textId="77777777" w:rsidR="00C72490" w:rsidRDefault="00C72490" w:rsidP="00C72490">
      <w:pPr>
        <w:spacing w:line="360" w:lineRule="auto"/>
        <w:rPr>
          <w:rFonts w:ascii="宋体" w:hAnsi="宋体"/>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2716B562" w14:textId="77777777" w:rsidR="00C72490" w:rsidRDefault="00C72490" w:rsidP="00C72490">
      <w:pPr>
        <w:spacing w:line="360" w:lineRule="auto"/>
        <w:rPr>
          <w:rFonts w:ascii="宋体" w:hAnsi="宋体"/>
          <w:b w:val="0"/>
          <w:bCs/>
          <w:sz w:val="24"/>
          <w:szCs w:val="24"/>
        </w:rPr>
      </w:pPr>
      <w:r>
        <w:rPr>
          <w:rFonts w:ascii="宋体" w:hAnsi="宋体" w:hint="eastAsia"/>
          <w:b w:val="0"/>
          <w:bCs/>
          <w:sz w:val="24"/>
          <w:szCs w:val="24"/>
        </w:rPr>
        <w:t>附件5：通用网络与信息安全责任条款</w:t>
      </w:r>
    </w:p>
    <w:p w14:paraId="2D393A42" w14:textId="77777777" w:rsidR="00C72490" w:rsidRPr="00C72490" w:rsidRDefault="00C72490" w:rsidP="00C7249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077CBEA9" w14:textId="77777777" w:rsidR="00565633" w:rsidRDefault="00565633">
      <w:pPr>
        <w:spacing w:line="360" w:lineRule="auto"/>
        <w:rPr>
          <w:rFonts w:ascii="宋体" w:hAnsi="宋体"/>
          <w:b w:val="0"/>
          <w:bCs/>
          <w:sz w:val="24"/>
          <w:szCs w:val="24"/>
        </w:rPr>
      </w:pPr>
    </w:p>
    <w:p w14:paraId="57AB1436" w14:textId="77777777" w:rsidR="00565633" w:rsidRDefault="00DE15F9">
      <w:pPr>
        <w:spacing w:line="400" w:lineRule="exact"/>
        <w:ind w:firstLineChars="200" w:firstLine="480"/>
        <w:rPr>
          <w:b w:val="0"/>
          <w:sz w:val="24"/>
        </w:rPr>
      </w:pPr>
      <w:r>
        <w:rPr>
          <w:b w:val="0"/>
          <w:sz w:val="24"/>
        </w:rPr>
        <w:t>甲方（单位盖章）</w:t>
      </w:r>
      <w:r w:rsidR="00BC5E27">
        <w:rPr>
          <w:rFonts w:hint="eastAsia"/>
          <w:b w:val="0"/>
          <w:sz w:val="24"/>
        </w:rPr>
        <w:t xml:space="preserve"> </w:t>
      </w:r>
      <w:r w:rsidR="00BC5E27">
        <w:rPr>
          <w:b w:val="0"/>
          <w:sz w:val="24"/>
        </w:rPr>
        <w:t xml:space="preserve">                        </w:t>
      </w:r>
      <w:r>
        <w:rPr>
          <w:b w:val="0"/>
          <w:sz w:val="24"/>
        </w:rPr>
        <w:t>乙方（单位盖章）</w:t>
      </w:r>
    </w:p>
    <w:p w14:paraId="59334C02" w14:textId="77777777" w:rsidR="00565633" w:rsidRDefault="00565633">
      <w:pPr>
        <w:spacing w:line="420" w:lineRule="exact"/>
        <w:ind w:firstLineChars="200" w:firstLine="480"/>
        <w:jc w:val="left"/>
        <w:rPr>
          <w:b w:val="0"/>
          <w:sz w:val="24"/>
        </w:rPr>
      </w:pPr>
    </w:p>
    <w:p w14:paraId="1FF7D440" w14:textId="77777777" w:rsidR="00565633" w:rsidRDefault="00DE15F9">
      <w:pPr>
        <w:spacing w:line="400" w:lineRule="exact"/>
        <w:ind w:firstLineChars="200" w:firstLine="480"/>
        <w:rPr>
          <w:b w:val="0"/>
          <w:sz w:val="24"/>
        </w:rPr>
      </w:pPr>
      <w:r>
        <w:rPr>
          <w:b w:val="0"/>
          <w:sz w:val="24"/>
        </w:rPr>
        <w:t>代表签字：</w:t>
      </w:r>
      <w:r>
        <w:rPr>
          <w:b w:val="0"/>
          <w:sz w:val="24"/>
        </w:rPr>
        <w:t xml:space="preserve"> </w:t>
      </w:r>
      <w:r w:rsidR="00BC5E27">
        <w:rPr>
          <w:b w:val="0"/>
          <w:sz w:val="24"/>
        </w:rPr>
        <w:t xml:space="preserve">                                 </w:t>
      </w:r>
      <w:r>
        <w:rPr>
          <w:b w:val="0"/>
          <w:sz w:val="24"/>
        </w:rPr>
        <w:t xml:space="preserve"> </w:t>
      </w:r>
      <w:r>
        <w:rPr>
          <w:b w:val="0"/>
          <w:sz w:val="24"/>
        </w:rPr>
        <w:t>代表签字：</w:t>
      </w:r>
    </w:p>
    <w:p w14:paraId="019667D5" w14:textId="77777777" w:rsidR="00565633" w:rsidRDefault="00565633">
      <w:pPr>
        <w:spacing w:line="400" w:lineRule="exact"/>
        <w:ind w:firstLineChars="200" w:firstLine="480"/>
        <w:rPr>
          <w:b w:val="0"/>
          <w:sz w:val="24"/>
        </w:rPr>
      </w:pPr>
    </w:p>
    <w:p w14:paraId="0219FBEC" w14:textId="77777777" w:rsidR="00565633" w:rsidRDefault="00DE15F9">
      <w:pPr>
        <w:spacing w:line="440" w:lineRule="exact"/>
        <w:ind w:firstLineChars="200" w:firstLine="480"/>
        <w:rPr>
          <w:b w:val="0"/>
          <w:sz w:val="24"/>
        </w:rPr>
      </w:pP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r w:rsidR="00BC5E27">
        <w:rPr>
          <w:rFonts w:hint="eastAsia"/>
          <w:b w:val="0"/>
          <w:sz w:val="24"/>
        </w:rPr>
        <w:t xml:space="preserve"> </w:t>
      </w:r>
      <w:r w:rsidR="00BC5E27">
        <w:rPr>
          <w:b w:val="0"/>
          <w:sz w:val="24"/>
        </w:rPr>
        <w:t xml:space="preserve">                </w:t>
      </w: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p>
    <w:p w14:paraId="39E24049" w14:textId="77777777" w:rsidR="00565633" w:rsidRDefault="00DE15F9">
      <w:pPr>
        <w:widowControl/>
        <w:spacing w:line="240" w:lineRule="auto"/>
        <w:jc w:val="left"/>
        <w:rPr>
          <w:rFonts w:ascii="宋体" w:hAnsi="宋体"/>
          <w:b w:val="0"/>
          <w:sz w:val="24"/>
        </w:rPr>
      </w:pPr>
      <w:r>
        <w:rPr>
          <w:rFonts w:ascii="宋体" w:hAnsi="宋体"/>
          <w:b w:val="0"/>
        </w:rPr>
        <w:br w:type="page"/>
      </w:r>
    </w:p>
    <w:p w14:paraId="37C914A9" w14:textId="77777777" w:rsidR="005035BA" w:rsidRDefault="005035BA">
      <w:pPr>
        <w:widowControl/>
        <w:spacing w:line="240" w:lineRule="auto"/>
        <w:jc w:val="left"/>
        <w:rPr>
          <w:rFonts w:ascii="宋体" w:hAnsi="宋体"/>
          <w:b w:val="0"/>
          <w:sz w:val="24"/>
        </w:rPr>
      </w:pPr>
      <w:r>
        <w:rPr>
          <w:rFonts w:ascii="宋体" w:hAnsi="宋体" w:hint="eastAsia"/>
          <w:b w:val="0"/>
          <w:sz w:val="24"/>
        </w:rPr>
        <w:lastRenderedPageBreak/>
        <w:t>附件1</w:t>
      </w:r>
      <w:r>
        <w:rPr>
          <w:rFonts w:ascii="宋体" w:hAnsi="宋体" w:hint="eastAsia"/>
          <w:b w:val="0"/>
          <w:bCs/>
          <w:sz w:val="24"/>
          <w:szCs w:val="24"/>
        </w:rPr>
        <w:t>清单</w:t>
      </w:r>
    </w:p>
    <w:tbl>
      <w:tblPr>
        <w:tblW w:w="0" w:type="auto"/>
        <w:tblLayout w:type="fixed"/>
        <w:tblLook w:val="04A0" w:firstRow="1" w:lastRow="0" w:firstColumn="1" w:lastColumn="0" w:noHBand="0" w:noVBand="1"/>
      </w:tblPr>
      <w:tblGrid>
        <w:gridCol w:w="552"/>
        <w:gridCol w:w="384"/>
        <w:gridCol w:w="466"/>
        <w:gridCol w:w="861"/>
        <w:gridCol w:w="1985"/>
        <w:gridCol w:w="992"/>
        <w:gridCol w:w="1134"/>
        <w:gridCol w:w="992"/>
        <w:gridCol w:w="426"/>
        <w:gridCol w:w="504"/>
      </w:tblGrid>
      <w:tr w:rsidR="00BE4A6C" w:rsidRPr="00BE4A6C" w14:paraId="78A7E363" w14:textId="77777777" w:rsidTr="00BE4A6C">
        <w:trPr>
          <w:trHeight w:val="469"/>
        </w:trPr>
        <w:tc>
          <w:tcPr>
            <w:tcW w:w="552"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382A6459"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序号</w:t>
            </w:r>
          </w:p>
        </w:tc>
        <w:tc>
          <w:tcPr>
            <w:tcW w:w="384" w:type="dxa"/>
            <w:tcBorders>
              <w:top w:val="single" w:sz="4" w:space="0" w:color="auto"/>
              <w:left w:val="nil"/>
              <w:bottom w:val="single" w:sz="4" w:space="0" w:color="auto"/>
              <w:right w:val="single" w:sz="4" w:space="0" w:color="auto"/>
            </w:tcBorders>
            <w:shd w:val="clear" w:color="000000" w:fill="C0E6F5"/>
            <w:noWrap/>
            <w:vAlign w:val="center"/>
            <w:hideMark/>
          </w:tcPr>
          <w:p w14:paraId="4D5872B6" w14:textId="77777777" w:rsidR="00BE4A6C" w:rsidRPr="00BE4A6C" w:rsidRDefault="00BE4A6C" w:rsidP="00BE4A6C">
            <w:pPr>
              <w:widowControl/>
              <w:spacing w:line="240" w:lineRule="auto"/>
              <w:jc w:val="left"/>
              <w:rPr>
                <w:rFonts w:ascii="宋体" w:hAnsi="宋体" w:cs="宋体"/>
                <w:bCs/>
                <w:kern w:val="0"/>
                <w:sz w:val="20"/>
              </w:rPr>
            </w:pPr>
            <w:r w:rsidRPr="00BE4A6C">
              <w:rPr>
                <w:rFonts w:ascii="宋体" w:hAnsi="宋体" w:cs="宋体" w:hint="eastAsia"/>
                <w:bCs/>
                <w:kern w:val="0"/>
                <w:sz w:val="20"/>
              </w:rPr>
              <w:t>子系统名称</w:t>
            </w:r>
          </w:p>
        </w:tc>
        <w:tc>
          <w:tcPr>
            <w:tcW w:w="466" w:type="dxa"/>
            <w:tcBorders>
              <w:top w:val="single" w:sz="4" w:space="0" w:color="auto"/>
              <w:left w:val="nil"/>
              <w:bottom w:val="single" w:sz="4" w:space="0" w:color="auto"/>
              <w:right w:val="single" w:sz="4" w:space="0" w:color="auto"/>
            </w:tcBorders>
            <w:shd w:val="clear" w:color="000000" w:fill="C0E6F5"/>
            <w:noWrap/>
            <w:vAlign w:val="center"/>
            <w:hideMark/>
          </w:tcPr>
          <w:p w14:paraId="55359BCA" w14:textId="77777777" w:rsidR="00BE4A6C" w:rsidRPr="00BE4A6C" w:rsidRDefault="00BE4A6C" w:rsidP="00BE4A6C">
            <w:pPr>
              <w:widowControl/>
              <w:spacing w:line="240" w:lineRule="auto"/>
              <w:jc w:val="left"/>
              <w:rPr>
                <w:rFonts w:ascii="宋体" w:hAnsi="宋体" w:cs="宋体"/>
                <w:bCs/>
                <w:kern w:val="0"/>
                <w:sz w:val="20"/>
              </w:rPr>
            </w:pPr>
            <w:r w:rsidRPr="00BE4A6C">
              <w:rPr>
                <w:rFonts w:ascii="宋体" w:hAnsi="宋体" w:cs="宋体" w:hint="eastAsia"/>
                <w:bCs/>
                <w:kern w:val="0"/>
                <w:sz w:val="20"/>
              </w:rPr>
              <w:t>一级模块</w:t>
            </w:r>
          </w:p>
        </w:tc>
        <w:tc>
          <w:tcPr>
            <w:tcW w:w="861" w:type="dxa"/>
            <w:tcBorders>
              <w:top w:val="single" w:sz="4" w:space="0" w:color="auto"/>
              <w:left w:val="nil"/>
              <w:bottom w:val="single" w:sz="4" w:space="0" w:color="auto"/>
              <w:right w:val="single" w:sz="4" w:space="0" w:color="auto"/>
            </w:tcBorders>
            <w:shd w:val="clear" w:color="000000" w:fill="C0E6F5"/>
            <w:noWrap/>
            <w:vAlign w:val="center"/>
            <w:hideMark/>
          </w:tcPr>
          <w:p w14:paraId="04A66EE6" w14:textId="77777777" w:rsidR="00BE4A6C" w:rsidRPr="00BE4A6C" w:rsidRDefault="00BE4A6C" w:rsidP="00BE4A6C">
            <w:pPr>
              <w:widowControl/>
              <w:spacing w:line="240" w:lineRule="auto"/>
              <w:jc w:val="left"/>
              <w:rPr>
                <w:rFonts w:ascii="宋体" w:hAnsi="宋体" w:cs="宋体"/>
                <w:bCs/>
                <w:kern w:val="0"/>
                <w:sz w:val="20"/>
              </w:rPr>
            </w:pPr>
            <w:r w:rsidRPr="00BE4A6C">
              <w:rPr>
                <w:rFonts w:ascii="宋体" w:hAnsi="宋体" w:cs="宋体" w:hint="eastAsia"/>
                <w:bCs/>
                <w:kern w:val="0"/>
                <w:sz w:val="20"/>
              </w:rPr>
              <w:t>二级模块</w:t>
            </w:r>
          </w:p>
        </w:tc>
        <w:tc>
          <w:tcPr>
            <w:tcW w:w="1985" w:type="dxa"/>
            <w:tcBorders>
              <w:top w:val="single" w:sz="4" w:space="0" w:color="auto"/>
              <w:left w:val="nil"/>
              <w:bottom w:val="single" w:sz="4" w:space="0" w:color="auto"/>
              <w:right w:val="single" w:sz="4" w:space="0" w:color="auto"/>
            </w:tcBorders>
            <w:shd w:val="clear" w:color="000000" w:fill="C0E6F5"/>
            <w:noWrap/>
            <w:vAlign w:val="center"/>
            <w:hideMark/>
          </w:tcPr>
          <w:p w14:paraId="7FF93136" w14:textId="77777777" w:rsidR="00BE4A6C" w:rsidRPr="00BE4A6C" w:rsidRDefault="00BE4A6C" w:rsidP="00BE4A6C">
            <w:pPr>
              <w:widowControl/>
              <w:spacing w:line="240" w:lineRule="auto"/>
              <w:jc w:val="left"/>
              <w:rPr>
                <w:rFonts w:ascii="宋体" w:hAnsi="宋体" w:cs="宋体"/>
                <w:bCs/>
                <w:kern w:val="0"/>
                <w:sz w:val="20"/>
              </w:rPr>
            </w:pPr>
            <w:r w:rsidRPr="00BE4A6C">
              <w:rPr>
                <w:rFonts w:ascii="宋体" w:hAnsi="宋体" w:cs="宋体" w:hint="eastAsia"/>
                <w:bCs/>
                <w:kern w:val="0"/>
                <w:sz w:val="20"/>
              </w:rPr>
              <w:t>分项</w:t>
            </w:r>
          </w:p>
        </w:tc>
        <w:tc>
          <w:tcPr>
            <w:tcW w:w="992" w:type="dxa"/>
            <w:tcBorders>
              <w:top w:val="single" w:sz="4" w:space="0" w:color="auto"/>
              <w:left w:val="nil"/>
              <w:bottom w:val="single" w:sz="4" w:space="0" w:color="auto"/>
              <w:right w:val="single" w:sz="4" w:space="0" w:color="auto"/>
            </w:tcBorders>
            <w:shd w:val="clear" w:color="000000" w:fill="C0E6F5"/>
            <w:noWrap/>
            <w:vAlign w:val="center"/>
            <w:hideMark/>
          </w:tcPr>
          <w:p w14:paraId="15E1E5A6"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工作量(人·月)</w:t>
            </w:r>
          </w:p>
        </w:tc>
        <w:tc>
          <w:tcPr>
            <w:tcW w:w="1134" w:type="dxa"/>
            <w:tcBorders>
              <w:top w:val="single" w:sz="4" w:space="0" w:color="auto"/>
              <w:left w:val="nil"/>
              <w:bottom w:val="single" w:sz="4" w:space="0" w:color="auto"/>
              <w:right w:val="single" w:sz="4" w:space="0" w:color="auto"/>
            </w:tcBorders>
            <w:shd w:val="clear" w:color="000000" w:fill="C0E6F5"/>
            <w:noWrap/>
            <w:vAlign w:val="center"/>
            <w:hideMark/>
          </w:tcPr>
          <w:p w14:paraId="1633BC8B"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 xml:space="preserve"> 综合单价(人·月) </w:t>
            </w:r>
          </w:p>
        </w:tc>
        <w:tc>
          <w:tcPr>
            <w:tcW w:w="992" w:type="dxa"/>
            <w:tcBorders>
              <w:top w:val="single" w:sz="4" w:space="0" w:color="auto"/>
              <w:left w:val="nil"/>
              <w:bottom w:val="single" w:sz="4" w:space="0" w:color="auto"/>
              <w:right w:val="single" w:sz="4" w:space="0" w:color="auto"/>
            </w:tcBorders>
            <w:shd w:val="clear" w:color="000000" w:fill="C0E6F5"/>
            <w:noWrap/>
            <w:vAlign w:val="center"/>
            <w:hideMark/>
          </w:tcPr>
          <w:p w14:paraId="59D4CC8D"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 xml:space="preserve"> 总计（元） </w:t>
            </w:r>
          </w:p>
        </w:tc>
        <w:tc>
          <w:tcPr>
            <w:tcW w:w="426" w:type="dxa"/>
            <w:tcBorders>
              <w:top w:val="single" w:sz="4" w:space="0" w:color="auto"/>
              <w:left w:val="nil"/>
              <w:bottom w:val="single" w:sz="4" w:space="0" w:color="auto"/>
              <w:right w:val="single" w:sz="4" w:space="0" w:color="auto"/>
            </w:tcBorders>
            <w:shd w:val="clear" w:color="000000" w:fill="C0E6F5"/>
            <w:noWrap/>
            <w:vAlign w:val="center"/>
            <w:hideMark/>
          </w:tcPr>
          <w:p w14:paraId="53B835EE"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税率</w:t>
            </w:r>
          </w:p>
        </w:tc>
        <w:tc>
          <w:tcPr>
            <w:tcW w:w="504" w:type="dxa"/>
            <w:tcBorders>
              <w:top w:val="single" w:sz="4" w:space="0" w:color="auto"/>
              <w:left w:val="nil"/>
              <w:bottom w:val="single" w:sz="4" w:space="0" w:color="auto"/>
              <w:right w:val="single" w:sz="4" w:space="0" w:color="auto"/>
            </w:tcBorders>
            <w:shd w:val="clear" w:color="000000" w:fill="C0E6F5"/>
            <w:noWrap/>
            <w:vAlign w:val="center"/>
            <w:hideMark/>
          </w:tcPr>
          <w:p w14:paraId="5CF9DD33"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 xml:space="preserve"> 备注 </w:t>
            </w:r>
          </w:p>
        </w:tc>
      </w:tr>
      <w:tr w:rsidR="00BE4A6C" w:rsidRPr="00BE4A6C" w14:paraId="2CBFE1F7"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BCB427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w:t>
            </w:r>
          </w:p>
        </w:tc>
        <w:tc>
          <w:tcPr>
            <w:tcW w:w="384" w:type="dxa"/>
            <w:vMerge w:val="restart"/>
            <w:tcBorders>
              <w:top w:val="nil"/>
              <w:left w:val="single" w:sz="4" w:space="0" w:color="auto"/>
              <w:bottom w:val="single" w:sz="4" w:space="0" w:color="auto"/>
              <w:right w:val="single" w:sz="4" w:space="0" w:color="auto"/>
            </w:tcBorders>
            <w:vAlign w:val="center"/>
            <w:hideMark/>
          </w:tcPr>
          <w:p w14:paraId="1FC12ECA"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数字信号上车应用</w:t>
            </w:r>
          </w:p>
        </w:tc>
        <w:tc>
          <w:tcPr>
            <w:tcW w:w="466" w:type="dxa"/>
            <w:vMerge w:val="restart"/>
            <w:tcBorders>
              <w:top w:val="nil"/>
              <w:left w:val="single" w:sz="4" w:space="0" w:color="auto"/>
              <w:bottom w:val="single" w:sz="4" w:space="0" w:color="auto"/>
              <w:right w:val="single" w:sz="4" w:space="0" w:color="auto"/>
            </w:tcBorders>
            <w:vAlign w:val="center"/>
            <w:hideMark/>
          </w:tcPr>
          <w:p w14:paraId="512CBC45"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红绿灯协议适配及治理优化数据引擎</w:t>
            </w:r>
          </w:p>
        </w:tc>
        <w:tc>
          <w:tcPr>
            <w:tcW w:w="861" w:type="dxa"/>
            <w:vMerge w:val="restart"/>
            <w:tcBorders>
              <w:top w:val="nil"/>
              <w:left w:val="single" w:sz="4" w:space="0" w:color="auto"/>
              <w:bottom w:val="single" w:sz="4" w:space="0" w:color="auto"/>
              <w:right w:val="single" w:sz="4" w:space="0" w:color="auto"/>
            </w:tcBorders>
            <w:vAlign w:val="center"/>
            <w:hideMark/>
          </w:tcPr>
          <w:p w14:paraId="3C3F887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协议适配及转换</w:t>
            </w:r>
          </w:p>
        </w:tc>
        <w:tc>
          <w:tcPr>
            <w:tcW w:w="1985" w:type="dxa"/>
            <w:tcBorders>
              <w:top w:val="nil"/>
              <w:left w:val="nil"/>
              <w:bottom w:val="single" w:sz="4" w:space="0" w:color="auto"/>
              <w:right w:val="single" w:sz="4" w:space="0" w:color="auto"/>
            </w:tcBorders>
            <w:vAlign w:val="center"/>
            <w:hideMark/>
          </w:tcPr>
          <w:p w14:paraId="6C624E0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平台现状调研</w:t>
            </w:r>
          </w:p>
        </w:tc>
        <w:tc>
          <w:tcPr>
            <w:tcW w:w="992" w:type="dxa"/>
            <w:tcBorders>
              <w:top w:val="nil"/>
              <w:left w:val="nil"/>
              <w:bottom w:val="single" w:sz="4" w:space="0" w:color="auto"/>
              <w:right w:val="single" w:sz="4" w:space="0" w:color="auto"/>
            </w:tcBorders>
            <w:vAlign w:val="center"/>
            <w:hideMark/>
          </w:tcPr>
          <w:p w14:paraId="12589A3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6C202B6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92F0EC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0D57A146"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75D2A2E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9005608"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84C922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w:t>
            </w:r>
          </w:p>
        </w:tc>
        <w:tc>
          <w:tcPr>
            <w:tcW w:w="384" w:type="dxa"/>
            <w:vMerge/>
            <w:tcBorders>
              <w:top w:val="nil"/>
              <w:left w:val="single" w:sz="4" w:space="0" w:color="auto"/>
              <w:bottom w:val="single" w:sz="4" w:space="0" w:color="auto"/>
              <w:right w:val="single" w:sz="4" w:space="0" w:color="auto"/>
            </w:tcBorders>
            <w:vAlign w:val="center"/>
            <w:hideMark/>
          </w:tcPr>
          <w:p w14:paraId="0C90B333"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26375FC1"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356139BE"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6DF1049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数据现状分析</w:t>
            </w:r>
          </w:p>
        </w:tc>
        <w:tc>
          <w:tcPr>
            <w:tcW w:w="992" w:type="dxa"/>
            <w:tcBorders>
              <w:top w:val="nil"/>
              <w:left w:val="nil"/>
              <w:bottom w:val="single" w:sz="4" w:space="0" w:color="auto"/>
              <w:right w:val="single" w:sz="4" w:space="0" w:color="auto"/>
            </w:tcBorders>
            <w:vAlign w:val="center"/>
            <w:hideMark/>
          </w:tcPr>
          <w:p w14:paraId="524900A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55AAAF3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1010420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5AC0A0E3"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2AE908B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30C7555B"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2CF14CE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w:t>
            </w:r>
          </w:p>
        </w:tc>
        <w:tc>
          <w:tcPr>
            <w:tcW w:w="384" w:type="dxa"/>
            <w:vMerge/>
            <w:tcBorders>
              <w:top w:val="nil"/>
              <w:left w:val="single" w:sz="4" w:space="0" w:color="auto"/>
              <w:bottom w:val="single" w:sz="4" w:space="0" w:color="auto"/>
              <w:right w:val="single" w:sz="4" w:space="0" w:color="auto"/>
            </w:tcBorders>
            <w:vAlign w:val="center"/>
            <w:hideMark/>
          </w:tcPr>
          <w:p w14:paraId="4020AF4F"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0F23EAB"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285AFF36"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5FD9355"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现有协议匹配分析</w:t>
            </w:r>
          </w:p>
        </w:tc>
        <w:tc>
          <w:tcPr>
            <w:tcW w:w="992" w:type="dxa"/>
            <w:tcBorders>
              <w:top w:val="nil"/>
              <w:left w:val="nil"/>
              <w:bottom w:val="single" w:sz="4" w:space="0" w:color="auto"/>
              <w:right w:val="single" w:sz="4" w:space="0" w:color="auto"/>
            </w:tcBorders>
            <w:vAlign w:val="center"/>
            <w:hideMark/>
          </w:tcPr>
          <w:p w14:paraId="2C0A001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16B3496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7712D6D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28C8F6AF"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40AC65BA"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659ED60"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6A22542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4</w:t>
            </w:r>
          </w:p>
        </w:tc>
        <w:tc>
          <w:tcPr>
            <w:tcW w:w="384" w:type="dxa"/>
            <w:vMerge/>
            <w:tcBorders>
              <w:top w:val="nil"/>
              <w:left w:val="single" w:sz="4" w:space="0" w:color="auto"/>
              <w:bottom w:val="single" w:sz="4" w:space="0" w:color="auto"/>
              <w:right w:val="single" w:sz="4" w:space="0" w:color="auto"/>
            </w:tcBorders>
            <w:vAlign w:val="center"/>
            <w:hideMark/>
          </w:tcPr>
          <w:p w14:paraId="4203630A"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16FB4EAD"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420606BC"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7C3D238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平台数据接入</w:t>
            </w:r>
          </w:p>
        </w:tc>
        <w:tc>
          <w:tcPr>
            <w:tcW w:w="992" w:type="dxa"/>
            <w:tcBorders>
              <w:top w:val="nil"/>
              <w:left w:val="nil"/>
              <w:bottom w:val="single" w:sz="4" w:space="0" w:color="auto"/>
              <w:right w:val="single" w:sz="4" w:space="0" w:color="auto"/>
            </w:tcBorders>
            <w:vAlign w:val="center"/>
            <w:hideMark/>
          </w:tcPr>
          <w:p w14:paraId="5087D11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7</w:t>
            </w:r>
          </w:p>
        </w:tc>
        <w:tc>
          <w:tcPr>
            <w:tcW w:w="1134" w:type="dxa"/>
            <w:tcBorders>
              <w:top w:val="nil"/>
              <w:left w:val="nil"/>
              <w:bottom w:val="single" w:sz="4" w:space="0" w:color="auto"/>
              <w:right w:val="single" w:sz="4" w:space="0" w:color="auto"/>
            </w:tcBorders>
            <w:vAlign w:val="center"/>
            <w:hideMark/>
          </w:tcPr>
          <w:p w14:paraId="056D7FA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4C60B45"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140,000 </w:t>
            </w:r>
          </w:p>
        </w:tc>
        <w:tc>
          <w:tcPr>
            <w:tcW w:w="426" w:type="dxa"/>
            <w:tcBorders>
              <w:top w:val="nil"/>
              <w:left w:val="nil"/>
              <w:bottom w:val="single" w:sz="4" w:space="0" w:color="auto"/>
              <w:right w:val="single" w:sz="4" w:space="0" w:color="auto"/>
            </w:tcBorders>
            <w:vAlign w:val="center"/>
            <w:hideMark/>
          </w:tcPr>
          <w:p w14:paraId="4CAB305B"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E6AE82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A896499"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02F44C5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384" w:type="dxa"/>
            <w:vMerge/>
            <w:tcBorders>
              <w:top w:val="nil"/>
              <w:left w:val="single" w:sz="4" w:space="0" w:color="auto"/>
              <w:bottom w:val="single" w:sz="4" w:space="0" w:color="auto"/>
              <w:right w:val="single" w:sz="4" w:space="0" w:color="auto"/>
            </w:tcBorders>
            <w:vAlign w:val="center"/>
            <w:hideMark/>
          </w:tcPr>
          <w:p w14:paraId="7121CF51"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391B403A"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657BCDC1"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59915967"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数据格式转换</w:t>
            </w:r>
          </w:p>
        </w:tc>
        <w:tc>
          <w:tcPr>
            <w:tcW w:w="992" w:type="dxa"/>
            <w:tcBorders>
              <w:top w:val="nil"/>
              <w:left w:val="nil"/>
              <w:bottom w:val="single" w:sz="4" w:space="0" w:color="auto"/>
              <w:right w:val="single" w:sz="4" w:space="0" w:color="auto"/>
            </w:tcBorders>
            <w:vAlign w:val="center"/>
            <w:hideMark/>
          </w:tcPr>
          <w:p w14:paraId="381F9AA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7</w:t>
            </w:r>
          </w:p>
        </w:tc>
        <w:tc>
          <w:tcPr>
            <w:tcW w:w="1134" w:type="dxa"/>
            <w:tcBorders>
              <w:top w:val="nil"/>
              <w:left w:val="nil"/>
              <w:bottom w:val="single" w:sz="4" w:space="0" w:color="auto"/>
              <w:right w:val="single" w:sz="4" w:space="0" w:color="auto"/>
            </w:tcBorders>
            <w:vAlign w:val="center"/>
            <w:hideMark/>
          </w:tcPr>
          <w:p w14:paraId="2F7D21D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6E88ADF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140,000 </w:t>
            </w:r>
          </w:p>
        </w:tc>
        <w:tc>
          <w:tcPr>
            <w:tcW w:w="426" w:type="dxa"/>
            <w:tcBorders>
              <w:top w:val="nil"/>
              <w:left w:val="nil"/>
              <w:bottom w:val="single" w:sz="4" w:space="0" w:color="auto"/>
              <w:right w:val="single" w:sz="4" w:space="0" w:color="auto"/>
            </w:tcBorders>
            <w:vAlign w:val="center"/>
            <w:hideMark/>
          </w:tcPr>
          <w:p w14:paraId="0C85D929"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05E8AEDF"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6C508BA1"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13E5154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384" w:type="dxa"/>
            <w:vMerge/>
            <w:tcBorders>
              <w:top w:val="nil"/>
              <w:left w:val="single" w:sz="4" w:space="0" w:color="auto"/>
              <w:bottom w:val="single" w:sz="4" w:space="0" w:color="auto"/>
              <w:right w:val="single" w:sz="4" w:space="0" w:color="auto"/>
            </w:tcBorders>
            <w:vAlign w:val="center"/>
            <w:hideMark/>
          </w:tcPr>
          <w:p w14:paraId="566E1A83"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8FBE5A3"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52A57415"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3063299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数据类型映射</w:t>
            </w:r>
          </w:p>
        </w:tc>
        <w:tc>
          <w:tcPr>
            <w:tcW w:w="992" w:type="dxa"/>
            <w:tcBorders>
              <w:top w:val="nil"/>
              <w:left w:val="nil"/>
              <w:bottom w:val="single" w:sz="4" w:space="0" w:color="auto"/>
              <w:right w:val="single" w:sz="4" w:space="0" w:color="auto"/>
            </w:tcBorders>
            <w:vAlign w:val="center"/>
            <w:hideMark/>
          </w:tcPr>
          <w:p w14:paraId="674039A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7</w:t>
            </w:r>
          </w:p>
        </w:tc>
        <w:tc>
          <w:tcPr>
            <w:tcW w:w="1134" w:type="dxa"/>
            <w:tcBorders>
              <w:top w:val="nil"/>
              <w:left w:val="nil"/>
              <w:bottom w:val="single" w:sz="4" w:space="0" w:color="auto"/>
              <w:right w:val="single" w:sz="4" w:space="0" w:color="auto"/>
            </w:tcBorders>
            <w:vAlign w:val="center"/>
            <w:hideMark/>
          </w:tcPr>
          <w:p w14:paraId="25F0E92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62C5D9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140,000 </w:t>
            </w:r>
          </w:p>
        </w:tc>
        <w:tc>
          <w:tcPr>
            <w:tcW w:w="426" w:type="dxa"/>
            <w:tcBorders>
              <w:top w:val="nil"/>
              <w:left w:val="nil"/>
              <w:bottom w:val="single" w:sz="4" w:space="0" w:color="auto"/>
              <w:right w:val="single" w:sz="4" w:space="0" w:color="auto"/>
            </w:tcBorders>
            <w:vAlign w:val="center"/>
            <w:hideMark/>
          </w:tcPr>
          <w:p w14:paraId="0F0E87ED"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B81596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6E53F408"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690981F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7</w:t>
            </w:r>
          </w:p>
        </w:tc>
        <w:tc>
          <w:tcPr>
            <w:tcW w:w="384" w:type="dxa"/>
            <w:vMerge/>
            <w:tcBorders>
              <w:top w:val="nil"/>
              <w:left w:val="single" w:sz="4" w:space="0" w:color="auto"/>
              <w:bottom w:val="single" w:sz="4" w:space="0" w:color="auto"/>
              <w:right w:val="single" w:sz="4" w:space="0" w:color="auto"/>
            </w:tcBorders>
            <w:vAlign w:val="center"/>
            <w:hideMark/>
          </w:tcPr>
          <w:p w14:paraId="2CCAEE51"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00256542"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35AA418F"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5FA1E7B6"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标准协议转发</w:t>
            </w:r>
          </w:p>
        </w:tc>
        <w:tc>
          <w:tcPr>
            <w:tcW w:w="992" w:type="dxa"/>
            <w:tcBorders>
              <w:top w:val="nil"/>
              <w:left w:val="nil"/>
              <w:bottom w:val="single" w:sz="4" w:space="0" w:color="auto"/>
              <w:right w:val="single" w:sz="4" w:space="0" w:color="auto"/>
            </w:tcBorders>
            <w:vAlign w:val="center"/>
            <w:hideMark/>
          </w:tcPr>
          <w:p w14:paraId="61431465"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7</w:t>
            </w:r>
          </w:p>
        </w:tc>
        <w:tc>
          <w:tcPr>
            <w:tcW w:w="1134" w:type="dxa"/>
            <w:tcBorders>
              <w:top w:val="nil"/>
              <w:left w:val="nil"/>
              <w:bottom w:val="single" w:sz="4" w:space="0" w:color="auto"/>
              <w:right w:val="single" w:sz="4" w:space="0" w:color="auto"/>
            </w:tcBorders>
            <w:vAlign w:val="center"/>
            <w:hideMark/>
          </w:tcPr>
          <w:p w14:paraId="65725A6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6F022675"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140,000 </w:t>
            </w:r>
          </w:p>
        </w:tc>
        <w:tc>
          <w:tcPr>
            <w:tcW w:w="426" w:type="dxa"/>
            <w:tcBorders>
              <w:top w:val="nil"/>
              <w:left w:val="nil"/>
              <w:bottom w:val="single" w:sz="4" w:space="0" w:color="auto"/>
              <w:right w:val="single" w:sz="4" w:space="0" w:color="auto"/>
            </w:tcBorders>
            <w:vAlign w:val="center"/>
            <w:hideMark/>
          </w:tcPr>
          <w:p w14:paraId="408A53EF"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15C2D437"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64881999"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25C5BDA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8</w:t>
            </w:r>
          </w:p>
        </w:tc>
        <w:tc>
          <w:tcPr>
            <w:tcW w:w="384" w:type="dxa"/>
            <w:vMerge/>
            <w:tcBorders>
              <w:top w:val="nil"/>
              <w:left w:val="single" w:sz="4" w:space="0" w:color="auto"/>
              <w:bottom w:val="single" w:sz="4" w:space="0" w:color="auto"/>
              <w:right w:val="single" w:sz="4" w:space="0" w:color="auto"/>
            </w:tcBorders>
            <w:vAlign w:val="center"/>
            <w:hideMark/>
          </w:tcPr>
          <w:p w14:paraId="2E08CAE4"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225C5AE8"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val="restart"/>
            <w:tcBorders>
              <w:top w:val="nil"/>
              <w:left w:val="single" w:sz="4" w:space="0" w:color="auto"/>
              <w:bottom w:val="single" w:sz="4" w:space="0" w:color="auto"/>
              <w:right w:val="single" w:sz="4" w:space="0" w:color="auto"/>
            </w:tcBorders>
            <w:vAlign w:val="center"/>
            <w:hideMark/>
          </w:tcPr>
          <w:p w14:paraId="4C18341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数据治理及清洗</w:t>
            </w:r>
          </w:p>
        </w:tc>
        <w:tc>
          <w:tcPr>
            <w:tcW w:w="1985" w:type="dxa"/>
            <w:tcBorders>
              <w:top w:val="nil"/>
              <w:left w:val="nil"/>
              <w:bottom w:val="single" w:sz="4" w:space="0" w:color="auto"/>
              <w:right w:val="single" w:sz="4" w:space="0" w:color="auto"/>
            </w:tcBorders>
            <w:vAlign w:val="center"/>
            <w:hideMark/>
          </w:tcPr>
          <w:p w14:paraId="5793774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数据异常分析</w:t>
            </w:r>
          </w:p>
        </w:tc>
        <w:tc>
          <w:tcPr>
            <w:tcW w:w="992" w:type="dxa"/>
            <w:tcBorders>
              <w:top w:val="nil"/>
              <w:left w:val="nil"/>
              <w:bottom w:val="single" w:sz="4" w:space="0" w:color="auto"/>
              <w:right w:val="single" w:sz="4" w:space="0" w:color="auto"/>
            </w:tcBorders>
            <w:vAlign w:val="center"/>
            <w:hideMark/>
          </w:tcPr>
          <w:p w14:paraId="4F54A51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7D4ED85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4CF8D0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396126C5"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F19316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31FBB710"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44AE7B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9</w:t>
            </w:r>
          </w:p>
        </w:tc>
        <w:tc>
          <w:tcPr>
            <w:tcW w:w="384" w:type="dxa"/>
            <w:vMerge/>
            <w:tcBorders>
              <w:top w:val="nil"/>
              <w:left w:val="single" w:sz="4" w:space="0" w:color="auto"/>
              <w:bottom w:val="single" w:sz="4" w:space="0" w:color="auto"/>
              <w:right w:val="single" w:sz="4" w:space="0" w:color="auto"/>
            </w:tcBorders>
            <w:vAlign w:val="center"/>
            <w:hideMark/>
          </w:tcPr>
          <w:p w14:paraId="58A8F960"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6573CF29"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26DF3854"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5C80BF96"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数据缺失分析</w:t>
            </w:r>
          </w:p>
        </w:tc>
        <w:tc>
          <w:tcPr>
            <w:tcW w:w="992" w:type="dxa"/>
            <w:tcBorders>
              <w:top w:val="nil"/>
              <w:left w:val="nil"/>
              <w:bottom w:val="single" w:sz="4" w:space="0" w:color="auto"/>
              <w:right w:val="single" w:sz="4" w:space="0" w:color="auto"/>
            </w:tcBorders>
            <w:vAlign w:val="center"/>
            <w:hideMark/>
          </w:tcPr>
          <w:p w14:paraId="5242CBD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6793A61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65895A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2F720FD2"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45D5B13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1FF2D5E0"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20AAA9D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10</w:t>
            </w:r>
          </w:p>
        </w:tc>
        <w:tc>
          <w:tcPr>
            <w:tcW w:w="384" w:type="dxa"/>
            <w:vMerge/>
            <w:tcBorders>
              <w:top w:val="nil"/>
              <w:left w:val="single" w:sz="4" w:space="0" w:color="auto"/>
              <w:bottom w:val="single" w:sz="4" w:space="0" w:color="auto"/>
              <w:right w:val="single" w:sz="4" w:space="0" w:color="auto"/>
            </w:tcBorders>
            <w:vAlign w:val="center"/>
            <w:hideMark/>
          </w:tcPr>
          <w:p w14:paraId="4E43874F"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0FAABD7D"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24342B72"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00736F6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数据时空校正</w:t>
            </w:r>
          </w:p>
        </w:tc>
        <w:tc>
          <w:tcPr>
            <w:tcW w:w="992" w:type="dxa"/>
            <w:tcBorders>
              <w:top w:val="nil"/>
              <w:left w:val="nil"/>
              <w:bottom w:val="single" w:sz="4" w:space="0" w:color="auto"/>
              <w:right w:val="single" w:sz="4" w:space="0" w:color="auto"/>
            </w:tcBorders>
            <w:vAlign w:val="center"/>
            <w:hideMark/>
          </w:tcPr>
          <w:p w14:paraId="6784DA9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6EC1CFF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1C53C2C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5464C906"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980DEDF"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06A9222E"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4203A31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11</w:t>
            </w:r>
          </w:p>
        </w:tc>
        <w:tc>
          <w:tcPr>
            <w:tcW w:w="384" w:type="dxa"/>
            <w:vMerge/>
            <w:tcBorders>
              <w:top w:val="nil"/>
              <w:left w:val="single" w:sz="4" w:space="0" w:color="auto"/>
              <w:bottom w:val="single" w:sz="4" w:space="0" w:color="auto"/>
              <w:right w:val="single" w:sz="4" w:space="0" w:color="auto"/>
            </w:tcBorders>
            <w:vAlign w:val="center"/>
            <w:hideMark/>
          </w:tcPr>
          <w:p w14:paraId="209412A8"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6B9C6915"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6A78315A"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200A4B1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数据异常优化</w:t>
            </w:r>
          </w:p>
        </w:tc>
        <w:tc>
          <w:tcPr>
            <w:tcW w:w="992" w:type="dxa"/>
            <w:tcBorders>
              <w:top w:val="nil"/>
              <w:left w:val="nil"/>
              <w:bottom w:val="single" w:sz="4" w:space="0" w:color="auto"/>
              <w:right w:val="single" w:sz="4" w:space="0" w:color="auto"/>
            </w:tcBorders>
            <w:vAlign w:val="center"/>
            <w:hideMark/>
          </w:tcPr>
          <w:p w14:paraId="45EFCC2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1B77FEB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6573605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1643A361"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BDF757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55985996"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2191060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12</w:t>
            </w:r>
          </w:p>
        </w:tc>
        <w:tc>
          <w:tcPr>
            <w:tcW w:w="384" w:type="dxa"/>
            <w:vMerge/>
            <w:tcBorders>
              <w:top w:val="nil"/>
              <w:left w:val="single" w:sz="4" w:space="0" w:color="auto"/>
              <w:bottom w:val="single" w:sz="4" w:space="0" w:color="auto"/>
              <w:right w:val="single" w:sz="4" w:space="0" w:color="auto"/>
            </w:tcBorders>
            <w:vAlign w:val="center"/>
            <w:hideMark/>
          </w:tcPr>
          <w:p w14:paraId="53A1AAD6"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7C23C195"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02C67C46"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139A48BF"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数据缺失补全</w:t>
            </w:r>
          </w:p>
        </w:tc>
        <w:tc>
          <w:tcPr>
            <w:tcW w:w="992" w:type="dxa"/>
            <w:tcBorders>
              <w:top w:val="nil"/>
              <w:left w:val="nil"/>
              <w:bottom w:val="single" w:sz="4" w:space="0" w:color="auto"/>
              <w:right w:val="single" w:sz="4" w:space="0" w:color="auto"/>
            </w:tcBorders>
            <w:vAlign w:val="center"/>
            <w:hideMark/>
          </w:tcPr>
          <w:p w14:paraId="20E58D8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217318C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789A47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567748D7"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9323141"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1ED7651D"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0B1BA9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13</w:t>
            </w:r>
          </w:p>
        </w:tc>
        <w:tc>
          <w:tcPr>
            <w:tcW w:w="384" w:type="dxa"/>
            <w:vMerge/>
            <w:tcBorders>
              <w:top w:val="nil"/>
              <w:left w:val="single" w:sz="4" w:space="0" w:color="auto"/>
              <w:bottom w:val="single" w:sz="4" w:space="0" w:color="auto"/>
              <w:right w:val="single" w:sz="4" w:space="0" w:color="auto"/>
            </w:tcBorders>
            <w:vAlign w:val="center"/>
            <w:hideMark/>
          </w:tcPr>
          <w:p w14:paraId="4D4F15CE"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6E046476"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398F00E6"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3E223EF6"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治理规则管理</w:t>
            </w:r>
          </w:p>
        </w:tc>
        <w:tc>
          <w:tcPr>
            <w:tcW w:w="992" w:type="dxa"/>
            <w:tcBorders>
              <w:top w:val="nil"/>
              <w:left w:val="nil"/>
              <w:bottom w:val="single" w:sz="4" w:space="0" w:color="auto"/>
              <w:right w:val="single" w:sz="4" w:space="0" w:color="auto"/>
            </w:tcBorders>
            <w:vAlign w:val="center"/>
            <w:hideMark/>
          </w:tcPr>
          <w:p w14:paraId="42D6412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308F451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0359A8B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21A97062"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7C493085"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3D2A4786"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484EDAA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14</w:t>
            </w:r>
          </w:p>
        </w:tc>
        <w:tc>
          <w:tcPr>
            <w:tcW w:w="384" w:type="dxa"/>
            <w:vMerge/>
            <w:tcBorders>
              <w:top w:val="nil"/>
              <w:left w:val="single" w:sz="4" w:space="0" w:color="auto"/>
              <w:bottom w:val="single" w:sz="4" w:space="0" w:color="auto"/>
              <w:right w:val="single" w:sz="4" w:space="0" w:color="auto"/>
            </w:tcBorders>
            <w:vAlign w:val="center"/>
            <w:hideMark/>
          </w:tcPr>
          <w:p w14:paraId="14283A8D"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665AF7EE"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val="restart"/>
            <w:tcBorders>
              <w:top w:val="nil"/>
              <w:left w:val="single" w:sz="4" w:space="0" w:color="auto"/>
              <w:bottom w:val="single" w:sz="4" w:space="0" w:color="auto"/>
              <w:right w:val="single" w:sz="4" w:space="0" w:color="auto"/>
            </w:tcBorders>
            <w:vAlign w:val="center"/>
            <w:hideMark/>
          </w:tcPr>
          <w:p w14:paraId="4AE654F4"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数据置信度评估</w:t>
            </w:r>
          </w:p>
        </w:tc>
        <w:tc>
          <w:tcPr>
            <w:tcW w:w="1985" w:type="dxa"/>
            <w:tcBorders>
              <w:top w:val="nil"/>
              <w:left w:val="nil"/>
              <w:bottom w:val="single" w:sz="4" w:space="0" w:color="auto"/>
              <w:right w:val="single" w:sz="4" w:space="0" w:color="auto"/>
            </w:tcBorders>
            <w:vAlign w:val="center"/>
            <w:hideMark/>
          </w:tcPr>
          <w:p w14:paraId="0155F946"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置信度模型构建</w:t>
            </w:r>
          </w:p>
        </w:tc>
        <w:tc>
          <w:tcPr>
            <w:tcW w:w="992" w:type="dxa"/>
            <w:tcBorders>
              <w:top w:val="nil"/>
              <w:left w:val="nil"/>
              <w:bottom w:val="single" w:sz="4" w:space="0" w:color="auto"/>
              <w:right w:val="single" w:sz="4" w:space="0" w:color="auto"/>
            </w:tcBorders>
            <w:vAlign w:val="center"/>
            <w:hideMark/>
          </w:tcPr>
          <w:p w14:paraId="5A48A3B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2FBE2AB5"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D7924A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1B806F78"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2940FCA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66FE2262"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1A06AEE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15</w:t>
            </w:r>
          </w:p>
        </w:tc>
        <w:tc>
          <w:tcPr>
            <w:tcW w:w="384" w:type="dxa"/>
            <w:vMerge/>
            <w:tcBorders>
              <w:top w:val="nil"/>
              <w:left w:val="single" w:sz="4" w:space="0" w:color="auto"/>
              <w:bottom w:val="single" w:sz="4" w:space="0" w:color="auto"/>
              <w:right w:val="single" w:sz="4" w:space="0" w:color="auto"/>
            </w:tcBorders>
            <w:vAlign w:val="center"/>
            <w:hideMark/>
          </w:tcPr>
          <w:p w14:paraId="0D6FC75B"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143FAAD4"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69894667"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525ED0E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在线率数据分析</w:t>
            </w:r>
          </w:p>
        </w:tc>
        <w:tc>
          <w:tcPr>
            <w:tcW w:w="992" w:type="dxa"/>
            <w:tcBorders>
              <w:top w:val="nil"/>
              <w:left w:val="nil"/>
              <w:bottom w:val="single" w:sz="4" w:space="0" w:color="auto"/>
              <w:right w:val="single" w:sz="4" w:space="0" w:color="auto"/>
            </w:tcBorders>
            <w:vAlign w:val="center"/>
            <w:hideMark/>
          </w:tcPr>
          <w:p w14:paraId="1A80446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45CDA04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7C8B853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0F8331C8"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719772F"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1D8E9A4"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3E7A016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16</w:t>
            </w:r>
          </w:p>
        </w:tc>
        <w:tc>
          <w:tcPr>
            <w:tcW w:w="384" w:type="dxa"/>
            <w:vMerge/>
            <w:tcBorders>
              <w:top w:val="nil"/>
              <w:left w:val="single" w:sz="4" w:space="0" w:color="auto"/>
              <w:bottom w:val="single" w:sz="4" w:space="0" w:color="auto"/>
              <w:right w:val="single" w:sz="4" w:space="0" w:color="auto"/>
            </w:tcBorders>
            <w:vAlign w:val="center"/>
            <w:hideMark/>
          </w:tcPr>
          <w:p w14:paraId="699503FD"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14C701DD"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319F45EA"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649F88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时延数据分析</w:t>
            </w:r>
          </w:p>
        </w:tc>
        <w:tc>
          <w:tcPr>
            <w:tcW w:w="992" w:type="dxa"/>
            <w:tcBorders>
              <w:top w:val="nil"/>
              <w:left w:val="nil"/>
              <w:bottom w:val="single" w:sz="4" w:space="0" w:color="auto"/>
              <w:right w:val="single" w:sz="4" w:space="0" w:color="auto"/>
            </w:tcBorders>
            <w:vAlign w:val="center"/>
            <w:hideMark/>
          </w:tcPr>
          <w:p w14:paraId="1ED10B3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54A74C1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311DE5E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630A359F"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19B7F905"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7C477EE6"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3988149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17</w:t>
            </w:r>
          </w:p>
        </w:tc>
        <w:tc>
          <w:tcPr>
            <w:tcW w:w="384" w:type="dxa"/>
            <w:vMerge/>
            <w:tcBorders>
              <w:top w:val="nil"/>
              <w:left w:val="single" w:sz="4" w:space="0" w:color="auto"/>
              <w:bottom w:val="single" w:sz="4" w:space="0" w:color="auto"/>
              <w:right w:val="single" w:sz="4" w:space="0" w:color="auto"/>
            </w:tcBorders>
            <w:vAlign w:val="center"/>
            <w:hideMark/>
          </w:tcPr>
          <w:p w14:paraId="348AC0CB"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A1300B7"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560F4592"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22ECCAC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设备状态数据分析</w:t>
            </w:r>
          </w:p>
        </w:tc>
        <w:tc>
          <w:tcPr>
            <w:tcW w:w="992" w:type="dxa"/>
            <w:tcBorders>
              <w:top w:val="nil"/>
              <w:left w:val="nil"/>
              <w:bottom w:val="single" w:sz="4" w:space="0" w:color="auto"/>
              <w:right w:val="single" w:sz="4" w:space="0" w:color="auto"/>
            </w:tcBorders>
            <w:vAlign w:val="center"/>
            <w:hideMark/>
          </w:tcPr>
          <w:p w14:paraId="712B2A5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2004892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690F4BF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0AE1A9DC"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0E3E04B6"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30B6225"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DDC340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18</w:t>
            </w:r>
          </w:p>
        </w:tc>
        <w:tc>
          <w:tcPr>
            <w:tcW w:w="384" w:type="dxa"/>
            <w:vMerge/>
            <w:tcBorders>
              <w:top w:val="nil"/>
              <w:left w:val="single" w:sz="4" w:space="0" w:color="auto"/>
              <w:bottom w:val="single" w:sz="4" w:space="0" w:color="auto"/>
              <w:right w:val="single" w:sz="4" w:space="0" w:color="auto"/>
            </w:tcBorders>
            <w:vAlign w:val="center"/>
            <w:hideMark/>
          </w:tcPr>
          <w:p w14:paraId="63C45E09"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7F585E46"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7C25AFEB"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CDABA6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置信度监测预警</w:t>
            </w:r>
          </w:p>
        </w:tc>
        <w:tc>
          <w:tcPr>
            <w:tcW w:w="992" w:type="dxa"/>
            <w:tcBorders>
              <w:top w:val="nil"/>
              <w:left w:val="nil"/>
              <w:bottom w:val="single" w:sz="4" w:space="0" w:color="auto"/>
              <w:right w:val="single" w:sz="4" w:space="0" w:color="auto"/>
            </w:tcBorders>
            <w:vAlign w:val="center"/>
            <w:hideMark/>
          </w:tcPr>
          <w:p w14:paraId="7E2D571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2C72A8C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45C1C69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35EB6E36"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23EFD6A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27AA46F"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26C1013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19</w:t>
            </w:r>
          </w:p>
        </w:tc>
        <w:tc>
          <w:tcPr>
            <w:tcW w:w="384" w:type="dxa"/>
            <w:vMerge/>
            <w:tcBorders>
              <w:top w:val="nil"/>
              <w:left w:val="single" w:sz="4" w:space="0" w:color="auto"/>
              <w:bottom w:val="single" w:sz="4" w:space="0" w:color="auto"/>
              <w:right w:val="single" w:sz="4" w:space="0" w:color="auto"/>
            </w:tcBorders>
            <w:vAlign w:val="center"/>
            <w:hideMark/>
          </w:tcPr>
          <w:p w14:paraId="5558FB77"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1B3E590"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7D7A9D46"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63F0901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置信度统计分析</w:t>
            </w:r>
          </w:p>
        </w:tc>
        <w:tc>
          <w:tcPr>
            <w:tcW w:w="992" w:type="dxa"/>
            <w:tcBorders>
              <w:top w:val="nil"/>
              <w:left w:val="nil"/>
              <w:bottom w:val="single" w:sz="4" w:space="0" w:color="auto"/>
              <w:right w:val="single" w:sz="4" w:space="0" w:color="auto"/>
            </w:tcBorders>
            <w:vAlign w:val="center"/>
            <w:hideMark/>
          </w:tcPr>
          <w:p w14:paraId="1ED3F64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449CDA2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06A503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1993B7A8"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2F9569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36425F3C"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7603132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20</w:t>
            </w:r>
          </w:p>
        </w:tc>
        <w:tc>
          <w:tcPr>
            <w:tcW w:w="384" w:type="dxa"/>
            <w:vMerge/>
            <w:tcBorders>
              <w:top w:val="nil"/>
              <w:left w:val="single" w:sz="4" w:space="0" w:color="auto"/>
              <w:bottom w:val="single" w:sz="4" w:space="0" w:color="auto"/>
              <w:right w:val="single" w:sz="4" w:space="0" w:color="auto"/>
            </w:tcBorders>
            <w:vAlign w:val="center"/>
            <w:hideMark/>
          </w:tcPr>
          <w:p w14:paraId="6F02E7C1"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D81CB7A"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val="restart"/>
            <w:tcBorders>
              <w:top w:val="nil"/>
              <w:left w:val="single" w:sz="4" w:space="0" w:color="auto"/>
              <w:bottom w:val="single" w:sz="4" w:space="0" w:color="auto"/>
              <w:right w:val="single" w:sz="4" w:space="0" w:color="auto"/>
            </w:tcBorders>
            <w:vAlign w:val="center"/>
            <w:hideMark/>
          </w:tcPr>
          <w:p w14:paraId="5767E49B"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相位和车道绑定关联</w:t>
            </w:r>
          </w:p>
        </w:tc>
        <w:tc>
          <w:tcPr>
            <w:tcW w:w="1985" w:type="dxa"/>
            <w:tcBorders>
              <w:top w:val="nil"/>
              <w:left w:val="nil"/>
              <w:bottom w:val="single" w:sz="4" w:space="0" w:color="auto"/>
              <w:right w:val="single" w:sz="4" w:space="0" w:color="auto"/>
            </w:tcBorders>
            <w:vAlign w:val="center"/>
            <w:hideMark/>
          </w:tcPr>
          <w:p w14:paraId="47B9ED9E"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相位方案拆解</w:t>
            </w:r>
          </w:p>
        </w:tc>
        <w:tc>
          <w:tcPr>
            <w:tcW w:w="992" w:type="dxa"/>
            <w:tcBorders>
              <w:top w:val="nil"/>
              <w:left w:val="nil"/>
              <w:bottom w:val="single" w:sz="4" w:space="0" w:color="auto"/>
              <w:right w:val="single" w:sz="4" w:space="0" w:color="auto"/>
            </w:tcBorders>
            <w:vAlign w:val="center"/>
            <w:hideMark/>
          </w:tcPr>
          <w:p w14:paraId="42DDA20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4B9E12B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0A41532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071F89A9"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FF0DC5A"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2EFAB7A6"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2B4C41E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21</w:t>
            </w:r>
          </w:p>
        </w:tc>
        <w:tc>
          <w:tcPr>
            <w:tcW w:w="384" w:type="dxa"/>
            <w:vMerge/>
            <w:tcBorders>
              <w:top w:val="nil"/>
              <w:left w:val="single" w:sz="4" w:space="0" w:color="auto"/>
              <w:bottom w:val="single" w:sz="4" w:space="0" w:color="auto"/>
              <w:right w:val="single" w:sz="4" w:space="0" w:color="auto"/>
            </w:tcBorders>
            <w:vAlign w:val="center"/>
            <w:hideMark/>
          </w:tcPr>
          <w:p w14:paraId="27895B91"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B8A8DEF"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6D73F5DE"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14AC430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相位方案与路口匹配</w:t>
            </w:r>
          </w:p>
        </w:tc>
        <w:tc>
          <w:tcPr>
            <w:tcW w:w="992" w:type="dxa"/>
            <w:tcBorders>
              <w:top w:val="nil"/>
              <w:left w:val="nil"/>
              <w:bottom w:val="single" w:sz="4" w:space="0" w:color="auto"/>
              <w:right w:val="single" w:sz="4" w:space="0" w:color="auto"/>
            </w:tcBorders>
            <w:vAlign w:val="center"/>
            <w:hideMark/>
          </w:tcPr>
          <w:p w14:paraId="2F9352D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4</w:t>
            </w:r>
          </w:p>
        </w:tc>
        <w:tc>
          <w:tcPr>
            <w:tcW w:w="1134" w:type="dxa"/>
            <w:tcBorders>
              <w:top w:val="nil"/>
              <w:left w:val="nil"/>
              <w:bottom w:val="single" w:sz="4" w:space="0" w:color="auto"/>
              <w:right w:val="single" w:sz="4" w:space="0" w:color="auto"/>
            </w:tcBorders>
            <w:vAlign w:val="center"/>
            <w:hideMark/>
          </w:tcPr>
          <w:p w14:paraId="41DE7F1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0FBD6B0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80,000 </w:t>
            </w:r>
          </w:p>
        </w:tc>
        <w:tc>
          <w:tcPr>
            <w:tcW w:w="426" w:type="dxa"/>
            <w:tcBorders>
              <w:top w:val="nil"/>
              <w:left w:val="nil"/>
              <w:bottom w:val="single" w:sz="4" w:space="0" w:color="auto"/>
              <w:right w:val="single" w:sz="4" w:space="0" w:color="auto"/>
            </w:tcBorders>
            <w:vAlign w:val="center"/>
            <w:hideMark/>
          </w:tcPr>
          <w:p w14:paraId="70C063DA"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1FC3A0C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157D8770"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6364233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22</w:t>
            </w:r>
          </w:p>
        </w:tc>
        <w:tc>
          <w:tcPr>
            <w:tcW w:w="384" w:type="dxa"/>
            <w:vMerge/>
            <w:tcBorders>
              <w:top w:val="nil"/>
              <w:left w:val="single" w:sz="4" w:space="0" w:color="auto"/>
              <w:bottom w:val="single" w:sz="4" w:space="0" w:color="auto"/>
              <w:right w:val="single" w:sz="4" w:space="0" w:color="auto"/>
            </w:tcBorders>
            <w:vAlign w:val="center"/>
            <w:hideMark/>
          </w:tcPr>
          <w:p w14:paraId="13A89D06"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69CBC0E"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05E74CDE"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157C83B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相位方案与方向匹配</w:t>
            </w:r>
          </w:p>
        </w:tc>
        <w:tc>
          <w:tcPr>
            <w:tcW w:w="992" w:type="dxa"/>
            <w:tcBorders>
              <w:top w:val="nil"/>
              <w:left w:val="nil"/>
              <w:bottom w:val="single" w:sz="4" w:space="0" w:color="auto"/>
              <w:right w:val="single" w:sz="4" w:space="0" w:color="auto"/>
            </w:tcBorders>
            <w:vAlign w:val="center"/>
            <w:hideMark/>
          </w:tcPr>
          <w:p w14:paraId="64D5DD9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4</w:t>
            </w:r>
          </w:p>
        </w:tc>
        <w:tc>
          <w:tcPr>
            <w:tcW w:w="1134" w:type="dxa"/>
            <w:tcBorders>
              <w:top w:val="nil"/>
              <w:left w:val="nil"/>
              <w:bottom w:val="single" w:sz="4" w:space="0" w:color="auto"/>
              <w:right w:val="single" w:sz="4" w:space="0" w:color="auto"/>
            </w:tcBorders>
            <w:vAlign w:val="center"/>
            <w:hideMark/>
          </w:tcPr>
          <w:p w14:paraId="7BA3E3F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96C83D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80,000 </w:t>
            </w:r>
          </w:p>
        </w:tc>
        <w:tc>
          <w:tcPr>
            <w:tcW w:w="426" w:type="dxa"/>
            <w:tcBorders>
              <w:top w:val="nil"/>
              <w:left w:val="nil"/>
              <w:bottom w:val="single" w:sz="4" w:space="0" w:color="auto"/>
              <w:right w:val="single" w:sz="4" w:space="0" w:color="auto"/>
            </w:tcBorders>
            <w:vAlign w:val="center"/>
            <w:hideMark/>
          </w:tcPr>
          <w:p w14:paraId="3309DF17"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1CC039FE"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1071332E"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0BC1961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23</w:t>
            </w:r>
          </w:p>
        </w:tc>
        <w:tc>
          <w:tcPr>
            <w:tcW w:w="384" w:type="dxa"/>
            <w:vMerge/>
            <w:tcBorders>
              <w:top w:val="nil"/>
              <w:left w:val="single" w:sz="4" w:space="0" w:color="auto"/>
              <w:bottom w:val="single" w:sz="4" w:space="0" w:color="auto"/>
              <w:right w:val="single" w:sz="4" w:space="0" w:color="auto"/>
            </w:tcBorders>
            <w:vAlign w:val="center"/>
            <w:hideMark/>
          </w:tcPr>
          <w:p w14:paraId="1CA72E32"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4A3FF17"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327E07C6"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27FCF86B"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相位方案与车道匹配</w:t>
            </w:r>
          </w:p>
        </w:tc>
        <w:tc>
          <w:tcPr>
            <w:tcW w:w="992" w:type="dxa"/>
            <w:tcBorders>
              <w:top w:val="nil"/>
              <w:left w:val="nil"/>
              <w:bottom w:val="single" w:sz="4" w:space="0" w:color="auto"/>
              <w:right w:val="single" w:sz="4" w:space="0" w:color="auto"/>
            </w:tcBorders>
            <w:vAlign w:val="center"/>
            <w:hideMark/>
          </w:tcPr>
          <w:p w14:paraId="2ED2F145"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4</w:t>
            </w:r>
          </w:p>
        </w:tc>
        <w:tc>
          <w:tcPr>
            <w:tcW w:w="1134" w:type="dxa"/>
            <w:tcBorders>
              <w:top w:val="nil"/>
              <w:left w:val="nil"/>
              <w:bottom w:val="single" w:sz="4" w:space="0" w:color="auto"/>
              <w:right w:val="single" w:sz="4" w:space="0" w:color="auto"/>
            </w:tcBorders>
            <w:vAlign w:val="center"/>
            <w:hideMark/>
          </w:tcPr>
          <w:p w14:paraId="6D7EBA15"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31B5A58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80,000 </w:t>
            </w:r>
          </w:p>
        </w:tc>
        <w:tc>
          <w:tcPr>
            <w:tcW w:w="426" w:type="dxa"/>
            <w:tcBorders>
              <w:top w:val="nil"/>
              <w:left w:val="nil"/>
              <w:bottom w:val="single" w:sz="4" w:space="0" w:color="auto"/>
              <w:right w:val="single" w:sz="4" w:space="0" w:color="auto"/>
            </w:tcBorders>
            <w:vAlign w:val="center"/>
            <w:hideMark/>
          </w:tcPr>
          <w:p w14:paraId="209CD7AF"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C0B16A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0D145C8C"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61C520C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lastRenderedPageBreak/>
              <w:t>24</w:t>
            </w:r>
          </w:p>
        </w:tc>
        <w:tc>
          <w:tcPr>
            <w:tcW w:w="384" w:type="dxa"/>
            <w:vMerge/>
            <w:tcBorders>
              <w:top w:val="nil"/>
              <w:left w:val="single" w:sz="4" w:space="0" w:color="auto"/>
              <w:bottom w:val="single" w:sz="4" w:space="0" w:color="auto"/>
              <w:right w:val="single" w:sz="4" w:space="0" w:color="auto"/>
            </w:tcBorders>
            <w:vAlign w:val="center"/>
            <w:hideMark/>
          </w:tcPr>
          <w:p w14:paraId="6286A364"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val="restart"/>
            <w:tcBorders>
              <w:top w:val="nil"/>
              <w:left w:val="single" w:sz="4" w:space="0" w:color="auto"/>
              <w:bottom w:val="single" w:sz="4" w:space="0" w:color="auto"/>
              <w:right w:val="single" w:sz="4" w:space="0" w:color="auto"/>
            </w:tcBorders>
            <w:vAlign w:val="center"/>
            <w:hideMark/>
          </w:tcPr>
          <w:p w14:paraId="6237294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面向智驾网联车对接适配以及车道级引导算法</w:t>
            </w:r>
          </w:p>
        </w:tc>
        <w:tc>
          <w:tcPr>
            <w:tcW w:w="861" w:type="dxa"/>
            <w:vMerge w:val="restart"/>
            <w:tcBorders>
              <w:top w:val="nil"/>
              <w:left w:val="single" w:sz="4" w:space="0" w:color="auto"/>
              <w:bottom w:val="single" w:sz="4" w:space="0" w:color="auto"/>
              <w:right w:val="single" w:sz="4" w:space="0" w:color="auto"/>
            </w:tcBorders>
            <w:vAlign w:val="center"/>
            <w:hideMark/>
          </w:tcPr>
          <w:p w14:paraId="7936EBCB"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高精度地图模式适配（LBS路口精准匹配服务）</w:t>
            </w:r>
          </w:p>
        </w:tc>
        <w:tc>
          <w:tcPr>
            <w:tcW w:w="1985" w:type="dxa"/>
            <w:tcBorders>
              <w:top w:val="nil"/>
              <w:left w:val="nil"/>
              <w:bottom w:val="single" w:sz="4" w:space="0" w:color="auto"/>
              <w:right w:val="single" w:sz="4" w:space="0" w:color="auto"/>
            </w:tcBorders>
            <w:vAlign w:val="center"/>
            <w:hideMark/>
          </w:tcPr>
          <w:p w14:paraId="4B00BFA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基于LBS分析的方向匹配</w:t>
            </w:r>
          </w:p>
        </w:tc>
        <w:tc>
          <w:tcPr>
            <w:tcW w:w="992" w:type="dxa"/>
            <w:tcBorders>
              <w:top w:val="nil"/>
              <w:left w:val="nil"/>
              <w:bottom w:val="single" w:sz="4" w:space="0" w:color="auto"/>
              <w:right w:val="single" w:sz="4" w:space="0" w:color="auto"/>
            </w:tcBorders>
            <w:vAlign w:val="center"/>
            <w:hideMark/>
          </w:tcPr>
          <w:p w14:paraId="76C4917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4</w:t>
            </w:r>
          </w:p>
        </w:tc>
        <w:tc>
          <w:tcPr>
            <w:tcW w:w="1134" w:type="dxa"/>
            <w:tcBorders>
              <w:top w:val="nil"/>
              <w:left w:val="nil"/>
              <w:bottom w:val="single" w:sz="4" w:space="0" w:color="auto"/>
              <w:right w:val="single" w:sz="4" w:space="0" w:color="auto"/>
            </w:tcBorders>
            <w:vAlign w:val="center"/>
            <w:hideMark/>
          </w:tcPr>
          <w:p w14:paraId="6E0DD72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404BBBB"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80,000 </w:t>
            </w:r>
          </w:p>
        </w:tc>
        <w:tc>
          <w:tcPr>
            <w:tcW w:w="426" w:type="dxa"/>
            <w:tcBorders>
              <w:top w:val="nil"/>
              <w:left w:val="nil"/>
              <w:bottom w:val="single" w:sz="4" w:space="0" w:color="auto"/>
              <w:right w:val="single" w:sz="4" w:space="0" w:color="auto"/>
            </w:tcBorders>
            <w:vAlign w:val="center"/>
            <w:hideMark/>
          </w:tcPr>
          <w:p w14:paraId="64A2BB70"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1FDB4F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3EC060BB"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612F212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25</w:t>
            </w:r>
          </w:p>
        </w:tc>
        <w:tc>
          <w:tcPr>
            <w:tcW w:w="384" w:type="dxa"/>
            <w:vMerge/>
            <w:tcBorders>
              <w:top w:val="nil"/>
              <w:left w:val="single" w:sz="4" w:space="0" w:color="auto"/>
              <w:bottom w:val="single" w:sz="4" w:space="0" w:color="auto"/>
              <w:right w:val="single" w:sz="4" w:space="0" w:color="auto"/>
            </w:tcBorders>
            <w:vAlign w:val="center"/>
            <w:hideMark/>
          </w:tcPr>
          <w:p w14:paraId="6817BB25"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71735C72"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71AE71BB"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C4DF79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基于LBS分析的转向匹配</w:t>
            </w:r>
          </w:p>
        </w:tc>
        <w:tc>
          <w:tcPr>
            <w:tcW w:w="992" w:type="dxa"/>
            <w:tcBorders>
              <w:top w:val="nil"/>
              <w:left w:val="nil"/>
              <w:bottom w:val="single" w:sz="4" w:space="0" w:color="auto"/>
              <w:right w:val="single" w:sz="4" w:space="0" w:color="auto"/>
            </w:tcBorders>
            <w:vAlign w:val="center"/>
            <w:hideMark/>
          </w:tcPr>
          <w:p w14:paraId="661F270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4</w:t>
            </w:r>
          </w:p>
        </w:tc>
        <w:tc>
          <w:tcPr>
            <w:tcW w:w="1134" w:type="dxa"/>
            <w:tcBorders>
              <w:top w:val="nil"/>
              <w:left w:val="nil"/>
              <w:bottom w:val="single" w:sz="4" w:space="0" w:color="auto"/>
              <w:right w:val="single" w:sz="4" w:space="0" w:color="auto"/>
            </w:tcBorders>
            <w:vAlign w:val="center"/>
            <w:hideMark/>
          </w:tcPr>
          <w:p w14:paraId="542A127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6D13128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80,000 </w:t>
            </w:r>
          </w:p>
        </w:tc>
        <w:tc>
          <w:tcPr>
            <w:tcW w:w="426" w:type="dxa"/>
            <w:tcBorders>
              <w:top w:val="nil"/>
              <w:left w:val="nil"/>
              <w:bottom w:val="single" w:sz="4" w:space="0" w:color="auto"/>
              <w:right w:val="single" w:sz="4" w:space="0" w:color="auto"/>
            </w:tcBorders>
            <w:vAlign w:val="center"/>
            <w:hideMark/>
          </w:tcPr>
          <w:p w14:paraId="0FBBBBB0"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01C0A35"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2D82E365"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754BB8B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26</w:t>
            </w:r>
          </w:p>
        </w:tc>
        <w:tc>
          <w:tcPr>
            <w:tcW w:w="384" w:type="dxa"/>
            <w:vMerge/>
            <w:tcBorders>
              <w:top w:val="nil"/>
              <w:left w:val="single" w:sz="4" w:space="0" w:color="auto"/>
              <w:bottom w:val="single" w:sz="4" w:space="0" w:color="auto"/>
              <w:right w:val="single" w:sz="4" w:space="0" w:color="auto"/>
            </w:tcBorders>
            <w:vAlign w:val="center"/>
            <w:hideMark/>
          </w:tcPr>
          <w:p w14:paraId="74FAACC1"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FC26B9D"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70A7377B"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5A08548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基于LBS分析的信号灯位置匹配</w:t>
            </w:r>
          </w:p>
        </w:tc>
        <w:tc>
          <w:tcPr>
            <w:tcW w:w="992" w:type="dxa"/>
            <w:tcBorders>
              <w:top w:val="nil"/>
              <w:left w:val="nil"/>
              <w:bottom w:val="single" w:sz="4" w:space="0" w:color="auto"/>
              <w:right w:val="single" w:sz="4" w:space="0" w:color="auto"/>
            </w:tcBorders>
            <w:vAlign w:val="center"/>
            <w:hideMark/>
          </w:tcPr>
          <w:p w14:paraId="0C9FBFF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6795644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69345B3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189D51DC"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665A33D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6D773C74"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115A66F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27</w:t>
            </w:r>
          </w:p>
        </w:tc>
        <w:tc>
          <w:tcPr>
            <w:tcW w:w="384" w:type="dxa"/>
            <w:vMerge/>
            <w:tcBorders>
              <w:top w:val="nil"/>
              <w:left w:val="single" w:sz="4" w:space="0" w:color="auto"/>
              <w:bottom w:val="single" w:sz="4" w:space="0" w:color="auto"/>
              <w:right w:val="single" w:sz="4" w:space="0" w:color="auto"/>
            </w:tcBorders>
            <w:vAlign w:val="center"/>
            <w:hideMark/>
          </w:tcPr>
          <w:p w14:paraId="542C0FCE"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39672D06"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val="restart"/>
            <w:tcBorders>
              <w:top w:val="nil"/>
              <w:left w:val="single" w:sz="4" w:space="0" w:color="auto"/>
              <w:bottom w:val="single" w:sz="4" w:space="0" w:color="auto"/>
              <w:right w:val="single" w:sz="4" w:space="0" w:color="auto"/>
            </w:tcBorders>
            <w:vAlign w:val="center"/>
            <w:hideMark/>
          </w:tcPr>
          <w:p w14:paraId="46371B31"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高精度地图模式适配(信控方案与路网规则冲突修正)</w:t>
            </w:r>
          </w:p>
        </w:tc>
        <w:tc>
          <w:tcPr>
            <w:tcW w:w="1985" w:type="dxa"/>
            <w:tcBorders>
              <w:top w:val="nil"/>
              <w:left w:val="nil"/>
              <w:bottom w:val="single" w:sz="4" w:space="0" w:color="auto"/>
              <w:right w:val="single" w:sz="4" w:space="0" w:color="auto"/>
            </w:tcBorders>
            <w:vAlign w:val="center"/>
            <w:hideMark/>
          </w:tcPr>
          <w:p w14:paraId="4B1B02B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T型交叉口信控方案与路网规则冲突修正</w:t>
            </w:r>
          </w:p>
        </w:tc>
        <w:tc>
          <w:tcPr>
            <w:tcW w:w="992" w:type="dxa"/>
            <w:tcBorders>
              <w:top w:val="nil"/>
              <w:left w:val="nil"/>
              <w:bottom w:val="single" w:sz="4" w:space="0" w:color="auto"/>
              <w:right w:val="single" w:sz="4" w:space="0" w:color="auto"/>
            </w:tcBorders>
            <w:vAlign w:val="center"/>
            <w:hideMark/>
          </w:tcPr>
          <w:p w14:paraId="6644E1A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6.5</w:t>
            </w:r>
          </w:p>
        </w:tc>
        <w:tc>
          <w:tcPr>
            <w:tcW w:w="1134" w:type="dxa"/>
            <w:tcBorders>
              <w:top w:val="nil"/>
              <w:left w:val="nil"/>
              <w:bottom w:val="single" w:sz="4" w:space="0" w:color="auto"/>
              <w:right w:val="single" w:sz="4" w:space="0" w:color="auto"/>
            </w:tcBorders>
            <w:vAlign w:val="center"/>
            <w:hideMark/>
          </w:tcPr>
          <w:p w14:paraId="7B90B693"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79B9247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130,000 </w:t>
            </w:r>
          </w:p>
        </w:tc>
        <w:tc>
          <w:tcPr>
            <w:tcW w:w="426" w:type="dxa"/>
            <w:tcBorders>
              <w:top w:val="nil"/>
              <w:left w:val="nil"/>
              <w:bottom w:val="single" w:sz="4" w:space="0" w:color="auto"/>
              <w:right w:val="single" w:sz="4" w:space="0" w:color="auto"/>
            </w:tcBorders>
            <w:vAlign w:val="center"/>
            <w:hideMark/>
          </w:tcPr>
          <w:p w14:paraId="4EB95EEB"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87B4E4A"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0B773F1A"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12572A9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28</w:t>
            </w:r>
          </w:p>
        </w:tc>
        <w:tc>
          <w:tcPr>
            <w:tcW w:w="384" w:type="dxa"/>
            <w:vMerge/>
            <w:tcBorders>
              <w:top w:val="nil"/>
              <w:left w:val="single" w:sz="4" w:space="0" w:color="auto"/>
              <w:bottom w:val="single" w:sz="4" w:space="0" w:color="auto"/>
              <w:right w:val="single" w:sz="4" w:space="0" w:color="auto"/>
            </w:tcBorders>
            <w:vAlign w:val="center"/>
            <w:hideMark/>
          </w:tcPr>
          <w:p w14:paraId="3509FE2F"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B69194E"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69FCA312"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1C08CC4C"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禁左交叉口信控方案与路网规则冲突修正</w:t>
            </w:r>
          </w:p>
        </w:tc>
        <w:tc>
          <w:tcPr>
            <w:tcW w:w="992" w:type="dxa"/>
            <w:tcBorders>
              <w:top w:val="nil"/>
              <w:left w:val="nil"/>
              <w:bottom w:val="single" w:sz="4" w:space="0" w:color="auto"/>
              <w:right w:val="single" w:sz="4" w:space="0" w:color="auto"/>
            </w:tcBorders>
            <w:vAlign w:val="center"/>
            <w:hideMark/>
          </w:tcPr>
          <w:p w14:paraId="1892428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3E0ECA0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8691C9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537BF4CD"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56B2BAC"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5BA1EC51"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78BC853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29</w:t>
            </w:r>
          </w:p>
        </w:tc>
        <w:tc>
          <w:tcPr>
            <w:tcW w:w="384" w:type="dxa"/>
            <w:vMerge/>
            <w:tcBorders>
              <w:top w:val="nil"/>
              <w:left w:val="single" w:sz="4" w:space="0" w:color="auto"/>
              <w:bottom w:val="single" w:sz="4" w:space="0" w:color="auto"/>
              <w:right w:val="single" w:sz="4" w:space="0" w:color="auto"/>
            </w:tcBorders>
            <w:vAlign w:val="center"/>
            <w:hideMark/>
          </w:tcPr>
          <w:p w14:paraId="734F4E5E"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47E5F9D"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val="restart"/>
            <w:tcBorders>
              <w:top w:val="nil"/>
              <w:left w:val="single" w:sz="4" w:space="0" w:color="auto"/>
              <w:bottom w:val="single" w:sz="4" w:space="0" w:color="auto"/>
              <w:right w:val="single" w:sz="4" w:space="0" w:color="auto"/>
            </w:tcBorders>
            <w:vAlign w:val="center"/>
            <w:hideMark/>
          </w:tcPr>
          <w:p w14:paraId="3F26E06E"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高精度地图模式适配(基于高精地图的数据服务)</w:t>
            </w:r>
          </w:p>
        </w:tc>
        <w:tc>
          <w:tcPr>
            <w:tcW w:w="1985" w:type="dxa"/>
            <w:tcBorders>
              <w:top w:val="nil"/>
              <w:left w:val="nil"/>
              <w:bottom w:val="single" w:sz="4" w:space="0" w:color="auto"/>
              <w:right w:val="single" w:sz="4" w:space="0" w:color="auto"/>
            </w:tcBorders>
            <w:vAlign w:val="center"/>
            <w:hideMark/>
          </w:tcPr>
          <w:p w14:paraId="517C9FFF"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基于高精度路网的路口ID数据服务</w:t>
            </w:r>
          </w:p>
        </w:tc>
        <w:tc>
          <w:tcPr>
            <w:tcW w:w="992" w:type="dxa"/>
            <w:tcBorders>
              <w:top w:val="nil"/>
              <w:left w:val="nil"/>
              <w:bottom w:val="single" w:sz="4" w:space="0" w:color="auto"/>
              <w:right w:val="single" w:sz="4" w:space="0" w:color="auto"/>
            </w:tcBorders>
            <w:vAlign w:val="center"/>
            <w:hideMark/>
          </w:tcPr>
          <w:p w14:paraId="3512D0C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2DE045A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0FDCC59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239565AF"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56AC204"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FDBEF45"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6DF3C99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30</w:t>
            </w:r>
          </w:p>
        </w:tc>
        <w:tc>
          <w:tcPr>
            <w:tcW w:w="384" w:type="dxa"/>
            <w:vMerge/>
            <w:tcBorders>
              <w:top w:val="nil"/>
              <w:left w:val="single" w:sz="4" w:space="0" w:color="auto"/>
              <w:bottom w:val="single" w:sz="4" w:space="0" w:color="auto"/>
              <w:right w:val="single" w:sz="4" w:space="0" w:color="auto"/>
            </w:tcBorders>
            <w:vAlign w:val="center"/>
            <w:hideMark/>
          </w:tcPr>
          <w:p w14:paraId="3C89DB2F"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0FAA636F"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16B54622"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35051A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基于车辆实时位置的数据服务</w:t>
            </w:r>
          </w:p>
        </w:tc>
        <w:tc>
          <w:tcPr>
            <w:tcW w:w="992" w:type="dxa"/>
            <w:tcBorders>
              <w:top w:val="nil"/>
              <w:left w:val="nil"/>
              <w:bottom w:val="single" w:sz="4" w:space="0" w:color="auto"/>
              <w:right w:val="single" w:sz="4" w:space="0" w:color="auto"/>
            </w:tcBorders>
            <w:vAlign w:val="center"/>
            <w:hideMark/>
          </w:tcPr>
          <w:p w14:paraId="7B59628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2F27018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06739D4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1C6637FD"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187EB46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400E0AD0"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4376FCB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31</w:t>
            </w:r>
          </w:p>
        </w:tc>
        <w:tc>
          <w:tcPr>
            <w:tcW w:w="384" w:type="dxa"/>
            <w:vMerge/>
            <w:tcBorders>
              <w:top w:val="nil"/>
              <w:left w:val="single" w:sz="4" w:space="0" w:color="auto"/>
              <w:bottom w:val="single" w:sz="4" w:space="0" w:color="auto"/>
              <w:right w:val="single" w:sz="4" w:space="0" w:color="auto"/>
            </w:tcBorders>
            <w:vAlign w:val="center"/>
            <w:hideMark/>
          </w:tcPr>
          <w:p w14:paraId="46C9B95E"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3D93087"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7E277BAA"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BC013AE"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基于车辆HD高精导航规划的数据服务</w:t>
            </w:r>
          </w:p>
        </w:tc>
        <w:tc>
          <w:tcPr>
            <w:tcW w:w="992" w:type="dxa"/>
            <w:tcBorders>
              <w:top w:val="nil"/>
              <w:left w:val="nil"/>
              <w:bottom w:val="single" w:sz="4" w:space="0" w:color="auto"/>
              <w:right w:val="single" w:sz="4" w:space="0" w:color="auto"/>
            </w:tcBorders>
            <w:vAlign w:val="center"/>
            <w:hideMark/>
          </w:tcPr>
          <w:p w14:paraId="22BFDBD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3561BAF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014DA8B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1B4E1CF2"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1EB926B1"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528845AA"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75C199B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32</w:t>
            </w:r>
          </w:p>
        </w:tc>
        <w:tc>
          <w:tcPr>
            <w:tcW w:w="384" w:type="dxa"/>
            <w:vMerge/>
            <w:tcBorders>
              <w:top w:val="nil"/>
              <w:left w:val="single" w:sz="4" w:space="0" w:color="auto"/>
              <w:bottom w:val="single" w:sz="4" w:space="0" w:color="auto"/>
              <w:right w:val="single" w:sz="4" w:space="0" w:color="auto"/>
            </w:tcBorders>
            <w:vAlign w:val="center"/>
            <w:hideMark/>
          </w:tcPr>
          <w:p w14:paraId="1F3353BB"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val="restart"/>
            <w:tcBorders>
              <w:top w:val="nil"/>
              <w:left w:val="single" w:sz="4" w:space="0" w:color="auto"/>
              <w:bottom w:val="single" w:sz="4" w:space="0" w:color="auto"/>
              <w:right w:val="single" w:sz="4" w:space="0" w:color="auto"/>
            </w:tcBorders>
            <w:vAlign w:val="center"/>
            <w:hideMark/>
          </w:tcPr>
          <w:p w14:paraId="0F1FFAA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车端对接适配</w:t>
            </w:r>
          </w:p>
        </w:tc>
        <w:tc>
          <w:tcPr>
            <w:tcW w:w="861" w:type="dxa"/>
            <w:vMerge w:val="restart"/>
            <w:tcBorders>
              <w:top w:val="nil"/>
              <w:left w:val="single" w:sz="4" w:space="0" w:color="auto"/>
              <w:bottom w:val="single" w:sz="4" w:space="0" w:color="auto"/>
              <w:right w:val="single" w:sz="4" w:space="0" w:color="auto"/>
            </w:tcBorders>
            <w:vAlign w:val="center"/>
            <w:hideMark/>
          </w:tcPr>
          <w:p w14:paraId="58DF008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车云对接适配（对接V2X车辆）</w:t>
            </w:r>
          </w:p>
        </w:tc>
        <w:tc>
          <w:tcPr>
            <w:tcW w:w="1985" w:type="dxa"/>
            <w:tcBorders>
              <w:top w:val="nil"/>
              <w:left w:val="nil"/>
              <w:bottom w:val="single" w:sz="4" w:space="0" w:color="auto"/>
              <w:right w:val="single" w:sz="4" w:space="0" w:color="auto"/>
            </w:tcBorders>
            <w:vAlign w:val="center"/>
            <w:hideMark/>
          </w:tcPr>
          <w:p w14:paraId="7E250A0B"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车端协议解析</w:t>
            </w:r>
          </w:p>
        </w:tc>
        <w:tc>
          <w:tcPr>
            <w:tcW w:w="992" w:type="dxa"/>
            <w:tcBorders>
              <w:top w:val="nil"/>
              <w:left w:val="nil"/>
              <w:bottom w:val="single" w:sz="4" w:space="0" w:color="auto"/>
              <w:right w:val="single" w:sz="4" w:space="0" w:color="auto"/>
            </w:tcBorders>
            <w:vAlign w:val="center"/>
            <w:hideMark/>
          </w:tcPr>
          <w:p w14:paraId="6DFF4C9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762B369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72D94B8A"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1533D882"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0105B1F2"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0B36944F"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0E55FC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33</w:t>
            </w:r>
          </w:p>
        </w:tc>
        <w:tc>
          <w:tcPr>
            <w:tcW w:w="384" w:type="dxa"/>
            <w:vMerge/>
            <w:tcBorders>
              <w:top w:val="nil"/>
              <w:left w:val="single" w:sz="4" w:space="0" w:color="auto"/>
              <w:bottom w:val="single" w:sz="4" w:space="0" w:color="auto"/>
              <w:right w:val="single" w:sz="4" w:space="0" w:color="auto"/>
            </w:tcBorders>
            <w:vAlign w:val="center"/>
            <w:hideMark/>
          </w:tcPr>
          <w:p w14:paraId="0A992700"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3079D137"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4C5BF6E2"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7F1B160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车端协议适配</w:t>
            </w:r>
          </w:p>
        </w:tc>
        <w:tc>
          <w:tcPr>
            <w:tcW w:w="992" w:type="dxa"/>
            <w:tcBorders>
              <w:top w:val="nil"/>
              <w:left w:val="nil"/>
              <w:bottom w:val="single" w:sz="4" w:space="0" w:color="auto"/>
              <w:right w:val="single" w:sz="4" w:space="0" w:color="auto"/>
            </w:tcBorders>
            <w:vAlign w:val="center"/>
            <w:hideMark/>
          </w:tcPr>
          <w:p w14:paraId="4D28701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6</w:t>
            </w:r>
          </w:p>
        </w:tc>
        <w:tc>
          <w:tcPr>
            <w:tcW w:w="1134" w:type="dxa"/>
            <w:tcBorders>
              <w:top w:val="nil"/>
              <w:left w:val="nil"/>
              <w:bottom w:val="single" w:sz="4" w:space="0" w:color="auto"/>
              <w:right w:val="single" w:sz="4" w:space="0" w:color="auto"/>
            </w:tcBorders>
            <w:vAlign w:val="center"/>
            <w:hideMark/>
          </w:tcPr>
          <w:p w14:paraId="23611E10"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5FCB216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120,000 </w:t>
            </w:r>
          </w:p>
        </w:tc>
        <w:tc>
          <w:tcPr>
            <w:tcW w:w="426" w:type="dxa"/>
            <w:tcBorders>
              <w:top w:val="nil"/>
              <w:left w:val="nil"/>
              <w:bottom w:val="single" w:sz="4" w:space="0" w:color="auto"/>
              <w:right w:val="single" w:sz="4" w:space="0" w:color="auto"/>
            </w:tcBorders>
            <w:vAlign w:val="center"/>
            <w:hideMark/>
          </w:tcPr>
          <w:p w14:paraId="0ECC70B7"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540CD43A"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1AFDEC3E"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47E44901"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34</w:t>
            </w:r>
          </w:p>
        </w:tc>
        <w:tc>
          <w:tcPr>
            <w:tcW w:w="384" w:type="dxa"/>
            <w:vMerge/>
            <w:tcBorders>
              <w:top w:val="nil"/>
              <w:left w:val="single" w:sz="4" w:space="0" w:color="auto"/>
              <w:bottom w:val="single" w:sz="4" w:space="0" w:color="auto"/>
              <w:right w:val="single" w:sz="4" w:space="0" w:color="auto"/>
            </w:tcBorders>
            <w:vAlign w:val="center"/>
            <w:hideMark/>
          </w:tcPr>
          <w:p w14:paraId="1BD18EF2"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51659CC0"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423B4C7D"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77F22FF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车端路口匹配</w:t>
            </w:r>
          </w:p>
        </w:tc>
        <w:tc>
          <w:tcPr>
            <w:tcW w:w="992" w:type="dxa"/>
            <w:tcBorders>
              <w:top w:val="nil"/>
              <w:left w:val="nil"/>
              <w:bottom w:val="single" w:sz="4" w:space="0" w:color="auto"/>
              <w:right w:val="single" w:sz="4" w:space="0" w:color="auto"/>
            </w:tcBorders>
            <w:vAlign w:val="center"/>
            <w:hideMark/>
          </w:tcPr>
          <w:p w14:paraId="2127581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7D6C700E"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4413BE46"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44776091"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2C06C0D"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03899821"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1A5CBEDF"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35</w:t>
            </w:r>
          </w:p>
        </w:tc>
        <w:tc>
          <w:tcPr>
            <w:tcW w:w="384" w:type="dxa"/>
            <w:vMerge/>
            <w:tcBorders>
              <w:top w:val="nil"/>
              <w:left w:val="single" w:sz="4" w:space="0" w:color="auto"/>
              <w:bottom w:val="single" w:sz="4" w:space="0" w:color="auto"/>
              <w:right w:val="single" w:sz="4" w:space="0" w:color="auto"/>
            </w:tcBorders>
            <w:vAlign w:val="center"/>
            <w:hideMark/>
          </w:tcPr>
          <w:p w14:paraId="73133B43"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43D579C4"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6FAD3AC7"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63B4D7AE"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车端方向匹配</w:t>
            </w:r>
          </w:p>
        </w:tc>
        <w:tc>
          <w:tcPr>
            <w:tcW w:w="992" w:type="dxa"/>
            <w:tcBorders>
              <w:top w:val="nil"/>
              <w:left w:val="nil"/>
              <w:bottom w:val="single" w:sz="4" w:space="0" w:color="auto"/>
              <w:right w:val="single" w:sz="4" w:space="0" w:color="auto"/>
            </w:tcBorders>
            <w:vAlign w:val="center"/>
            <w:hideMark/>
          </w:tcPr>
          <w:p w14:paraId="2BC323E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7845FC48"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FEC576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18E2175C"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34A6F173"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5BF7B5C5"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509DEB2D"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36</w:t>
            </w:r>
          </w:p>
        </w:tc>
        <w:tc>
          <w:tcPr>
            <w:tcW w:w="384" w:type="dxa"/>
            <w:vMerge/>
            <w:tcBorders>
              <w:top w:val="nil"/>
              <w:left w:val="single" w:sz="4" w:space="0" w:color="auto"/>
              <w:bottom w:val="single" w:sz="4" w:space="0" w:color="auto"/>
              <w:right w:val="single" w:sz="4" w:space="0" w:color="auto"/>
            </w:tcBorders>
            <w:vAlign w:val="center"/>
            <w:hideMark/>
          </w:tcPr>
          <w:p w14:paraId="5553F83C" w14:textId="77777777" w:rsidR="00BE4A6C" w:rsidRPr="00BE4A6C" w:rsidRDefault="00BE4A6C" w:rsidP="00BE4A6C">
            <w:pPr>
              <w:widowControl/>
              <w:spacing w:line="240" w:lineRule="auto"/>
              <w:jc w:val="left"/>
              <w:rPr>
                <w:rFonts w:ascii="宋体" w:hAnsi="宋体" w:cs="宋体"/>
                <w:b w:val="0"/>
                <w:kern w:val="0"/>
                <w:sz w:val="20"/>
              </w:rPr>
            </w:pPr>
          </w:p>
        </w:tc>
        <w:tc>
          <w:tcPr>
            <w:tcW w:w="466" w:type="dxa"/>
            <w:vMerge/>
            <w:tcBorders>
              <w:top w:val="nil"/>
              <w:left w:val="single" w:sz="4" w:space="0" w:color="auto"/>
              <w:bottom w:val="single" w:sz="4" w:space="0" w:color="auto"/>
              <w:right w:val="single" w:sz="4" w:space="0" w:color="auto"/>
            </w:tcBorders>
            <w:vAlign w:val="center"/>
            <w:hideMark/>
          </w:tcPr>
          <w:p w14:paraId="1166FC4D" w14:textId="77777777" w:rsidR="00BE4A6C" w:rsidRPr="00BE4A6C" w:rsidRDefault="00BE4A6C" w:rsidP="00BE4A6C">
            <w:pPr>
              <w:widowControl/>
              <w:spacing w:line="240" w:lineRule="auto"/>
              <w:jc w:val="left"/>
              <w:rPr>
                <w:rFonts w:ascii="宋体" w:hAnsi="宋体" w:cs="宋体"/>
                <w:b w:val="0"/>
                <w:kern w:val="0"/>
                <w:sz w:val="20"/>
              </w:rPr>
            </w:pPr>
          </w:p>
        </w:tc>
        <w:tc>
          <w:tcPr>
            <w:tcW w:w="861" w:type="dxa"/>
            <w:vMerge/>
            <w:tcBorders>
              <w:top w:val="nil"/>
              <w:left w:val="single" w:sz="4" w:space="0" w:color="auto"/>
              <w:bottom w:val="single" w:sz="4" w:space="0" w:color="auto"/>
              <w:right w:val="single" w:sz="4" w:space="0" w:color="auto"/>
            </w:tcBorders>
            <w:vAlign w:val="center"/>
            <w:hideMark/>
          </w:tcPr>
          <w:p w14:paraId="36E9DC08" w14:textId="77777777" w:rsidR="00BE4A6C" w:rsidRPr="00BE4A6C" w:rsidRDefault="00BE4A6C" w:rsidP="00BE4A6C">
            <w:pPr>
              <w:widowControl/>
              <w:spacing w:line="240" w:lineRule="auto"/>
              <w:jc w:val="left"/>
              <w:rPr>
                <w:rFonts w:ascii="宋体" w:hAnsi="宋体" w:cs="宋体"/>
                <w:b w:val="0"/>
                <w:kern w:val="0"/>
                <w:sz w:val="20"/>
              </w:rPr>
            </w:pPr>
          </w:p>
        </w:tc>
        <w:tc>
          <w:tcPr>
            <w:tcW w:w="1985" w:type="dxa"/>
            <w:tcBorders>
              <w:top w:val="nil"/>
              <w:left w:val="nil"/>
              <w:bottom w:val="single" w:sz="4" w:space="0" w:color="auto"/>
              <w:right w:val="single" w:sz="4" w:space="0" w:color="auto"/>
            </w:tcBorders>
            <w:vAlign w:val="center"/>
            <w:hideMark/>
          </w:tcPr>
          <w:p w14:paraId="44AAF260"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车端车道匹配</w:t>
            </w:r>
          </w:p>
        </w:tc>
        <w:tc>
          <w:tcPr>
            <w:tcW w:w="992" w:type="dxa"/>
            <w:tcBorders>
              <w:top w:val="nil"/>
              <w:left w:val="nil"/>
              <w:bottom w:val="single" w:sz="4" w:space="0" w:color="auto"/>
              <w:right w:val="single" w:sz="4" w:space="0" w:color="auto"/>
            </w:tcBorders>
            <w:vAlign w:val="center"/>
            <w:hideMark/>
          </w:tcPr>
          <w:p w14:paraId="6D21340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5</w:t>
            </w:r>
          </w:p>
        </w:tc>
        <w:tc>
          <w:tcPr>
            <w:tcW w:w="1134" w:type="dxa"/>
            <w:tcBorders>
              <w:top w:val="nil"/>
              <w:left w:val="nil"/>
              <w:bottom w:val="single" w:sz="4" w:space="0" w:color="auto"/>
              <w:right w:val="single" w:sz="4" w:space="0" w:color="auto"/>
            </w:tcBorders>
            <w:vAlign w:val="center"/>
            <w:hideMark/>
          </w:tcPr>
          <w:p w14:paraId="2DD6B522"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20,000 </w:t>
            </w:r>
          </w:p>
        </w:tc>
        <w:tc>
          <w:tcPr>
            <w:tcW w:w="992" w:type="dxa"/>
            <w:tcBorders>
              <w:top w:val="nil"/>
              <w:left w:val="nil"/>
              <w:bottom w:val="single" w:sz="4" w:space="0" w:color="auto"/>
              <w:right w:val="single" w:sz="4" w:space="0" w:color="auto"/>
            </w:tcBorders>
            <w:vAlign w:val="center"/>
            <w:hideMark/>
          </w:tcPr>
          <w:p w14:paraId="20EFAE19"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100,000 </w:t>
            </w:r>
          </w:p>
        </w:tc>
        <w:tc>
          <w:tcPr>
            <w:tcW w:w="426" w:type="dxa"/>
            <w:tcBorders>
              <w:top w:val="nil"/>
              <w:left w:val="nil"/>
              <w:bottom w:val="single" w:sz="4" w:space="0" w:color="auto"/>
              <w:right w:val="single" w:sz="4" w:space="0" w:color="auto"/>
            </w:tcBorders>
            <w:vAlign w:val="center"/>
            <w:hideMark/>
          </w:tcPr>
          <w:p w14:paraId="25F6B945"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6%</w:t>
            </w:r>
          </w:p>
        </w:tc>
        <w:tc>
          <w:tcPr>
            <w:tcW w:w="504" w:type="dxa"/>
            <w:tcBorders>
              <w:top w:val="nil"/>
              <w:left w:val="nil"/>
              <w:bottom w:val="single" w:sz="4" w:space="0" w:color="auto"/>
              <w:right w:val="single" w:sz="4" w:space="0" w:color="auto"/>
            </w:tcBorders>
            <w:noWrap/>
            <w:vAlign w:val="center"/>
            <w:hideMark/>
          </w:tcPr>
          <w:p w14:paraId="052E4AC9"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r>
      <w:tr w:rsidR="00BE4A6C" w:rsidRPr="00BE4A6C" w14:paraId="766A0D19" w14:textId="77777777" w:rsidTr="00BE4A6C">
        <w:trPr>
          <w:trHeight w:val="469"/>
        </w:trPr>
        <w:tc>
          <w:tcPr>
            <w:tcW w:w="552" w:type="dxa"/>
            <w:tcBorders>
              <w:top w:val="nil"/>
              <w:left w:val="single" w:sz="4" w:space="0" w:color="auto"/>
              <w:bottom w:val="single" w:sz="4" w:space="0" w:color="auto"/>
              <w:right w:val="single" w:sz="4" w:space="0" w:color="auto"/>
            </w:tcBorders>
            <w:vAlign w:val="center"/>
            <w:hideMark/>
          </w:tcPr>
          <w:p w14:paraId="49051B9C"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w:t>
            </w:r>
          </w:p>
        </w:tc>
        <w:tc>
          <w:tcPr>
            <w:tcW w:w="384" w:type="dxa"/>
            <w:tcBorders>
              <w:top w:val="nil"/>
              <w:left w:val="nil"/>
              <w:bottom w:val="single" w:sz="4" w:space="0" w:color="auto"/>
              <w:right w:val="single" w:sz="4" w:space="0" w:color="auto"/>
            </w:tcBorders>
            <w:vAlign w:val="center"/>
            <w:hideMark/>
          </w:tcPr>
          <w:p w14:paraId="64010FBA" w14:textId="77777777" w:rsidR="00BE4A6C" w:rsidRPr="00BE4A6C" w:rsidRDefault="00BE4A6C" w:rsidP="00BE4A6C">
            <w:pPr>
              <w:widowControl/>
              <w:spacing w:line="240" w:lineRule="auto"/>
              <w:jc w:val="left"/>
              <w:rPr>
                <w:rFonts w:ascii="宋体" w:hAnsi="宋体" w:cs="宋体"/>
                <w:bCs/>
                <w:kern w:val="0"/>
                <w:sz w:val="20"/>
              </w:rPr>
            </w:pPr>
            <w:r w:rsidRPr="00BE4A6C">
              <w:rPr>
                <w:rFonts w:ascii="宋体" w:hAnsi="宋体" w:cs="宋体" w:hint="eastAsia"/>
                <w:bCs/>
                <w:kern w:val="0"/>
                <w:sz w:val="20"/>
              </w:rPr>
              <w:t>小计</w:t>
            </w:r>
          </w:p>
        </w:tc>
        <w:tc>
          <w:tcPr>
            <w:tcW w:w="466" w:type="dxa"/>
            <w:tcBorders>
              <w:top w:val="nil"/>
              <w:left w:val="nil"/>
              <w:bottom w:val="single" w:sz="4" w:space="0" w:color="auto"/>
              <w:right w:val="single" w:sz="4" w:space="0" w:color="auto"/>
            </w:tcBorders>
            <w:vAlign w:val="center"/>
            <w:hideMark/>
          </w:tcPr>
          <w:p w14:paraId="17C54D88" w14:textId="77777777" w:rsidR="00BE4A6C" w:rsidRPr="00BE4A6C" w:rsidRDefault="00BE4A6C" w:rsidP="00BE4A6C">
            <w:pPr>
              <w:widowControl/>
              <w:spacing w:line="240" w:lineRule="auto"/>
              <w:jc w:val="left"/>
              <w:rPr>
                <w:rFonts w:ascii="宋体" w:hAnsi="宋体" w:cs="宋体"/>
                <w:b w:val="0"/>
                <w:color w:val="000000"/>
                <w:kern w:val="0"/>
                <w:sz w:val="20"/>
              </w:rPr>
            </w:pPr>
            <w:r w:rsidRPr="00BE4A6C">
              <w:rPr>
                <w:rFonts w:ascii="宋体" w:hAnsi="宋体" w:cs="宋体" w:hint="eastAsia"/>
                <w:b w:val="0"/>
                <w:color w:val="000000"/>
                <w:kern w:val="0"/>
                <w:sz w:val="20"/>
              </w:rPr>
              <w:t xml:space="preserve">　</w:t>
            </w:r>
          </w:p>
        </w:tc>
        <w:tc>
          <w:tcPr>
            <w:tcW w:w="861" w:type="dxa"/>
            <w:tcBorders>
              <w:top w:val="nil"/>
              <w:left w:val="nil"/>
              <w:bottom w:val="single" w:sz="4" w:space="0" w:color="auto"/>
              <w:right w:val="single" w:sz="4" w:space="0" w:color="auto"/>
            </w:tcBorders>
            <w:vAlign w:val="center"/>
            <w:hideMark/>
          </w:tcPr>
          <w:p w14:paraId="073C10A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c>
          <w:tcPr>
            <w:tcW w:w="1985" w:type="dxa"/>
            <w:tcBorders>
              <w:top w:val="nil"/>
              <w:left w:val="nil"/>
              <w:bottom w:val="single" w:sz="4" w:space="0" w:color="auto"/>
              <w:right w:val="single" w:sz="4" w:space="0" w:color="auto"/>
            </w:tcBorders>
            <w:vAlign w:val="center"/>
            <w:hideMark/>
          </w:tcPr>
          <w:p w14:paraId="2657C3FE"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 xml:space="preserve">　</w:t>
            </w:r>
          </w:p>
        </w:tc>
        <w:tc>
          <w:tcPr>
            <w:tcW w:w="992" w:type="dxa"/>
            <w:tcBorders>
              <w:top w:val="nil"/>
              <w:left w:val="nil"/>
              <w:bottom w:val="single" w:sz="4" w:space="0" w:color="auto"/>
              <w:right w:val="single" w:sz="4" w:space="0" w:color="auto"/>
            </w:tcBorders>
            <w:vAlign w:val="center"/>
            <w:hideMark/>
          </w:tcPr>
          <w:p w14:paraId="10069B47"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195.5</w:t>
            </w:r>
          </w:p>
        </w:tc>
        <w:tc>
          <w:tcPr>
            <w:tcW w:w="1134" w:type="dxa"/>
            <w:tcBorders>
              <w:top w:val="nil"/>
              <w:left w:val="nil"/>
              <w:bottom w:val="single" w:sz="4" w:space="0" w:color="auto"/>
              <w:right w:val="single" w:sz="4" w:space="0" w:color="auto"/>
            </w:tcBorders>
            <w:vAlign w:val="center"/>
            <w:hideMark/>
          </w:tcPr>
          <w:p w14:paraId="687FA884" w14:textId="77777777" w:rsidR="00BE4A6C" w:rsidRPr="00BE4A6C" w:rsidRDefault="00BE4A6C" w:rsidP="00BE4A6C">
            <w:pPr>
              <w:widowControl/>
              <w:spacing w:line="240" w:lineRule="auto"/>
              <w:jc w:val="center"/>
              <w:rPr>
                <w:rFonts w:ascii="宋体" w:hAnsi="宋体" w:cs="宋体"/>
                <w:b w:val="0"/>
                <w:kern w:val="0"/>
                <w:sz w:val="20"/>
              </w:rPr>
            </w:pPr>
            <w:r w:rsidRPr="00BE4A6C">
              <w:rPr>
                <w:rFonts w:ascii="宋体" w:hAnsi="宋体" w:cs="宋体" w:hint="eastAsia"/>
                <w:b w:val="0"/>
                <w:kern w:val="0"/>
                <w:sz w:val="20"/>
              </w:rPr>
              <w:t xml:space="preserve">　</w:t>
            </w:r>
          </w:p>
        </w:tc>
        <w:tc>
          <w:tcPr>
            <w:tcW w:w="992" w:type="dxa"/>
            <w:tcBorders>
              <w:top w:val="nil"/>
              <w:left w:val="nil"/>
              <w:bottom w:val="single" w:sz="4" w:space="0" w:color="auto"/>
              <w:right w:val="single" w:sz="4" w:space="0" w:color="auto"/>
            </w:tcBorders>
            <w:vAlign w:val="center"/>
            <w:hideMark/>
          </w:tcPr>
          <w:p w14:paraId="0470B2DD" w14:textId="77777777" w:rsidR="00BE4A6C" w:rsidRPr="00BE4A6C" w:rsidRDefault="00BE4A6C" w:rsidP="00BE4A6C">
            <w:pPr>
              <w:widowControl/>
              <w:spacing w:line="240" w:lineRule="auto"/>
              <w:jc w:val="center"/>
              <w:rPr>
                <w:rFonts w:ascii="宋体" w:hAnsi="宋体" w:cs="宋体"/>
                <w:bCs/>
                <w:kern w:val="0"/>
                <w:sz w:val="20"/>
              </w:rPr>
            </w:pPr>
            <w:r w:rsidRPr="00BE4A6C">
              <w:rPr>
                <w:rFonts w:ascii="宋体" w:hAnsi="宋体" w:cs="宋体" w:hint="eastAsia"/>
                <w:bCs/>
                <w:kern w:val="0"/>
                <w:sz w:val="20"/>
              </w:rPr>
              <w:t xml:space="preserve">3,910,000 </w:t>
            </w:r>
          </w:p>
        </w:tc>
        <w:tc>
          <w:tcPr>
            <w:tcW w:w="426" w:type="dxa"/>
            <w:tcBorders>
              <w:top w:val="nil"/>
              <w:left w:val="nil"/>
              <w:bottom w:val="single" w:sz="4" w:space="0" w:color="auto"/>
              <w:right w:val="single" w:sz="4" w:space="0" w:color="auto"/>
            </w:tcBorders>
            <w:vAlign w:val="center"/>
            <w:hideMark/>
          </w:tcPr>
          <w:p w14:paraId="728A72C4" w14:textId="77777777" w:rsidR="00BE4A6C" w:rsidRPr="00BE4A6C" w:rsidRDefault="00BE4A6C" w:rsidP="00BE4A6C">
            <w:pPr>
              <w:widowControl/>
              <w:spacing w:line="240" w:lineRule="auto"/>
              <w:jc w:val="center"/>
              <w:rPr>
                <w:rFonts w:ascii="宋体" w:hAnsi="宋体" w:cs="宋体"/>
                <w:b w:val="0"/>
                <w:color w:val="000000"/>
                <w:kern w:val="0"/>
                <w:sz w:val="20"/>
              </w:rPr>
            </w:pPr>
            <w:r w:rsidRPr="00BE4A6C">
              <w:rPr>
                <w:rFonts w:ascii="宋体" w:hAnsi="宋体" w:cs="宋体" w:hint="eastAsia"/>
                <w:b w:val="0"/>
                <w:color w:val="000000"/>
                <w:kern w:val="0"/>
                <w:sz w:val="20"/>
              </w:rPr>
              <w:t xml:space="preserve">　</w:t>
            </w:r>
          </w:p>
        </w:tc>
        <w:tc>
          <w:tcPr>
            <w:tcW w:w="504" w:type="dxa"/>
            <w:tcBorders>
              <w:top w:val="nil"/>
              <w:left w:val="nil"/>
              <w:bottom w:val="single" w:sz="4" w:space="0" w:color="auto"/>
              <w:right w:val="single" w:sz="4" w:space="0" w:color="auto"/>
            </w:tcBorders>
            <w:noWrap/>
            <w:vAlign w:val="center"/>
            <w:hideMark/>
          </w:tcPr>
          <w:p w14:paraId="4461C908" w14:textId="77777777" w:rsidR="00BE4A6C" w:rsidRPr="00BE4A6C" w:rsidRDefault="00BE4A6C" w:rsidP="00BE4A6C">
            <w:pPr>
              <w:widowControl/>
              <w:spacing w:line="240" w:lineRule="auto"/>
              <w:jc w:val="left"/>
              <w:rPr>
                <w:rFonts w:ascii="宋体" w:hAnsi="宋体" w:cs="宋体"/>
                <w:b w:val="0"/>
                <w:kern w:val="0"/>
                <w:sz w:val="20"/>
              </w:rPr>
            </w:pPr>
            <w:r w:rsidRPr="00BE4A6C">
              <w:rPr>
                <w:rFonts w:ascii="宋体" w:hAnsi="宋体" w:cs="宋体" w:hint="eastAsia"/>
                <w:b w:val="0"/>
                <w:kern w:val="0"/>
                <w:sz w:val="20"/>
              </w:rPr>
              <w:t>6%含税</w:t>
            </w:r>
          </w:p>
        </w:tc>
      </w:tr>
    </w:tbl>
    <w:p w14:paraId="5D856613" w14:textId="77777777" w:rsidR="005035BA" w:rsidRDefault="005035BA">
      <w:pPr>
        <w:widowControl/>
        <w:spacing w:line="240" w:lineRule="auto"/>
        <w:jc w:val="left"/>
        <w:rPr>
          <w:rFonts w:ascii="宋体" w:hAnsi="宋体"/>
          <w:b w:val="0"/>
          <w:sz w:val="24"/>
        </w:rPr>
      </w:pPr>
    </w:p>
    <w:p w14:paraId="61A9D99E" w14:textId="77777777" w:rsidR="005035BA" w:rsidRDefault="005035BA">
      <w:pPr>
        <w:widowControl/>
        <w:spacing w:line="240" w:lineRule="auto"/>
        <w:jc w:val="left"/>
        <w:rPr>
          <w:rFonts w:ascii="宋体" w:hAnsi="宋体"/>
          <w:b w:val="0"/>
          <w:sz w:val="24"/>
        </w:rPr>
      </w:pPr>
      <w:r>
        <w:rPr>
          <w:rFonts w:ascii="宋体" w:hAnsi="宋体" w:hint="eastAsia"/>
          <w:b w:val="0"/>
          <w:sz w:val="24"/>
        </w:rPr>
        <w:br w:type="page"/>
      </w:r>
    </w:p>
    <w:p w14:paraId="4C0E5FC2" w14:textId="77777777" w:rsidR="00565633" w:rsidRDefault="00DE15F9">
      <w:pPr>
        <w:widowControl/>
        <w:spacing w:line="240" w:lineRule="auto"/>
        <w:jc w:val="left"/>
        <w:rPr>
          <w:rFonts w:ascii="宋体" w:hAnsi="宋体"/>
          <w:b w:val="0"/>
          <w:sz w:val="24"/>
        </w:rPr>
      </w:pPr>
      <w:r>
        <w:rPr>
          <w:rFonts w:ascii="宋体" w:hAnsi="宋体" w:hint="eastAsia"/>
          <w:b w:val="0"/>
          <w:sz w:val="24"/>
        </w:rPr>
        <w:lastRenderedPageBreak/>
        <w:t>附件2</w:t>
      </w:r>
    </w:p>
    <w:p w14:paraId="5E7C7BC1" w14:textId="77777777" w:rsidR="00565633" w:rsidRDefault="00565633"/>
    <w:p w14:paraId="68A472A1" w14:textId="77777777" w:rsidR="00565633" w:rsidRPr="00CD422C" w:rsidRDefault="00DE15F9" w:rsidP="00CD422C">
      <w:pPr>
        <w:jc w:val="center"/>
        <w:rPr>
          <w:bCs/>
          <w:sz w:val="30"/>
          <w:szCs w:val="30"/>
        </w:rPr>
      </w:pPr>
      <w:r>
        <w:rPr>
          <w:rFonts w:hint="eastAsia"/>
          <w:bCs/>
          <w:sz w:val="30"/>
          <w:szCs w:val="30"/>
        </w:rPr>
        <w:t>廉政协议</w:t>
      </w:r>
    </w:p>
    <w:p w14:paraId="07CE6A53" w14:textId="77777777" w:rsidR="00565633" w:rsidRDefault="00DE15F9">
      <w:pPr>
        <w:jc w:val="right"/>
        <w:rPr>
          <w:color w:val="0000FF"/>
        </w:rPr>
      </w:pPr>
      <w:r>
        <w:rPr>
          <w:rFonts w:hint="eastAsia"/>
          <w:color w:val="0000FF"/>
        </w:rPr>
        <w:t xml:space="preserve">  </w:t>
      </w:r>
    </w:p>
    <w:p w14:paraId="14D1B1D8" w14:textId="77777777" w:rsidR="00565633" w:rsidRDefault="00DE15F9">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sidR="003E1B3B" w:rsidRPr="003E1B3B">
        <w:rPr>
          <w:rFonts w:hint="eastAsia"/>
          <w:b w:val="0"/>
          <w:bCs/>
          <w:sz w:val="24"/>
          <w:szCs w:val="18"/>
        </w:rPr>
        <w:t>江苏天安智联科技股份有限公司</w:t>
      </w:r>
    </w:p>
    <w:p w14:paraId="4BA06E14" w14:textId="77777777" w:rsidR="00565633" w:rsidRDefault="00DE15F9">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BC5E27">
        <w:rPr>
          <w:rFonts w:hint="eastAsia"/>
          <w:b w:val="0"/>
          <w:bCs/>
          <w:sz w:val="24"/>
          <w:szCs w:val="18"/>
        </w:rPr>
        <w:t>江苏绿色智行科技有限公司</w:t>
      </w:r>
    </w:p>
    <w:p w14:paraId="64ABE176" w14:textId="77777777" w:rsidR="00565633" w:rsidRDefault="00565633">
      <w:pPr>
        <w:rPr>
          <w:b w:val="0"/>
          <w:bCs/>
          <w:sz w:val="24"/>
          <w:szCs w:val="18"/>
        </w:rPr>
      </w:pPr>
    </w:p>
    <w:p w14:paraId="30F550CC" w14:textId="77777777" w:rsidR="00565633" w:rsidRDefault="00DE15F9">
      <w:pPr>
        <w:spacing w:line="360" w:lineRule="auto"/>
        <w:rPr>
          <w:b w:val="0"/>
          <w:bCs/>
          <w:sz w:val="24"/>
          <w:szCs w:val="18"/>
        </w:rPr>
      </w:pPr>
      <w:r>
        <w:rPr>
          <w:rFonts w:hint="eastAsia"/>
          <w:b w:val="0"/>
          <w:bCs/>
          <w:sz w:val="24"/>
          <w:szCs w:val="18"/>
        </w:rPr>
        <w:t>甲方和乙方在下文中单独称为“一方”，合称为“双方”。</w:t>
      </w:r>
    </w:p>
    <w:p w14:paraId="4E296F49" w14:textId="77777777" w:rsidR="00565633" w:rsidRDefault="00DE15F9">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69F20CF" w14:textId="77777777" w:rsidR="00565633" w:rsidRDefault="00DE15F9">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1BA5E25" w14:textId="77777777" w:rsidR="00565633" w:rsidRDefault="00DE15F9">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25BA8D15" w14:textId="77777777" w:rsidR="00565633" w:rsidRDefault="00DE15F9">
      <w:pPr>
        <w:spacing w:line="360" w:lineRule="auto"/>
        <w:rPr>
          <w:b w:val="0"/>
          <w:bCs/>
          <w:sz w:val="24"/>
          <w:szCs w:val="18"/>
        </w:rPr>
      </w:pPr>
      <w:r>
        <w:rPr>
          <w:rFonts w:hint="eastAsia"/>
          <w:b w:val="0"/>
          <w:bCs/>
          <w:sz w:val="24"/>
          <w:szCs w:val="18"/>
        </w:rPr>
        <w:t>（二）以虚构事实或隐瞒真相等方式弄虚作假，误导或试图误导他人的；</w:t>
      </w:r>
    </w:p>
    <w:p w14:paraId="00C317BA" w14:textId="77777777" w:rsidR="00565633" w:rsidRDefault="00DE15F9">
      <w:pPr>
        <w:spacing w:line="360" w:lineRule="auto"/>
        <w:rPr>
          <w:b w:val="0"/>
          <w:bCs/>
          <w:sz w:val="24"/>
          <w:szCs w:val="18"/>
        </w:rPr>
      </w:pPr>
      <w:r>
        <w:rPr>
          <w:rFonts w:hint="eastAsia"/>
          <w:b w:val="0"/>
          <w:bCs/>
          <w:sz w:val="24"/>
          <w:szCs w:val="18"/>
        </w:rPr>
        <w:t>（三）授意、指使、强令或胁迫他人实施违法乱纪或不当行为的；</w:t>
      </w:r>
    </w:p>
    <w:p w14:paraId="5771FDC8" w14:textId="77777777" w:rsidR="00565633" w:rsidRDefault="00DE15F9">
      <w:pPr>
        <w:spacing w:line="360" w:lineRule="auto"/>
        <w:rPr>
          <w:b w:val="0"/>
          <w:bCs/>
          <w:sz w:val="24"/>
          <w:szCs w:val="18"/>
        </w:rPr>
      </w:pPr>
      <w:r>
        <w:rPr>
          <w:rFonts w:hint="eastAsia"/>
          <w:b w:val="0"/>
          <w:bCs/>
          <w:sz w:val="24"/>
          <w:szCs w:val="18"/>
        </w:rPr>
        <w:t>（四）与他人等恶意串通，不当影响他人或谋取利益的。</w:t>
      </w:r>
    </w:p>
    <w:p w14:paraId="4B21B8E0" w14:textId="77777777" w:rsidR="00565633" w:rsidRDefault="00DE15F9">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67BE38CC" w14:textId="77777777" w:rsidR="00565633" w:rsidRDefault="00DE15F9">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0795D8A2" w14:textId="77777777" w:rsidR="00565633" w:rsidRDefault="00DE15F9">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w:t>
      </w:r>
      <w:r w:rsidR="004901EE">
        <w:rPr>
          <w:rFonts w:hint="eastAsia"/>
          <w:b w:val="0"/>
          <w:bCs/>
          <w:sz w:val="24"/>
          <w:szCs w:val="18"/>
        </w:rPr>
        <w:t>甲方所</w:t>
      </w:r>
      <w:r>
        <w:rPr>
          <w:rFonts w:hint="eastAsia"/>
          <w:b w:val="0"/>
          <w:bCs/>
          <w:sz w:val="24"/>
          <w:szCs w:val="18"/>
        </w:rPr>
        <w:t>在地人民法院。</w:t>
      </w:r>
    </w:p>
    <w:p w14:paraId="1AA46F42" w14:textId="77777777" w:rsidR="00565633" w:rsidRDefault="00DE15F9">
      <w:pPr>
        <w:spacing w:line="360" w:lineRule="auto"/>
        <w:rPr>
          <w:b w:val="0"/>
          <w:bCs/>
          <w:sz w:val="24"/>
          <w:szCs w:val="18"/>
        </w:rPr>
      </w:pPr>
      <w:r>
        <w:rPr>
          <w:rFonts w:hint="eastAsia"/>
          <w:b w:val="0"/>
          <w:bCs/>
          <w:sz w:val="24"/>
          <w:szCs w:val="18"/>
        </w:rPr>
        <w:t>五、本协议一式两份，双方各持一份，具有同等法律效力。</w:t>
      </w:r>
    </w:p>
    <w:p w14:paraId="314CF77E" w14:textId="77777777" w:rsidR="00565633" w:rsidRDefault="00DE15F9">
      <w:pPr>
        <w:spacing w:line="360" w:lineRule="auto"/>
        <w:rPr>
          <w:b w:val="0"/>
          <w:bCs/>
          <w:sz w:val="24"/>
          <w:szCs w:val="18"/>
        </w:rPr>
      </w:pPr>
      <w:r>
        <w:rPr>
          <w:rFonts w:hint="eastAsia"/>
          <w:b w:val="0"/>
          <w:bCs/>
          <w:sz w:val="24"/>
          <w:szCs w:val="18"/>
        </w:rPr>
        <w:lastRenderedPageBreak/>
        <w:t>六、本协议经双方签署即生效，有效期与合同一致（一年或与相关业务协议有效期相同）。</w:t>
      </w:r>
    </w:p>
    <w:p w14:paraId="70BF5F4F" w14:textId="77777777" w:rsidR="00565633" w:rsidRDefault="00DE15F9">
      <w:pPr>
        <w:spacing w:line="360" w:lineRule="auto"/>
        <w:rPr>
          <w:b w:val="0"/>
          <w:bCs/>
          <w:sz w:val="24"/>
          <w:szCs w:val="18"/>
        </w:rPr>
      </w:pPr>
      <w:r>
        <w:rPr>
          <w:rFonts w:hint="eastAsia"/>
          <w:b w:val="0"/>
          <w:bCs/>
          <w:sz w:val="24"/>
          <w:szCs w:val="18"/>
        </w:rPr>
        <w:t>七、对本协议的任何变更、补充，需经甲乙双方书面同意方可生效。</w:t>
      </w:r>
    </w:p>
    <w:p w14:paraId="78B83EED" w14:textId="77777777" w:rsidR="00CA1EA7" w:rsidRDefault="00CA1EA7" w:rsidP="00CA1EA7">
      <w:pPr>
        <w:spacing w:line="480" w:lineRule="auto"/>
        <w:rPr>
          <w:b w:val="0"/>
          <w:bCs/>
          <w:sz w:val="24"/>
          <w:szCs w:val="18"/>
        </w:rPr>
      </w:pPr>
    </w:p>
    <w:p w14:paraId="4F52F339" w14:textId="77777777" w:rsidR="00242503" w:rsidRDefault="00242503" w:rsidP="00242503">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3C49A58D" w14:textId="77777777" w:rsidR="00242503" w:rsidRDefault="00242503" w:rsidP="00242503">
      <w:pPr>
        <w:spacing w:line="360" w:lineRule="auto"/>
        <w:rPr>
          <w:rFonts w:ascii="宋体" w:hAnsi="宋体" w:cs="宋体"/>
          <w:b w:val="0"/>
          <w:bCs/>
          <w:sz w:val="24"/>
          <w:szCs w:val="24"/>
        </w:rPr>
      </w:pPr>
    </w:p>
    <w:p w14:paraId="7060F5E0" w14:textId="77777777" w:rsidR="00242503" w:rsidRDefault="00242503" w:rsidP="00242503">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52C5828B" w14:textId="77777777" w:rsidR="00242503" w:rsidRDefault="00242503" w:rsidP="00242503">
      <w:pPr>
        <w:spacing w:line="360" w:lineRule="auto"/>
        <w:rPr>
          <w:rFonts w:ascii="宋体" w:hAnsi="宋体" w:cs="宋体"/>
          <w:b w:val="0"/>
          <w:bCs/>
          <w:sz w:val="24"/>
          <w:szCs w:val="24"/>
          <w:u w:val="single"/>
        </w:rPr>
      </w:pPr>
    </w:p>
    <w:p w14:paraId="7E2DE52F" w14:textId="77777777" w:rsidR="00242503" w:rsidRDefault="00242503" w:rsidP="00242503">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1BE4259" w14:textId="77777777" w:rsidR="00242503" w:rsidRDefault="00242503" w:rsidP="00242503">
      <w:pPr>
        <w:spacing w:line="360" w:lineRule="auto"/>
        <w:ind w:leftChars="-1" w:left="-3" w:firstLine="1"/>
        <w:rPr>
          <w:rFonts w:ascii="宋体" w:hAnsi="宋体" w:cs="宋体"/>
          <w:b w:val="0"/>
          <w:bCs/>
          <w:sz w:val="24"/>
          <w:szCs w:val="24"/>
        </w:rPr>
      </w:pPr>
    </w:p>
    <w:p w14:paraId="3B0416FD" w14:textId="77777777" w:rsidR="00242503" w:rsidRDefault="00242503" w:rsidP="00242503">
      <w:pPr>
        <w:spacing w:line="360" w:lineRule="auto"/>
        <w:rPr>
          <w:rFonts w:ascii="宋体" w:hAnsi="宋体" w:cs="宋体"/>
          <w:b w:val="0"/>
          <w:bCs/>
          <w:sz w:val="24"/>
          <w:szCs w:val="24"/>
        </w:rPr>
      </w:pPr>
    </w:p>
    <w:p w14:paraId="26F2CCC4" w14:textId="77777777" w:rsidR="00242503" w:rsidRDefault="00242503" w:rsidP="00242503">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BC5E27">
        <w:rPr>
          <w:rFonts w:hint="eastAsia"/>
          <w:b w:val="0"/>
          <w:bCs/>
          <w:sz w:val="24"/>
          <w:szCs w:val="18"/>
        </w:rPr>
        <w:t>江苏绿色智行科技有限公司</w:t>
      </w:r>
    </w:p>
    <w:p w14:paraId="4BA64169" w14:textId="77777777" w:rsidR="00242503" w:rsidRDefault="00242503" w:rsidP="00242503">
      <w:pPr>
        <w:spacing w:line="360" w:lineRule="auto"/>
        <w:rPr>
          <w:rFonts w:ascii="宋体" w:hAnsi="宋体" w:cs="宋体"/>
          <w:b w:val="0"/>
          <w:bCs/>
          <w:sz w:val="24"/>
          <w:szCs w:val="24"/>
          <w:u w:val="single"/>
        </w:rPr>
      </w:pPr>
    </w:p>
    <w:p w14:paraId="44283A8D" w14:textId="77777777" w:rsidR="00242503" w:rsidRDefault="00242503" w:rsidP="00242503">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565B1228" w14:textId="77777777" w:rsidR="00242503" w:rsidRDefault="00242503" w:rsidP="00242503">
      <w:pPr>
        <w:spacing w:line="360" w:lineRule="auto"/>
        <w:rPr>
          <w:rFonts w:ascii="宋体" w:hAnsi="宋体" w:cs="宋体"/>
          <w:b w:val="0"/>
          <w:bCs/>
          <w:sz w:val="24"/>
          <w:szCs w:val="24"/>
          <w:u w:val="single"/>
        </w:rPr>
      </w:pPr>
    </w:p>
    <w:p w14:paraId="7ED467B0" w14:textId="77777777" w:rsidR="00242503" w:rsidRDefault="00242503" w:rsidP="00242503">
      <w:pPr>
        <w:spacing w:line="360" w:lineRule="auto"/>
        <w:rPr>
          <w:rFonts w:ascii="宋体" w:hAnsi="宋体" w:cs="宋体"/>
          <w:b w:val="0"/>
          <w:bCs/>
          <w:color w:val="FF0000"/>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59ABF01" w14:textId="77777777" w:rsidR="00565633" w:rsidRDefault="00565633">
      <w:pPr>
        <w:spacing w:line="360" w:lineRule="auto"/>
      </w:pPr>
    </w:p>
    <w:p w14:paraId="0C9E4AC7" w14:textId="77777777" w:rsidR="00565633" w:rsidRDefault="00565633">
      <w:pPr>
        <w:tabs>
          <w:tab w:val="left" w:pos="360"/>
        </w:tabs>
        <w:spacing w:line="420" w:lineRule="exact"/>
        <w:ind w:right="-360"/>
        <w:rPr>
          <w:szCs w:val="28"/>
          <w:u w:val="single"/>
        </w:rPr>
      </w:pPr>
    </w:p>
    <w:p w14:paraId="2FA77DB9" w14:textId="77777777" w:rsidR="00565633" w:rsidRDefault="00565633">
      <w:pPr>
        <w:rPr>
          <w:rFonts w:ascii="宋体" w:hAnsi="宋体"/>
          <w:b w:val="0"/>
          <w:bCs/>
          <w:sz w:val="24"/>
          <w:szCs w:val="24"/>
        </w:rPr>
      </w:pPr>
    </w:p>
    <w:p w14:paraId="478EFC58" w14:textId="77777777" w:rsidR="00184CF6" w:rsidRDefault="00DE15F9" w:rsidP="00184CF6">
      <w:pPr>
        <w:widowControl/>
        <w:jc w:val="left"/>
        <w:rPr>
          <w:rFonts w:ascii="宋体" w:hAnsi="宋体"/>
          <w:b w:val="0"/>
          <w:sz w:val="24"/>
        </w:rPr>
      </w:pPr>
      <w:r>
        <w:rPr>
          <w:rFonts w:ascii="宋体" w:hAnsi="宋体"/>
          <w:szCs w:val="21"/>
        </w:rPr>
        <w:br w:type="page"/>
      </w:r>
      <w:r w:rsidR="00184CF6">
        <w:rPr>
          <w:rFonts w:ascii="宋体" w:hAnsi="宋体" w:hint="eastAsia"/>
          <w:b w:val="0"/>
          <w:sz w:val="24"/>
        </w:rPr>
        <w:lastRenderedPageBreak/>
        <w:t>附件3</w:t>
      </w:r>
    </w:p>
    <w:p w14:paraId="5373A983" w14:textId="77777777" w:rsidR="00184CF6" w:rsidRDefault="00184CF6" w:rsidP="00184CF6">
      <w:pPr>
        <w:widowControl/>
        <w:spacing w:line="360" w:lineRule="auto"/>
        <w:jc w:val="center"/>
        <w:rPr>
          <w:rFonts w:ascii="宋体" w:hAnsi="宋体" w:cs="宋体"/>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173AF5DC" w14:textId="77777777" w:rsidR="00184CF6" w:rsidRDefault="00184CF6" w:rsidP="00184CF6">
      <w:pPr>
        <w:spacing w:line="360" w:lineRule="auto"/>
        <w:ind w:right="-334"/>
        <w:jc w:val="left"/>
        <w:rPr>
          <w:rFonts w:ascii="宋体" w:hAnsi="宋体"/>
          <w:b w:val="0"/>
          <w:sz w:val="24"/>
        </w:rPr>
      </w:pPr>
      <w:r>
        <w:rPr>
          <w:rFonts w:ascii="宋体" w:hAnsi="宋体" w:hint="eastAsia"/>
          <w:b w:val="0"/>
          <w:sz w:val="24"/>
        </w:rPr>
        <w:t>甲方：</w:t>
      </w:r>
      <w:r w:rsidRPr="003E1B3B">
        <w:rPr>
          <w:rFonts w:ascii="宋体" w:hAnsi="宋体" w:hint="eastAsia"/>
          <w:b w:val="0"/>
          <w:bCs/>
          <w:color w:val="000000"/>
          <w:sz w:val="24"/>
          <w:szCs w:val="24"/>
        </w:rPr>
        <w:t>江苏天安智联科技股份有限公司</w:t>
      </w:r>
    </w:p>
    <w:p w14:paraId="4BF6C8A5" w14:textId="77777777" w:rsidR="00184CF6" w:rsidRDefault="00184CF6" w:rsidP="00184CF6">
      <w:pPr>
        <w:spacing w:line="360" w:lineRule="auto"/>
        <w:rPr>
          <w:rFonts w:ascii="宋体" w:hAnsi="宋体" w:cs="DengXian"/>
          <w:b w:val="0"/>
          <w:sz w:val="24"/>
        </w:rPr>
      </w:pPr>
      <w:r>
        <w:rPr>
          <w:rFonts w:ascii="宋体" w:hAnsi="宋体" w:hint="eastAsia"/>
          <w:b w:val="0"/>
          <w:sz w:val="24"/>
        </w:rPr>
        <w:t>乙方：</w:t>
      </w:r>
      <w:r w:rsidR="00BC5E27">
        <w:rPr>
          <w:rFonts w:ascii="宋体" w:hAnsi="宋体" w:hint="eastAsia"/>
          <w:b w:val="0"/>
          <w:sz w:val="24"/>
        </w:rPr>
        <w:t>江苏绿色智行科技有限公司</w:t>
      </w:r>
    </w:p>
    <w:p w14:paraId="557C45F8" w14:textId="77777777" w:rsidR="00184CF6" w:rsidRDefault="00184CF6" w:rsidP="00184CF6">
      <w:pPr>
        <w:spacing w:before="120" w:after="120" w:line="360" w:lineRule="auto"/>
        <w:ind w:firstLine="420"/>
        <w:rPr>
          <w:rFonts w:ascii="宋体" w:hAnsi="宋体" w:cs="DengXian"/>
          <w:b w:val="0"/>
          <w:sz w:val="24"/>
        </w:rPr>
      </w:pPr>
      <w:r>
        <w:rPr>
          <w:rFonts w:ascii="宋体" w:hAnsi="宋体" w:cs="DengXian" w:hint="eastAsia"/>
          <w:b w:val="0"/>
          <w:sz w:val="24"/>
        </w:rPr>
        <w:t>鉴于：甲乙双方签订了</w:t>
      </w:r>
      <w:r>
        <w:rPr>
          <w:rFonts w:ascii="宋体" w:hAnsi="宋体" w:cs="DengXian" w:hint="eastAsia"/>
          <w:b w:val="0"/>
          <w:sz w:val="24"/>
          <w:u w:val="single"/>
        </w:rPr>
        <w:t xml:space="preserve"> 采购 </w:t>
      </w:r>
      <w:r>
        <w:rPr>
          <w:rFonts w:ascii="宋体" w:hAnsi="宋体" w:cs="DengXian"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1B9527BE" w14:textId="77777777" w:rsidR="00184CF6" w:rsidRDefault="00184CF6" w:rsidP="00184CF6">
      <w:pPr>
        <w:spacing w:before="120" w:after="120" w:line="360" w:lineRule="auto"/>
        <w:rPr>
          <w:rFonts w:ascii="宋体" w:hAnsi="宋体" w:cs="DengXian"/>
          <w:b w:val="0"/>
          <w:sz w:val="24"/>
        </w:rPr>
      </w:pPr>
      <w:r>
        <w:rPr>
          <w:rFonts w:ascii="宋体" w:hAnsi="宋体" w:cs="DengXian" w:hint="eastAsia"/>
          <w:b w:val="0"/>
          <w:sz w:val="24"/>
        </w:rPr>
        <w:t>一、定义</w:t>
      </w:r>
    </w:p>
    <w:p w14:paraId="44226609" w14:textId="77777777" w:rsidR="00184CF6" w:rsidRDefault="00184CF6" w:rsidP="00184CF6">
      <w:pPr>
        <w:spacing w:line="360" w:lineRule="auto"/>
        <w:ind w:firstLine="323"/>
        <w:rPr>
          <w:rFonts w:ascii="宋体" w:hAnsi="宋体" w:cs="DengXian"/>
          <w:b w:val="0"/>
          <w:sz w:val="24"/>
        </w:rPr>
      </w:pPr>
      <w:r>
        <w:rPr>
          <w:rFonts w:ascii="宋体" w:hAnsi="宋体" w:cs="DengXian"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5" w:name="_Hlk52136067"/>
      <w:r>
        <w:rPr>
          <w:rFonts w:ascii="宋体" w:hAnsi="宋体" w:cs="DengXian" w:hint="eastAsia"/>
          <w:b w:val="0"/>
          <w:sz w:val="24"/>
        </w:rPr>
        <w:t>用户数据及服务内容信息</w:t>
      </w:r>
      <w:bookmarkEnd w:id="95"/>
      <w:r>
        <w:rPr>
          <w:rFonts w:ascii="宋体" w:hAnsi="宋体" w:cs="DengXian" w:hint="eastAsia"/>
          <w:b w:val="0"/>
          <w:sz w:val="24"/>
        </w:rPr>
        <w:t>、用户服务相关信息、用户统计分析数据、网络与系统的建设与运行维护类数据、业务运营类数据、企业管理数据等一般数据、以及重要数据和核心数据。</w:t>
      </w:r>
    </w:p>
    <w:p w14:paraId="76B14214" w14:textId="77777777" w:rsidR="00184CF6" w:rsidRDefault="00184CF6" w:rsidP="00184CF6">
      <w:pPr>
        <w:spacing w:line="360" w:lineRule="auto"/>
        <w:ind w:firstLine="323"/>
        <w:rPr>
          <w:rFonts w:ascii="宋体" w:hAnsi="宋体" w:cs="DengXian"/>
          <w:b w:val="0"/>
          <w:sz w:val="24"/>
        </w:rPr>
      </w:pPr>
      <w:r>
        <w:rPr>
          <w:rFonts w:ascii="宋体" w:hAnsi="宋体" w:cs="DengXian" w:hint="eastAsia"/>
          <w:b w:val="0"/>
          <w:sz w:val="24"/>
        </w:rPr>
        <w:t>1.2本协议所称“数据处理活动”指数据的收集、存储、使用、加工、传输、提供、公开、销毁等环节。</w:t>
      </w:r>
    </w:p>
    <w:p w14:paraId="0940FF2B" w14:textId="77777777" w:rsidR="00184CF6" w:rsidRDefault="00184CF6" w:rsidP="00184CF6">
      <w:pPr>
        <w:spacing w:line="360" w:lineRule="auto"/>
        <w:rPr>
          <w:rFonts w:ascii="宋体" w:hAnsi="宋体" w:cs="DengXian"/>
          <w:b w:val="0"/>
          <w:sz w:val="24"/>
        </w:rPr>
      </w:pPr>
    </w:p>
    <w:p w14:paraId="1D89B884" w14:textId="77777777" w:rsidR="00184CF6" w:rsidRDefault="00184CF6" w:rsidP="00184CF6">
      <w:pPr>
        <w:numPr>
          <w:ilvl w:val="0"/>
          <w:numId w:val="7"/>
        </w:numPr>
        <w:spacing w:line="360" w:lineRule="auto"/>
        <w:rPr>
          <w:rFonts w:ascii="宋体" w:hAnsi="宋体" w:cs="DengXian"/>
          <w:b w:val="0"/>
          <w:sz w:val="24"/>
        </w:rPr>
      </w:pPr>
      <w:r>
        <w:rPr>
          <w:rFonts w:ascii="宋体" w:hAnsi="宋体" w:cs="DengXian" w:hint="eastAsia"/>
          <w:b w:val="0"/>
          <w:sz w:val="24"/>
        </w:rPr>
        <w:t>合作涉及数据情况</w:t>
      </w:r>
    </w:p>
    <w:p w14:paraId="477853A7" w14:textId="77777777" w:rsidR="00184CF6" w:rsidRDefault="00184CF6" w:rsidP="00184CF6">
      <w:pPr>
        <w:spacing w:line="360" w:lineRule="auto"/>
        <w:ind w:firstLine="323"/>
        <w:rPr>
          <w:rFonts w:ascii="宋体" w:hAnsi="宋体" w:cs="DengXian"/>
          <w:b w:val="0"/>
          <w:sz w:val="24"/>
        </w:rPr>
      </w:pPr>
      <w:r>
        <w:rPr>
          <w:rFonts w:ascii="宋体" w:hAnsi="宋体" w:cs="DengXian" w:hint="eastAsia"/>
          <w:b w:val="0"/>
          <w:sz w:val="24"/>
          <w:u w:val="single"/>
        </w:rPr>
        <w:t xml:space="preserve">见附表。 </w:t>
      </w:r>
    </w:p>
    <w:p w14:paraId="6E2E143E" w14:textId="77777777" w:rsidR="00184CF6" w:rsidRDefault="00184CF6" w:rsidP="00184CF6">
      <w:pPr>
        <w:spacing w:line="360" w:lineRule="auto"/>
        <w:rPr>
          <w:rFonts w:ascii="宋体" w:hAnsi="宋体" w:cs="DengXian"/>
          <w:b w:val="0"/>
          <w:sz w:val="24"/>
        </w:rPr>
      </w:pPr>
    </w:p>
    <w:p w14:paraId="78CB81E9" w14:textId="77777777" w:rsidR="00184CF6" w:rsidRDefault="00184CF6" w:rsidP="00184CF6">
      <w:pPr>
        <w:spacing w:line="360" w:lineRule="auto"/>
        <w:rPr>
          <w:rFonts w:ascii="宋体" w:hAnsi="宋体" w:cs="DengXian"/>
          <w:b w:val="0"/>
          <w:sz w:val="24"/>
        </w:rPr>
      </w:pPr>
      <w:r>
        <w:rPr>
          <w:rFonts w:ascii="宋体" w:hAnsi="宋体" w:cs="DengXian" w:hint="eastAsia"/>
          <w:b w:val="0"/>
          <w:sz w:val="24"/>
        </w:rPr>
        <w:t>三、双方责任及义务</w:t>
      </w:r>
    </w:p>
    <w:p w14:paraId="3243BD5C" w14:textId="77777777" w:rsidR="00184CF6" w:rsidRDefault="00184CF6" w:rsidP="00184CF6">
      <w:pPr>
        <w:tabs>
          <w:tab w:val="left" w:pos="-1"/>
        </w:tabs>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3.1甲方提供数据的行为不构成向乙方授予任何与数据相关的专利权、专利申请权、商标权、著作权、商业秘密或其它的知识产权、所有权或其他任何权利。</w:t>
      </w:r>
    </w:p>
    <w:p w14:paraId="6BC433AF" w14:textId="77777777" w:rsidR="00184CF6" w:rsidRDefault="00184CF6" w:rsidP="00184CF6">
      <w:pPr>
        <w:tabs>
          <w:tab w:val="left" w:pos="-1"/>
        </w:tabs>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3.2 甲方</w:t>
      </w:r>
      <w:r w:rsidR="00DE7556">
        <w:rPr>
          <w:rFonts w:ascii="宋体" w:hAnsi="宋体" w:cs="DengXian" w:hint="eastAsia"/>
          <w:b w:val="0"/>
          <w:sz w:val="24"/>
        </w:rPr>
        <w:t>有权根据</w:t>
      </w:r>
      <w:r>
        <w:rPr>
          <w:rFonts w:ascii="宋体" w:hAnsi="宋体" w:cs="DengXian" w:hint="eastAsia"/>
          <w:b w:val="0"/>
          <w:sz w:val="24"/>
        </w:rPr>
        <w:t>《网络安全法》、《数据安全法》、《个人信息保护法》、《工业和信息化领域数据安全管理办法（试行）》等国家相关法律法规要求以及</w:t>
      </w:r>
      <w:r w:rsidR="00ED07F2" w:rsidRPr="00ED07F2">
        <w:rPr>
          <w:rFonts w:ascii="宋体" w:hAnsi="宋体" w:cs="DengXian" w:hint="eastAsia"/>
          <w:b w:val="0"/>
          <w:sz w:val="24"/>
        </w:rPr>
        <w:t>业主或甲方客户</w:t>
      </w:r>
      <w:r>
        <w:rPr>
          <w:rFonts w:ascii="宋体" w:hAnsi="宋体" w:cs="DengXian" w:hint="eastAsia"/>
          <w:b w:val="0"/>
          <w:sz w:val="24"/>
        </w:rPr>
        <w:t>及甲方公司内部关于数据安全方面的管理规定，</w:t>
      </w:r>
      <w:r>
        <w:rPr>
          <w:rFonts w:ascii="宋体" w:hAnsi="宋体" w:cs="DengXian" w:hint="eastAsia"/>
          <w:b w:val="0"/>
          <w:sz w:val="24"/>
        </w:rPr>
        <w:lastRenderedPageBreak/>
        <w:t>包括但不限于</w:t>
      </w:r>
      <w:r w:rsidR="00AC7671">
        <w:rPr>
          <w:rFonts w:ascii="宋体" w:hAnsi="宋体" w:cs="DengXian" w:hint="eastAsia"/>
          <w:b w:val="0"/>
          <w:sz w:val="24"/>
        </w:rPr>
        <w:t>业主或甲方客户</w:t>
      </w:r>
      <w:r w:rsidR="00FF1A45">
        <w:rPr>
          <w:rFonts w:ascii="宋体" w:hAnsi="宋体" w:cs="DengXian" w:hint="eastAsia"/>
          <w:b w:val="0"/>
          <w:sz w:val="24"/>
        </w:rPr>
        <w:t>或甲方</w:t>
      </w:r>
      <w:r w:rsidR="00AC7671">
        <w:rPr>
          <w:rFonts w:ascii="宋体" w:hAnsi="宋体" w:cs="DengXian" w:hint="eastAsia"/>
          <w:b w:val="0"/>
          <w:sz w:val="24"/>
        </w:rPr>
        <w:t>的</w:t>
      </w:r>
      <w:r>
        <w:rPr>
          <w:rFonts w:ascii="宋体" w:hAnsi="宋体" w:cs="DengXian" w:hint="eastAsia"/>
          <w:b w:val="0"/>
          <w:sz w:val="24"/>
        </w:rPr>
        <w:t>数据安全管理</w:t>
      </w:r>
      <w:r w:rsidR="00AC7671">
        <w:rPr>
          <w:rFonts w:ascii="宋体" w:hAnsi="宋体" w:cs="DengXian" w:hint="eastAsia"/>
          <w:b w:val="0"/>
          <w:sz w:val="24"/>
        </w:rPr>
        <w:t>及</w:t>
      </w:r>
      <w:r>
        <w:rPr>
          <w:rFonts w:ascii="宋体" w:hAnsi="宋体" w:cs="DengXian" w:hint="eastAsia"/>
          <w:b w:val="0"/>
          <w:sz w:val="24"/>
        </w:rPr>
        <w:t>数据安全管理实施细则</w:t>
      </w:r>
      <w:r w:rsidR="00AC7671">
        <w:rPr>
          <w:rFonts w:ascii="宋体" w:hAnsi="宋体" w:cs="DengXian" w:hint="eastAsia"/>
          <w:b w:val="0"/>
          <w:sz w:val="24"/>
        </w:rPr>
        <w:t>等规</w:t>
      </w:r>
      <w:r w:rsidR="00BF61F1">
        <w:rPr>
          <w:rFonts w:ascii="宋体" w:hAnsi="宋体" w:cs="DengXian" w:hint="eastAsia"/>
          <w:b w:val="0"/>
          <w:sz w:val="24"/>
        </w:rPr>
        <w:t>定</w:t>
      </w:r>
      <w:r>
        <w:rPr>
          <w:rFonts w:ascii="宋体" w:hAnsi="宋体" w:cs="DengXian" w:hint="eastAsia"/>
          <w:b w:val="0"/>
          <w:sz w:val="24"/>
        </w:rPr>
        <w:t>及系列指南的要求，对合作期间乙方涉及的数据处理活动安全进行监督管理，包括但不限于台账管理、安全评估、审计、检查等。</w:t>
      </w:r>
    </w:p>
    <w:p w14:paraId="60FFA26E" w14:textId="77777777" w:rsidR="00184CF6" w:rsidRDefault="00184CF6" w:rsidP="00184CF6">
      <w:pPr>
        <w:tabs>
          <w:tab w:val="left" w:pos="-1"/>
        </w:tabs>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3.3乙方对数据的处理应当满足下列要求：</w:t>
      </w:r>
    </w:p>
    <w:p w14:paraId="4A073857" w14:textId="77777777" w:rsidR="00184CF6" w:rsidRDefault="00184CF6" w:rsidP="00184CF6">
      <w:pPr>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3.3.1 乙方应</w:t>
      </w:r>
      <w:r w:rsidR="00DE7556">
        <w:rPr>
          <w:rFonts w:ascii="宋体" w:hAnsi="宋体" w:cs="DengXian" w:hint="eastAsia"/>
          <w:b w:val="0"/>
          <w:sz w:val="24"/>
        </w:rPr>
        <w:t>严格</w:t>
      </w:r>
      <w:r>
        <w:rPr>
          <w:rFonts w:ascii="宋体" w:hAnsi="宋体" w:cs="DengXian" w:hint="eastAsia"/>
          <w:b w:val="0"/>
          <w:sz w:val="24"/>
        </w:rPr>
        <w:t>遵守《网络安全法》、《数据安全法》、《个人信息保护法》、《工业和信息化领域数据安全管理办法（试行）》等国家相关法律法规要求以及</w:t>
      </w:r>
      <w:r w:rsidR="00ED07F2" w:rsidRPr="00ED07F2">
        <w:rPr>
          <w:rFonts w:ascii="宋体" w:hAnsi="宋体" w:cs="DengXian" w:hint="eastAsia"/>
          <w:b w:val="0"/>
          <w:sz w:val="24"/>
        </w:rPr>
        <w:t>业主或甲方客户</w:t>
      </w:r>
      <w:r>
        <w:rPr>
          <w:rFonts w:ascii="宋体" w:hAnsi="宋体" w:cs="DengXian" w:hint="eastAsia"/>
          <w:b w:val="0"/>
          <w:sz w:val="24"/>
        </w:rPr>
        <w:t>及甲方公司内部关于数据安全方面的管理规定，包括但不限于</w:t>
      </w:r>
      <w:r w:rsidR="00AC7671">
        <w:rPr>
          <w:rFonts w:ascii="宋体" w:hAnsi="宋体" w:cs="DengXian" w:hint="eastAsia"/>
          <w:b w:val="0"/>
          <w:sz w:val="24"/>
        </w:rPr>
        <w:t>业主或甲方客户</w:t>
      </w:r>
      <w:r w:rsidR="00FF1A45">
        <w:rPr>
          <w:rFonts w:ascii="宋体" w:hAnsi="宋体" w:cs="DengXian" w:hint="eastAsia"/>
          <w:b w:val="0"/>
          <w:sz w:val="24"/>
        </w:rPr>
        <w:t>或甲方</w:t>
      </w:r>
      <w:r w:rsidR="00AC7671">
        <w:rPr>
          <w:rFonts w:ascii="宋体" w:hAnsi="宋体" w:cs="DengXian" w:hint="eastAsia"/>
          <w:b w:val="0"/>
          <w:sz w:val="24"/>
        </w:rPr>
        <w:t>的</w:t>
      </w:r>
      <w:r>
        <w:rPr>
          <w:rFonts w:ascii="宋体" w:hAnsi="宋体" w:cs="DengXian" w:hint="eastAsia"/>
          <w:b w:val="0"/>
          <w:sz w:val="24"/>
        </w:rPr>
        <w:t>数据安全管理办法</w:t>
      </w:r>
      <w:r w:rsidR="00AC7671">
        <w:rPr>
          <w:rFonts w:ascii="宋体" w:hAnsi="宋体" w:cs="DengXian" w:hint="eastAsia"/>
          <w:b w:val="0"/>
          <w:sz w:val="24"/>
        </w:rPr>
        <w:t>以及</w:t>
      </w:r>
      <w:r>
        <w:rPr>
          <w:rFonts w:ascii="宋体" w:hAnsi="宋体" w:cs="DengXian" w:hint="eastAsia"/>
          <w:b w:val="0"/>
          <w:sz w:val="24"/>
        </w:rPr>
        <w:t>数据安全管理实施细则</w:t>
      </w:r>
      <w:r w:rsidR="00AC7671">
        <w:rPr>
          <w:rFonts w:ascii="宋体" w:hAnsi="宋体" w:cs="DengXian" w:hint="eastAsia"/>
          <w:b w:val="0"/>
          <w:sz w:val="24"/>
        </w:rPr>
        <w:t>等规</w:t>
      </w:r>
      <w:r w:rsidR="00BF61F1">
        <w:rPr>
          <w:rFonts w:ascii="宋体" w:hAnsi="宋体" w:cs="DengXian" w:hint="eastAsia"/>
          <w:b w:val="0"/>
          <w:sz w:val="24"/>
        </w:rPr>
        <w:t>定</w:t>
      </w:r>
      <w:r>
        <w:rPr>
          <w:rFonts w:ascii="宋体" w:hAnsi="宋体" w:cs="DengXian" w:hint="eastAsia"/>
          <w:b w:val="0"/>
          <w:sz w:val="24"/>
        </w:rPr>
        <w:t>及系列指南，并接受甲方</w:t>
      </w:r>
      <w:r w:rsidR="00DE7556">
        <w:rPr>
          <w:rFonts w:ascii="宋体" w:hAnsi="宋体" w:cs="DengXian" w:hint="eastAsia"/>
          <w:b w:val="0"/>
          <w:sz w:val="24"/>
        </w:rPr>
        <w:t>或甲方客户或业主</w:t>
      </w:r>
      <w:r>
        <w:rPr>
          <w:rFonts w:ascii="宋体" w:hAnsi="宋体" w:cs="DengXian" w:hint="eastAsia"/>
          <w:b w:val="0"/>
          <w:sz w:val="24"/>
        </w:rPr>
        <w:t>必要的安全评估、审计、检查等监督管理。</w:t>
      </w:r>
    </w:p>
    <w:p w14:paraId="12094E68" w14:textId="77777777" w:rsidR="00184CF6" w:rsidRDefault="00184CF6" w:rsidP="00184CF6">
      <w:pPr>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3.3.2乙方承诺仅在本次合作期间，为合同履行的目的处理数据，不得未经同意改变数据处理的目的、方式和范围。</w:t>
      </w:r>
    </w:p>
    <w:p w14:paraId="0A11955F" w14:textId="77777777" w:rsidR="00184CF6" w:rsidRDefault="00184CF6" w:rsidP="00184CF6">
      <w:pPr>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3.3.3 未经甲方的事先书面批准，乙方不得以任何形式或任何方式缓存、窃取、泄露、滥用数据以及向第三方提供数据。</w:t>
      </w:r>
    </w:p>
    <w:p w14:paraId="5F9C09B8" w14:textId="77777777" w:rsidR="00184CF6" w:rsidRDefault="00184CF6" w:rsidP="00184CF6">
      <w:pPr>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002DB821" w14:textId="77777777" w:rsidR="00184CF6" w:rsidRDefault="00184CF6" w:rsidP="00184CF6">
      <w:pPr>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3.3.5 乙方不得依据数据，就任何问题，向任何第三方做出任何建议。</w:t>
      </w:r>
    </w:p>
    <w:p w14:paraId="74FD8D1F" w14:textId="77777777" w:rsidR="00184CF6" w:rsidRDefault="00184CF6" w:rsidP="00184CF6">
      <w:pPr>
        <w:spacing w:before="120" w:after="120" w:line="360" w:lineRule="auto"/>
        <w:ind w:leftChars="200" w:left="562" w:firstLineChars="200" w:firstLine="480"/>
        <w:rPr>
          <w:rFonts w:ascii="宋体" w:hAnsi="宋体" w:cs="DengXian"/>
          <w:b w:val="0"/>
          <w:sz w:val="24"/>
        </w:rPr>
      </w:pPr>
      <w:r>
        <w:rPr>
          <w:rFonts w:ascii="宋体" w:hAnsi="宋体" w:cs="DengXian" w:hint="eastAsia"/>
          <w:b w:val="0"/>
          <w:sz w:val="24"/>
        </w:rPr>
        <w:t>3.3.6 未经甲方同意，乙方不得利用上述数据进行新的研究和开发。</w:t>
      </w:r>
    </w:p>
    <w:p w14:paraId="3E1BD4E0" w14:textId="77777777" w:rsidR="00184CF6" w:rsidRDefault="00184CF6" w:rsidP="00184CF6">
      <w:pPr>
        <w:tabs>
          <w:tab w:val="left" w:pos="-1"/>
        </w:tabs>
        <w:spacing w:before="120" w:after="120" w:line="360" w:lineRule="auto"/>
        <w:ind w:firstLineChars="200" w:firstLine="480"/>
        <w:rPr>
          <w:rFonts w:ascii="宋体" w:hAnsi="宋体" w:cs="DengXian"/>
          <w:b w:val="0"/>
          <w:sz w:val="24"/>
          <w:u w:val="single"/>
        </w:rPr>
      </w:pPr>
      <w:r>
        <w:rPr>
          <w:rFonts w:ascii="宋体" w:hAnsi="宋体" w:cs="DengXian" w:hint="eastAsia"/>
          <w:b w:val="0"/>
          <w:sz w:val="24"/>
        </w:rPr>
        <w:t xml:space="preserve">3.4 </w:t>
      </w:r>
      <w:r>
        <w:rPr>
          <w:rFonts w:ascii="宋体" w:hAnsi="宋体" w:cs="DengXian"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4CC26BC4" w14:textId="77777777" w:rsidR="00184CF6" w:rsidRDefault="00184CF6" w:rsidP="00184CF6">
      <w:pPr>
        <w:tabs>
          <w:tab w:val="left" w:pos="-1"/>
        </w:tabs>
        <w:spacing w:before="120" w:after="120" w:line="360" w:lineRule="auto"/>
        <w:ind w:firstLineChars="200" w:firstLine="480"/>
        <w:rPr>
          <w:rFonts w:ascii="宋体" w:hAnsi="宋体" w:cs="DengXian"/>
          <w:b w:val="0"/>
          <w:sz w:val="24"/>
        </w:rPr>
      </w:pPr>
      <w:r>
        <w:rPr>
          <w:rFonts w:ascii="宋体" w:hAnsi="宋体" w:cs="DengXian" w:hint="eastAsia"/>
          <w:b w:val="0"/>
          <w:sz w:val="24"/>
        </w:rPr>
        <w:t>3.5甲方有权在甲方认为必要的情况下收回所提供的数据及其处理权，乙方应配合甲方行使上述权利，按照甲方的要求将所控制的数据交回甲方、删除或销毁。</w:t>
      </w:r>
    </w:p>
    <w:p w14:paraId="59AD289A" w14:textId="77777777" w:rsidR="00184CF6" w:rsidRDefault="00184CF6" w:rsidP="00184CF6">
      <w:pPr>
        <w:spacing w:before="120" w:after="120" w:line="360" w:lineRule="auto"/>
        <w:rPr>
          <w:rFonts w:ascii="宋体" w:hAnsi="宋体" w:cs="DengXian"/>
          <w:b w:val="0"/>
          <w:sz w:val="24"/>
        </w:rPr>
      </w:pPr>
      <w:r>
        <w:rPr>
          <w:rFonts w:ascii="宋体" w:hAnsi="宋体" w:cs="DengXian" w:hint="eastAsia"/>
          <w:b w:val="0"/>
          <w:sz w:val="24"/>
        </w:rPr>
        <w:t>四、违约责任和处罚措施</w:t>
      </w:r>
    </w:p>
    <w:p w14:paraId="62FB7316" w14:textId="77777777" w:rsidR="00184CF6" w:rsidRDefault="00184CF6" w:rsidP="00184CF6">
      <w:pPr>
        <w:tabs>
          <w:tab w:val="left" w:pos="-1"/>
        </w:tabs>
        <w:spacing w:before="120" w:after="120" w:line="360" w:lineRule="auto"/>
        <w:ind w:firstLineChars="200" w:firstLine="480"/>
        <w:rPr>
          <w:rFonts w:ascii="宋体" w:hAnsi="宋体" w:cs="DengXian"/>
          <w:b w:val="0"/>
          <w:sz w:val="24"/>
        </w:rPr>
      </w:pPr>
      <w:r>
        <w:rPr>
          <w:rFonts w:ascii="宋体" w:hAnsi="宋体" w:cs="DengXian" w:hint="eastAsia"/>
          <w:b w:val="0"/>
          <w:sz w:val="24"/>
        </w:rPr>
        <w:lastRenderedPageBreak/>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637AF658" w14:textId="77777777" w:rsidR="00184CF6" w:rsidRDefault="00184CF6" w:rsidP="00184CF6">
      <w:pPr>
        <w:tabs>
          <w:tab w:val="left" w:pos="-1"/>
        </w:tabs>
        <w:spacing w:before="120" w:after="120" w:line="360" w:lineRule="auto"/>
        <w:ind w:firstLineChars="200" w:firstLine="480"/>
        <w:rPr>
          <w:rFonts w:ascii="宋体" w:hAnsi="宋体" w:cs="DengXian"/>
          <w:b w:val="0"/>
          <w:sz w:val="24"/>
        </w:rPr>
      </w:pPr>
      <w:r>
        <w:rPr>
          <w:rFonts w:ascii="宋体" w:hAnsi="宋体" w:cs="DengXian" w:hint="eastAsia"/>
          <w:b w:val="0"/>
          <w:sz w:val="24"/>
        </w:rPr>
        <w:t>4.2乙方违约的，甲方有权要求乙方承担下述各项违约责任，同时甲方有权以书面形式单方面通知乙方终止合作：</w:t>
      </w:r>
    </w:p>
    <w:p w14:paraId="7F49889F" w14:textId="77777777" w:rsidR="00184CF6" w:rsidRDefault="00184CF6" w:rsidP="00184CF6">
      <w:pPr>
        <w:spacing w:before="120" w:after="120" w:line="360" w:lineRule="auto"/>
        <w:ind w:left="600"/>
        <w:rPr>
          <w:rFonts w:ascii="宋体" w:hAnsi="宋体" w:cs="DengXian"/>
          <w:b w:val="0"/>
          <w:sz w:val="24"/>
        </w:rPr>
      </w:pPr>
      <w:r>
        <w:rPr>
          <w:rFonts w:ascii="宋体" w:hAnsi="宋体" w:cs="DengXian" w:hint="eastAsia"/>
          <w:b w:val="0"/>
          <w:sz w:val="24"/>
        </w:rPr>
        <w:t>（1）立即停止违反本协议的行为；</w:t>
      </w:r>
    </w:p>
    <w:p w14:paraId="430B493A" w14:textId="77777777" w:rsidR="00184CF6" w:rsidRDefault="00184CF6" w:rsidP="00184CF6">
      <w:pPr>
        <w:spacing w:before="120" w:after="120" w:line="360" w:lineRule="auto"/>
        <w:ind w:left="600"/>
        <w:rPr>
          <w:rFonts w:ascii="宋体" w:hAnsi="宋体" w:cs="DengXian"/>
          <w:b w:val="0"/>
          <w:sz w:val="24"/>
        </w:rPr>
      </w:pPr>
      <w:r>
        <w:rPr>
          <w:rFonts w:ascii="宋体" w:hAnsi="宋体" w:cs="DengXian" w:hint="eastAsia"/>
          <w:b w:val="0"/>
          <w:sz w:val="24"/>
        </w:rPr>
        <w:t>（2）采取一切有效措施进行补救，防止数据泄露、滥用等范围继续扩大；</w:t>
      </w:r>
    </w:p>
    <w:p w14:paraId="23050D84" w14:textId="77777777" w:rsidR="00184CF6" w:rsidRDefault="00184CF6" w:rsidP="00184CF6">
      <w:pPr>
        <w:spacing w:before="120" w:after="120" w:line="360" w:lineRule="auto"/>
        <w:ind w:firstLineChars="200" w:firstLine="480"/>
        <w:rPr>
          <w:rFonts w:ascii="宋体" w:hAnsi="宋体" w:cs="DengXian"/>
          <w:b w:val="0"/>
          <w:sz w:val="24"/>
        </w:rPr>
      </w:pPr>
      <w:r>
        <w:rPr>
          <w:rFonts w:ascii="宋体" w:hAnsi="宋体" w:cs="DengXian" w:hint="eastAsia"/>
          <w:b w:val="0"/>
          <w:sz w:val="24"/>
        </w:rPr>
        <w:t>（3）按照合同总金额10%向甲方支付违约金，甲方有权在合同中待结算给乙方的结算款中直接等额扣除；违约金不足以弥补甲方损失的，甲方有权继续向乙方</w:t>
      </w:r>
      <w:r w:rsidR="00DE7556">
        <w:rPr>
          <w:rFonts w:ascii="宋体" w:hAnsi="宋体" w:cs="DengXian" w:hint="eastAsia"/>
          <w:b w:val="0"/>
          <w:sz w:val="24"/>
        </w:rPr>
        <w:t>要求赔偿，赔偿范围</w:t>
      </w:r>
      <w:r>
        <w:rPr>
          <w:rFonts w:ascii="宋体" w:hAnsi="宋体" w:cs="DengXian" w:hint="eastAsia"/>
          <w:b w:val="0"/>
          <w:sz w:val="24"/>
        </w:rPr>
        <w:t>包括但不限于甲方因此受到的直接、间接、连带、特殊损失，甲方为调查乙方违约所支出的费用，甲方因乙方违反本协议而导致的律师费、诉讼仲裁费、差旅费等支出、罚金和费用等。</w:t>
      </w:r>
    </w:p>
    <w:p w14:paraId="13E43375" w14:textId="77777777" w:rsidR="00184CF6" w:rsidRDefault="00184CF6" w:rsidP="00184CF6">
      <w:pPr>
        <w:spacing w:before="120" w:after="120" w:line="360" w:lineRule="auto"/>
        <w:ind w:firstLineChars="200" w:firstLine="480"/>
        <w:rPr>
          <w:rFonts w:ascii="宋体" w:hAnsi="宋体" w:cs="DengXian"/>
          <w:b w:val="0"/>
          <w:sz w:val="24"/>
        </w:rPr>
      </w:pPr>
      <w:r>
        <w:rPr>
          <w:rFonts w:ascii="宋体" w:hAnsi="宋体" w:cs="DengXian" w:hint="eastAsia"/>
          <w:b w:val="0"/>
          <w:sz w:val="24"/>
        </w:rPr>
        <w:t>（4）</w:t>
      </w:r>
      <w:r w:rsidR="00DE7556">
        <w:rPr>
          <w:rFonts w:ascii="宋体" w:hAnsi="宋体" w:cs="DengXian" w:hint="eastAsia"/>
          <w:b w:val="0"/>
          <w:sz w:val="24"/>
        </w:rPr>
        <w:t>业主或甲方客户或</w:t>
      </w:r>
      <w:r>
        <w:rPr>
          <w:rFonts w:ascii="宋体" w:hAnsi="宋体" w:cs="DengXian" w:hint="eastAsia"/>
          <w:b w:val="0"/>
          <w:sz w:val="24"/>
        </w:rPr>
        <w:t>甲方有权利采取将乙方加入</w:t>
      </w:r>
      <w:r w:rsidR="00DE7556">
        <w:rPr>
          <w:rFonts w:ascii="宋体" w:hAnsi="宋体" w:cs="DengXian" w:hint="eastAsia"/>
          <w:b w:val="0"/>
          <w:sz w:val="24"/>
        </w:rPr>
        <w:t>业主或甲方客户或甲方</w:t>
      </w:r>
      <w:r>
        <w:rPr>
          <w:rFonts w:ascii="宋体" w:hAnsi="宋体" w:cs="DengXian" w:hint="eastAsia"/>
          <w:b w:val="0"/>
          <w:sz w:val="24"/>
        </w:rPr>
        <w:t>合作负面行为名单，报送通信行业管理部门将乙方加入行业负面行为名单等措施。</w:t>
      </w:r>
    </w:p>
    <w:p w14:paraId="3496D351" w14:textId="77777777" w:rsidR="00184CF6" w:rsidRDefault="00184CF6" w:rsidP="00184CF6">
      <w:pPr>
        <w:spacing w:before="120" w:after="120" w:line="360" w:lineRule="auto"/>
        <w:rPr>
          <w:rFonts w:ascii="宋体" w:hAnsi="宋体" w:cs="DengXian"/>
          <w:b w:val="0"/>
          <w:sz w:val="24"/>
        </w:rPr>
      </w:pPr>
      <w:r>
        <w:rPr>
          <w:rFonts w:ascii="宋体" w:hAnsi="宋体" w:cs="DengXian" w:hint="eastAsia"/>
          <w:b w:val="0"/>
          <w:sz w:val="24"/>
        </w:rPr>
        <w:t>五、</w:t>
      </w:r>
      <w:r>
        <w:rPr>
          <w:rFonts w:ascii="宋体" w:hAnsi="宋体" w:cs="DengXian" w:hint="eastAsia"/>
          <w:b w:val="0"/>
          <w:sz w:val="24"/>
        </w:rPr>
        <w:tab/>
        <w:t>数据处理期限</w:t>
      </w:r>
    </w:p>
    <w:p w14:paraId="19358CAA" w14:textId="77777777" w:rsidR="00184CF6" w:rsidRDefault="00184CF6" w:rsidP="00184CF6">
      <w:pPr>
        <w:spacing w:before="120" w:after="120" w:line="360" w:lineRule="auto"/>
        <w:ind w:firstLineChars="200" w:firstLine="480"/>
        <w:rPr>
          <w:rFonts w:ascii="宋体" w:hAnsi="宋体" w:cs="DengXian"/>
          <w:b w:val="0"/>
          <w:sz w:val="24"/>
        </w:rPr>
      </w:pPr>
      <w:r>
        <w:rPr>
          <w:rFonts w:ascii="宋体" w:hAnsi="宋体" w:cs="DengXian" w:hint="eastAsia"/>
          <w:b w:val="0"/>
          <w:sz w:val="24"/>
        </w:rPr>
        <w:t>除法律明确规定外，本协议规定的数据的处理期限仅限于“合作”过程中（合同有效期内）处理，合作结束后除非</w:t>
      </w:r>
      <w:r w:rsidR="003F0E69">
        <w:rPr>
          <w:rFonts w:ascii="宋体" w:hAnsi="宋体" w:cs="DengXian" w:hint="eastAsia"/>
          <w:b w:val="0"/>
          <w:sz w:val="24"/>
        </w:rPr>
        <w:t>甲方</w:t>
      </w:r>
      <w:r>
        <w:rPr>
          <w:rFonts w:ascii="宋体" w:hAnsi="宋体" w:cs="DengXian" w:hint="eastAsia"/>
          <w:b w:val="0"/>
          <w:sz w:val="24"/>
        </w:rPr>
        <w:t>书面授权，乙方应将所控制的数据交回甲方删除或销毁。</w:t>
      </w:r>
    </w:p>
    <w:p w14:paraId="36621F1D" w14:textId="77777777" w:rsidR="00184CF6" w:rsidRDefault="00184CF6" w:rsidP="00184CF6">
      <w:pPr>
        <w:spacing w:before="120" w:after="120" w:line="360" w:lineRule="auto"/>
        <w:ind w:firstLineChars="200" w:firstLine="480"/>
        <w:rPr>
          <w:rFonts w:ascii="宋体" w:hAnsi="宋体" w:cs="DengXian"/>
          <w:b w:val="0"/>
          <w:sz w:val="24"/>
        </w:rPr>
      </w:pPr>
      <w:r>
        <w:rPr>
          <w:rFonts w:ascii="宋体" w:hAnsi="宋体" w:cs="DengXian" w:hint="eastAsia"/>
          <w:b w:val="0"/>
          <w:sz w:val="24"/>
        </w:rPr>
        <w:t>数据的保密责任期限为自本协议生效之日起至数据失去其保密性质并为公众所知悉之时为止，不因“合作”终止或解除（合同过期）而结束。</w:t>
      </w:r>
    </w:p>
    <w:p w14:paraId="6D506EB4" w14:textId="77777777" w:rsidR="00184CF6" w:rsidRDefault="00184CF6" w:rsidP="00184CF6">
      <w:pPr>
        <w:spacing w:before="120" w:after="120" w:line="360" w:lineRule="auto"/>
        <w:rPr>
          <w:rFonts w:ascii="宋体" w:hAnsi="宋体" w:cs="DengXian"/>
          <w:b w:val="0"/>
          <w:sz w:val="24"/>
        </w:rPr>
      </w:pPr>
      <w:r>
        <w:rPr>
          <w:rFonts w:ascii="宋体" w:hAnsi="宋体" w:cs="DengXian" w:hint="eastAsia"/>
          <w:b w:val="0"/>
          <w:sz w:val="24"/>
        </w:rPr>
        <w:t>六、</w:t>
      </w:r>
      <w:r>
        <w:rPr>
          <w:rFonts w:ascii="宋体" w:hAnsi="宋体" w:cs="DengXian" w:hint="eastAsia"/>
          <w:b w:val="0"/>
          <w:sz w:val="24"/>
        </w:rPr>
        <w:tab/>
        <w:t>免责条款</w:t>
      </w:r>
    </w:p>
    <w:p w14:paraId="41B3E10F" w14:textId="77777777" w:rsidR="00184CF6" w:rsidRDefault="00184CF6" w:rsidP="00184CF6">
      <w:pPr>
        <w:spacing w:before="120" w:after="120" w:line="360" w:lineRule="auto"/>
        <w:ind w:firstLine="420"/>
        <w:rPr>
          <w:rFonts w:ascii="宋体" w:hAnsi="宋体" w:cs="DengXian"/>
          <w:b w:val="0"/>
          <w:sz w:val="24"/>
        </w:rPr>
      </w:pPr>
      <w:r>
        <w:rPr>
          <w:rFonts w:ascii="宋体" w:hAnsi="宋体" w:cs="DengXian"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2CCDC50E" w14:textId="77777777" w:rsidR="00184CF6" w:rsidRDefault="00184CF6" w:rsidP="00184CF6">
      <w:pPr>
        <w:pStyle w:val="ac"/>
      </w:pPr>
    </w:p>
    <w:p w14:paraId="6D0D844C" w14:textId="77777777" w:rsidR="00184CF6" w:rsidRDefault="00184CF6" w:rsidP="00184CF6">
      <w:pPr>
        <w:spacing w:line="360" w:lineRule="auto"/>
        <w:jc w:val="left"/>
        <w:rPr>
          <w:rFonts w:ascii="宋体" w:hAnsi="宋体" w:cs="DengXian"/>
          <w:bCs/>
          <w:sz w:val="24"/>
        </w:rPr>
      </w:pPr>
      <w:r>
        <w:rPr>
          <w:rFonts w:ascii="宋体" w:hAnsi="宋体" w:cs="DengXian"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184CF6" w14:paraId="260A2C7C" w14:textId="77777777" w:rsidTr="00A602C8">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3A994C20" w14:textId="77777777" w:rsidR="00184CF6" w:rsidRDefault="00184CF6" w:rsidP="00A602C8">
            <w:pPr>
              <w:widowControl/>
              <w:spacing w:line="360" w:lineRule="auto"/>
              <w:jc w:val="center"/>
              <w:textAlignment w:val="center"/>
              <w:rPr>
                <w:rFonts w:ascii="宋体" w:hAnsi="宋体" w:cs="DengXian"/>
                <w:b w:val="0"/>
                <w:color w:val="000000"/>
                <w:sz w:val="18"/>
                <w:szCs w:val="18"/>
              </w:rPr>
            </w:pPr>
            <w:r>
              <w:rPr>
                <w:rFonts w:ascii="宋体" w:hAnsi="宋体" w:cs="DengXian" w:hint="eastAsia"/>
                <w:b w:val="0"/>
                <w:kern w:val="0"/>
                <w:sz w:val="18"/>
                <w:szCs w:val="18"/>
                <w:lang w:bidi="ar"/>
              </w:rPr>
              <w:t>合作涉及数据情况</w:t>
            </w:r>
          </w:p>
        </w:tc>
      </w:tr>
      <w:tr w:rsidR="00184CF6" w14:paraId="7BD0D6BC" w14:textId="77777777" w:rsidTr="00A602C8">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6F59681C" w14:textId="77777777" w:rsidR="00184CF6" w:rsidRDefault="00184CF6" w:rsidP="00A602C8">
            <w:pPr>
              <w:widowControl/>
              <w:spacing w:before="120" w:after="120" w:line="240" w:lineRule="auto"/>
              <w:rPr>
                <w:rFonts w:ascii="宋体" w:hAnsi="宋体" w:cs="DengXian"/>
                <w:b w:val="0"/>
                <w:kern w:val="0"/>
                <w:sz w:val="18"/>
                <w:szCs w:val="18"/>
                <w:lang w:bidi="ar"/>
              </w:rPr>
            </w:pPr>
            <w:r>
              <w:rPr>
                <w:rFonts w:ascii="宋体" w:hAnsi="宋体" w:cs="DengXian"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53FBFCEC"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0522C23B" w14:textId="77777777" w:rsidR="00184CF6" w:rsidRDefault="00184CF6" w:rsidP="00A602C8">
            <w:pPr>
              <w:widowControl/>
              <w:spacing w:before="120" w:after="120" w:line="240" w:lineRule="auto"/>
              <w:rPr>
                <w:rFonts w:ascii="宋体" w:hAnsi="宋体" w:cs="DengXian"/>
                <w:b w:val="0"/>
                <w:kern w:val="0"/>
                <w:sz w:val="18"/>
                <w:szCs w:val="18"/>
                <w:lang w:bidi="ar"/>
              </w:rPr>
            </w:pPr>
            <w:r>
              <w:rPr>
                <w:rFonts w:ascii="宋体" w:hAnsi="宋体" w:cs="DengXian" w:hint="eastAsia"/>
                <w:b w:val="0"/>
                <w:kern w:val="0"/>
                <w:sz w:val="18"/>
                <w:szCs w:val="18"/>
                <w:lang w:bidi="ar"/>
              </w:rPr>
              <w:t>数据</w:t>
            </w:r>
          </w:p>
          <w:p w14:paraId="2181F267"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113D3043"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737141D2"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5AF6FA11"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4FE443DA"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030BEEB2"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数据处理范围</w:t>
            </w:r>
          </w:p>
        </w:tc>
      </w:tr>
      <w:tr w:rsidR="00184CF6" w14:paraId="4C635A87" w14:textId="77777777" w:rsidTr="00A602C8">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15CAF3B8" w14:textId="77777777" w:rsidR="00184CF6" w:rsidRDefault="00184CF6" w:rsidP="00A602C8">
            <w:pPr>
              <w:widowControl/>
              <w:spacing w:before="120" w:after="120" w:line="240" w:lineRule="auto"/>
              <w:rPr>
                <w:rFonts w:ascii="宋体" w:hAnsi="宋体" w:cs="DengXian"/>
                <w:b w:val="0"/>
                <w:kern w:val="0"/>
                <w:sz w:val="18"/>
                <w:szCs w:val="18"/>
                <w:lang w:bidi="ar"/>
              </w:rPr>
            </w:pPr>
            <w:r>
              <w:rPr>
                <w:rFonts w:ascii="宋体" w:hAnsi="宋体" w:cs="DengXian"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5F4A932"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360BA45A"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电子化数据填写大小，单位GB；</w:t>
            </w:r>
            <w:r>
              <w:rPr>
                <w:rFonts w:ascii="宋体" w:hAnsi="宋体" w:cs="DengXian"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7ACEB95"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FD699A2"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26D0A1E9"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2CE03B1E"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3148AEB6"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根据合作实际情况填写</w:t>
            </w:r>
          </w:p>
        </w:tc>
      </w:tr>
      <w:tr w:rsidR="00184CF6" w14:paraId="374F7E4E" w14:textId="77777777" w:rsidTr="00A602C8">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1A94C1CA" w14:textId="77777777" w:rsidR="00184CF6" w:rsidRDefault="00184CF6" w:rsidP="00A602C8">
            <w:pPr>
              <w:widowControl/>
              <w:spacing w:before="120" w:after="120" w:line="240" w:lineRule="auto"/>
              <w:rPr>
                <w:rFonts w:ascii="宋体" w:hAnsi="宋体" w:cs="DengXian"/>
                <w:b w:val="0"/>
                <w:kern w:val="0"/>
                <w:sz w:val="18"/>
                <w:szCs w:val="18"/>
                <w:lang w:bidi="ar"/>
              </w:rPr>
            </w:pPr>
            <w:r>
              <w:rPr>
                <w:rFonts w:ascii="宋体" w:hAnsi="宋体" w:cs="DengXian"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7DB2691"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0D636DC2"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A76603A"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A56661D"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0F984699"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FD909D0"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245A4D2D" w14:textId="77777777" w:rsidR="00184CF6" w:rsidRDefault="00184CF6" w:rsidP="00A602C8">
            <w:pPr>
              <w:widowControl/>
              <w:spacing w:before="120" w:after="120" w:line="240" w:lineRule="auto"/>
              <w:rPr>
                <w:rFonts w:ascii="宋体" w:hAnsi="宋体" w:cs="DengXian"/>
                <w:b w:val="0"/>
                <w:sz w:val="18"/>
                <w:szCs w:val="18"/>
                <w:lang w:bidi="ar"/>
              </w:rPr>
            </w:pPr>
            <w:r>
              <w:rPr>
                <w:rFonts w:ascii="宋体" w:hAnsi="宋体" w:cs="DengXian" w:hint="eastAsia"/>
                <w:b w:val="0"/>
                <w:kern w:val="0"/>
                <w:sz w:val="18"/>
                <w:szCs w:val="18"/>
                <w:lang w:bidi="ar"/>
              </w:rPr>
              <w:t>XX系统的用户上网日志数据</w:t>
            </w:r>
          </w:p>
        </w:tc>
      </w:tr>
      <w:tr w:rsidR="00184CF6" w14:paraId="6DF43176" w14:textId="77777777" w:rsidTr="00A602C8">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7FAD50B2" w14:textId="77777777" w:rsidR="00184CF6" w:rsidRDefault="00184CF6" w:rsidP="00A602C8">
            <w:pPr>
              <w:spacing w:before="120" w:after="120" w:line="360" w:lineRule="auto"/>
              <w:rPr>
                <w:rFonts w:ascii="宋体" w:hAnsi="宋体" w:cs="DengXian"/>
                <w:b w:val="0"/>
                <w:sz w:val="18"/>
                <w:szCs w:val="18"/>
                <w:lang w:bidi="ar"/>
              </w:rPr>
            </w:pPr>
            <w:r>
              <w:rPr>
                <w:rFonts w:ascii="宋体" w:hAnsi="宋体" w:cs="DengXian"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6FDBF1D" w14:textId="77777777" w:rsidR="00184CF6" w:rsidRDefault="00184CF6" w:rsidP="00A602C8">
            <w:pPr>
              <w:spacing w:before="120" w:after="120" w:line="360" w:lineRule="auto"/>
              <w:rPr>
                <w:rFonts w:ascii="宋体" w:hAnsi="宋体" w:cs="DengXian"/>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3F999E84" w14:textId="77777777" w:rsidR="00184CF6" w:rsidRDefault="00184CF6" w:rsidP="00A602C8">
            <w:pPr>
              <w:spacing w:before="120" w:after="120" w:line="360" w:lineRule="auto"/>
              <w:rPr>
                <w:rFonts w:ascii="宋体" w:hAnsi="宋体" w:cs="DengXian"/>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36305C6" w14:textId="77777777" w:rsidR="00184CF6" w:rsidRDefault="00184CF6" w:rsidP="00A602C8">
            <w:pPr>
              <w:spacing w:before="120" w:after="120" w:line="360" w:lineRule="auto"/>
              <w:rPr>
                <w:rFonts w:ascii="宋体" w:hAnsi="宋体" w:cs="DengXian"/>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8E12BEA" w14:textId="77777777" w:rsidR="00184CF6" w:rsidRDefault="00184CF6" w:rsidP="00A602C8">
            <w:pPr>
              <w:spacing w:before="120" w:after="120" w:line="360" w:lineRule="auto"/>
              <w:rPr>
                <w:rFonts w:ascii="宋体" w:hAnsi="宋体" w:cs="DengXian"/>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15E5F36" w14:textId="77777777" w:rsidR="00184CF6" w:rsidRDefault="00184CF6" w:rsidP="00A602C8">
            <w:pPr>
              <w:spacing w:before="120" w:after="120" w:line="360" w:lineRule="auto"/>
              <w:rPr>
                <w:rFonts w:ascii="宋体" w:hAnsi="宋体" w:cs="DengXian"/>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C778517" w14:textId="77777777" w:rsidR="00184CF6" w:rsidRDefault="00184CF6" w:rsidP="00A602C8">
            <w:pPr>
              <w:spacing w:before="120" w:after="120" w:line="360" w:lineRule="auto"/>
              <w:rPr>
                <w:rFonts w:ascii="宋体" w:hAnsi="宋体" w:cs="DengXian"/>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7039A176" w14:textId="77777777" w:rsidR="00184CF6" w:rsidRDefault="00184CF6" w:rsidP="00A602C8">
            <w:pPr>
              <w:spacing w:before="120" w:after="120" w:line="360" w:lineRule="auto"/>
              <w:rPr>
                <w:rFonts w:ascii="宋体" w:hAnsi="宋体" w:cs="DengXian"/>
                <w:b w:val="0"/>
                <w:sz w:val="18"/>
                <w:szCs w:val="18"/>
                <w:lang w:bidi="ar"/>
              </w:rPr>
            </w:pPr>
          </w:p>
        </w:tc>
      </w:tr>
      <w:tr w:rsidR="00184CF6" w14:paraId="46069E6A" w14:textId="77777777" w:rsidTr="00A602C8">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C1A76F9" w14:textId="77777777" w:rsidR="00184CF6" w:rsidRDefault="00184CF6" w:rsidP="00A602C8">
            <w:pPr>
              <w:spacing w:before="120" w:after="120" w:line="360" w:lineRule="auto"/>
              <w:rPr>
                <w:rFonts w:ascii="宋体" w:hAnsi="宋体" w:cs="DengXian"/>
                <w:b w:val="0"/>
                <w:sz w:val="18"/>
                <w:szCs w:val="18"/>
                <w:lang w:bidi="ar"/>
              </w:rPr>
            </w:pPr>
            <w:r>
              <w:rPr>
                <w:rFonts w:ascii="宋体" w:hAnsi="宋体" w:cs="DengXian"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E531915" w14:textId="77777777" w:rsidR="00184CF6" w:rsidRDefault="00184CF6" w:rsidP="00A602C8">
            <w:pPr>
              <w:spacing w:before="120" w:after="120" w:line="360" w:lineRule="auto"/>
              <w:rPr>
                <w:rFonts w:ascii="宋体" w:hAnsi="宋体" w:cs="DengXian"/>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4F60050" w14:textId="77777777" w:rsidR="00184CF6" w:rsidRDefault="00184CF6" w:rsidP="00A602C8">
            <w:pPr>
              <w:spacing w:before="120" w:after="120" w:line="360" w:lineRule="auto"/>
              <w:rPr>
                <w:rFonts w:ascii="宋体" w:hAnsi="宋体" w:cs="DengXian"/>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2C76D40E" w14:textId="77777777" w:rsidR="00184CF6" w:rsidRDefault="00184CF6" w:rsidP="00A602C8">
            <w:pPr>
              <w:spacing w:before="120" w:after="120" w:line="360" w:lineRule="auto"/>
              <w:rPr>
                <w:rFonts w:ascii="宋体" w:hAnsi="宋体" w:cs="DengXian"/>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5B1F281" w14:textId="77777777" w:rsidR="00184CF6" w:rsidRDefault="00184CF6" w:rsidP="00A602C8">
            <w:pPr>
              <w:spacing w:before="120" w:after="120" w:line="360" w:lineRule="auto"/>
              <w:rPr>
                <w:rFonts w:ascii="宋体" w:hAnsi="宋体" w:cs="DengXian"/>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6B11B66" w14:textId="77777777" w:rsidR="00184CF6" w:rsidRDefault="00184CF6" w:rsidP="00A602C8">
            <w:pPr>
              <w:spacing w:before="120" w:after="120" w:line="360" w:lineRule="auto"/>
              <w:rPr>
                <w:rFonts w:ascii="宋体" w:hAnsi="宋体" w:cs="DengXian"/>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374FE69" w14:textId="77777777" w:rsidR="00184CF6" w:rsidRDefault="00184CF6" w:rsidP="00A602C8">
            <w:pPr>
              <w:spacing w:before="120" w:after="120" w:line="360" w:lineRule="auto"/>
              <w:rPr>
                <w:rFonts w:ascii="宋体" w:hAnsi="宋体" w:cs="DengXian"/>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3A50BA44" w14:textId="77777777" w:rsidR="00184CF6" w:rsidRDefault="00184CF6" w:rsidP="00A602C8">
            <w:pPr>
              <w:spacing w:before="120" w:after="120" w:line="360" w:lineRule="auto"/>
              <w:rPr>
                <w:rFonts w:ascii="宋体" w:hAnsi="宋体" w:cs="DengXian"/>
                <w:b w:val="0"/>
                <w:sz w:val="18"/>
                <w:szCs w:val="18"/>
                <w:lang w:bidi="ar"/>
              </w:rPr>
            </w:pPr>
          </w:p>
        </w:tc>
      </w:tr>
      <w:tr w:rsidR="00184CF6" w14:paraId="2A618758" w14:textId="77777777" w:rsidTr="00A602C8">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06F82EF0" w14:textId="77777777" w:rsidR="00184CF6" w:rsidRDefault="00184CF6" w:rsidP="00A602C8">
            <w:pPr>
              <w:spacing w:before="120" w:after="120" w:line="360" w:lineRule="auto"/>
              <w:rPr>
                <w:rFonts w:ascii="宋体" w:hAnsi="宋体" w:cs="DengXian"/>
                <w:b w:val="0"/>
                <w:sz w:val="18"/>
                <w:szCs w:val="18"/>
                <w:lang w:bidi="ar"/>
              </w:rPr>
            </w:pPr>
            <w:r>
              <w:rPr>
                <w:rFonts w:ascii="宋体" w:hAnsi="宋体" w:cs="DengXian"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7A2D6C46" w14:textId="77777777" w:rsidR="00184CF6" w:rsidRDefault="00184CF6" w:rsidP="00A602C8">
            <w:pPr>
              <w:spacing w:before="120" w:after="120" w:line="360" w:lineRule="auto"/>
              <w:rPr>
                <w:rFonts w:ascii="宋体" w:hAnsi="宋体" w:cs="DengXian"/>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3B9FB762" w14:textId="77777777" w:rsidR="00184CF6" w:rsidRDefault="00184CF6" w:rsidP="00A602C8">
            <w:pPr>
              <w:spacing w:before="120" w:after="120" w:line="360" w:lineRule="auto"/>
              <w:rPr>
                <w:rFonts w:ascii="宋体" w:hAnsi="宋体" w:cs="DengXian"/>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94B117A" w14:textId="77777777" w:rsidR="00184CF6" w:rsidRDefault="00184CF6" w:rsidP="00A602C8">
            <w:pPr>
              <w:spacing w:before="120" w:after="120" w:line="360" w:lineRule="auto"/>
              <w:rPr>
                <w:rFonts w:ascii="宋体" w:hAnsi="宋体" w:cs="DengXian"/>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4FEA5E38" w14:textId="77777777" w:rsidR="00184CF6" w:rsidRDefault="00184CF6" w:rsidP="00A602C8">
            <w:pPr>
              <w:spacing w:before="120" w:after="120" w:line="360" w:lineRule="auto"/>
              <w:rPr>
                <w:rFonts w:ascii="宋体" w:hAnsi="宋体" w:cs="DengXian"/>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D2D6F92" w14:textId="77777777" w:rsidR="00184CF6" w:rsidRDefault="00184CF6" w:rsidP="00A602C8">
            <w:pPr>
              <w:spacing w:before="120" w:after="120" w:line="360" w:lineRule="auto"/>
              <w:rPr>
                <w:rFonts w:ascii="宋体" w:hAnsi="宋体" w:cs="DengXian"/>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31E1D18" w14:textId="77777777" w:rsidR="00184CF6" w:rsidRDefault="00184CF6" w:rsidP="00A602C8">
            <w:pPr>
              <w:spacing w:before="120" w:after="120" w:line="360" w:lineRule="auto"/>
              <w:rPr>
                <w:rFonts w:ascii="宋体" w:hAnsi="宋体" w:cs="DengXian"/>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354EC828" w14:textId="77777777" w:rsidR="00184CF6" w:rsidRDefault="00184CF6" w:rsidP="00A602C8">
            <w:pPr>
              <w:spacing w:before="120" w:after="120" w:line="360" w:lineRule="auto"/>
              <w:rPr>
                <w:rFonts w:ascii="宋体" w:hAnsi="宋体" w:cs="DengXian"/>
                <w:b w:val="0"/>
                <w:sz w:val="18"/>
                <w:szCs w:val="18"/>
                <w:lang w:bidi="ar"/>
              </w:rPr>
            </w:pPr>
          </w:p>
        </w:tc>
      </w:tr>
    </w:tbl>
    <w:p w14:paraId="7A91F928" w14:textId="77777777" w:rsidR="00184CF6" w:rsidRDefault="00184CF6" w:rsidP="00184CF6">
      <w:pPr>
        <w:spacing w:line="360" w:lineRule="auto"/>
        <w:rPr>
          <w:rFonts w:ascii="宋体" w:hAnsi="宋体"/>
          <w:sz w:val="24"/>
        </w:rPr>
      </w:pPr>
    </w:p>
    <w:p w14:paraId="4D106A98" w14:textId="77777777" w:rsidR="00184CF6" w:rsidRDefault="00184CF6" w:rsidP="00184CF6">
      <w:pPr>
        <w:pStyle w:val="ac"/>
        <w:rPr>
          <w:rFonts w:ascii="宋体" w:hAnsi="宋体"/>
          <w:sz w:val="24"/>
        </w:rPr>
      </w:pPr>
    </w:p>
    <w:p w14:paraId="09D614D3" w14:textId="77777777" w:rsidR="00184CF6" w:rsidRDefault="00184CF6" w:rsidP="00184CF6">
      <w:pPr>
        <w:pStyle w:val="TOCHeading1"/>
        <w:rPr>
          <w:rFonts w:ascii="宋体" w:hAnsi="宋体"/>
          <w:sz w:val="24"/>
        </w:rPr>
      </w:pPr>
    </w:p>
    <w:p w14:paraId="74E9A0B1" w14:textId="77777777" w:rsidR="00184CF6" w:rsidRDefault="00184CF6" w:rsidP="00184CF6">
      <w:pPr>
        <w:rPr>
          <w:rFonts w:ascii="宋体" w:hAnsi="宋体"/>
          <w:sz w:val="24"/>
        </w:rPr>
      </w:pPr>
    </w:p>
    <w:p w14:paraId="41C68F6D" w14:textId="77777777" w:rsidR="00184CF6" w:rsidRDefault="00184CF6" w:rsidP="00184CF6">
      <w:pPr>
        <w:pStyle w:val="ac"/>
        <w:rPr>
          <w:rFonts w:ascii="宋体" w:hAnsi="宋体"/>
          <w:sz w:val="24"/>
        </w:rPr>
      </w:pPr>
    </w:p>
    <w:p w14:paraId="79791C70" w14:textId="77777777" w:rsidR="00184CF6" w:rsidRDefault="00184CF6" w:rsidP="00184CF6">
      <w:pPr>
        <w:pStyle w:val="TOCHeading1"/>
        <w:rPr>
          <w:rFonts w:ascii="宋体" w:hAnsi="宋体"/>
          <w:sz w:val="24"/>
        </w:rPr>
      </w:pPr>
    </w:p>
    <w:p w14:paraId="3644FEB5" w14:textId="77777777" w:rsidR="00184CF6" w:rsidRDefault="00184CF6" w:rsidP="00184CF6">
      <w:pPr>
        <w:rPr>
          <w:rFonts w:ascii="宋体" w:hAnsi="宋体"/>
          <w:sz w:val="24"/>
        </w:rPr>
      </w:pPr>
    </w:p>
    <w:p w14:paraId="0FEC2F90" w14:textId="77777777" w:rsidR="00184CF6" w:rsidRDefault="00184CF6" w:rsidP="00184CF6">
      <w:pPr>
        <w:pStyle w:val="ac"/>
        <w:rPr>
          <w:rFonts w:ascii="宋体" w:hAnsi="宋体"/>
          <w:sz w:val="24"/>
        </w:rPr>
      </w:pPr>
    </w:p>
    <w:p w14:paraId="72E95790" w14:textId="77777777" w:rsidR="00184CF6" w:rsidRDefault="00184CF6" w:rsidP="00184CF6">
      <w:pPr>
        <w:pStyle w:val="TOCHeading1"/>
        <w:rPr>
          <w:rFonts w:ascii="宋体" w:hAnsi="宋体"/>
          <w:sz w:val="24"/>
        </w:rPr>
      </w:pPr>
    </w:p>
    <w:p w14:paraId="7CD12E9D" w14:textId="77777777" w:rsidR="00184CF6" w:rsidRDefault="00184CF6" w:rsidP="00184CF6">
      <w:pPr>
        <w:rPr>
          <w:rFonts w:ascii="宋体" w:hAnsi="宋体"/>
          <w:sz w:val="24"/>
        </w:rPr>
      </w:pPr>
    </w:p>
    <w:p w14:paraId="7FF62E40" w14:textId="77777777" w:rsidR="00184CF6" w:rsidRDefault="00184CF6" w:rsidP="00184CF6">
      <w:pPr>
        <w:pStyle w:val="ac"/>
        <w:rPr>
          <w:rFonts w:ascii="宋体" w:hAnsi="宋体"/>
          <w:sz w:val="24"/>
        </w:rPr>
      </w:pPr>
    </w:p>
    <w:p w14:paraId="225938C6" w14:textId="77777777" w:rsidR="00184CF6" w:rsidRDefault="00184CF6" w:rsidP="00184CF6">
      <w:pPr>
        <w:pStyle w:val="TOCHeading1"/>
        <w:rPr>
          <w:rFonts w:ascii="宋体" w:hAnsi="宋体"/>
          <w:sz w:val="24"/>
        </w:rPr>
      </w:pPr>
    </w:p>
    <w:p w14:paraId="53E3D095" w14:textId="77777777" w:rsidR="00184CF6" w:rsidRDefault="00184CF6" w:rsidP="00184CF6">
      <w:pPr>
        <w:rPr>
          <w:rFonts w:ascii="宋体" w:hAnsi="宋体"/>
          <w:sz w:val="24"/>
        </w:rPr>
      </w:pPr>
    </w:p>
    <w:p w14:paraId="65C5B6FF" w14:textId="77777777" w:rsidR="00184CF6" w:rsidRDefault="00184CF6" w:rsidP="00184CF6">
      <w:pPr>
        <w:pStyle w:val="ac"/>
        <w:rPr>
          <w:rFonts w:ascii="宋体" w:hAnsi="宋体"/>
          <w:sz w:val="24"/>
        </w:rPr>
      </w:pPr>
    </w:p>
    <w:p w14:paraId="6D0A50CA" w14:textId="77777777" w:rsidR="00184CF6" w:rsidRDefault="00184CF6" w:rsidP="00184CF6">
      <w:pPr>
        <w:pStyle w:val="TOCHeading1"/>
        <w:rPr>
          <w:rFonts w:ascii="宋体" w:hAnsi="宋体"/>
          <w:sz w:val="24"/>
        </w:rPr>
      </w:pPr>
    </w:p>
    <w:p w14:paraId="3FCA54C3" w14:textId="77777777" w:rsidR="00184CF6" w:rsidRDefault="00184CF6" w:rsidP="00184CF6">
      <w:pPr>
        <w:rPr>
          <w:rFonts w:ascii="宋体" w:hAnsi="宋体"/>
          <w:sz w:val="24"/>
        </w:rPr>
      </w:pPr>
    </w:p>
    <w:p w14:paraId="50228E96" w14:textId="77777777" w:rsidR="00184CF6" w:rsidRDefault="00184CF6" w:rsidP="00184CF6">
      <w:pPr>
        <w:pStyle w:val="ac"/>
        <w:rPr>
          <w:rFonts w:ascii="宋体" w:hAnsi="宋体"/>
          <w:sz w:val="24"/>
        </w:rPr>
      </w:pPr>
    </w:p>
    <w:p w14:paraId="58C4F0D9" w14:textId="77777777" w:rsidR="00184CF6" w:rsidRDefault="00184CF6" w:rsidP="00184CF6">
      <w:pPr>
        <w:pStyle w:val="TOCHeading1"/>
        <w:rPr>
          <w:rFonts w:ascii="宋体" w:hAnsi="宋体"/>
          <w:sz w:val="24"/>
        </w:rPr>
      </w:pPr>
    </w:p>
    <w:p w14:paraId="1658A54D" w14:textId="77777777" w:rsidR="00184CF6" w:rsidRDefault="00184CF6" w:rsidP="00184CF6">
      <w:pPr>
        <w:rPr>
          <w:rFonts w:ascii="宋体" w:hAnsi="宋体"/>
          <w:sz w:val="24"/>
        </w:rPr>
      </w:pPr>
    </w:p>
    <w:p w14:paraId="61CA4719" w14:textId="77777777" w:rsidR="00184CF6" w:rsidRDefault="00184CF6" w:rsidP="00184CF6">
      <w:pPr>
        <w:pStyle w:val="TOCHeading1"/>
        <w:rPr>
          <w:rFonts w:ascii="宋体" w:hAnsi="宋体"/>
          <w:sz w:val="24"/>
        </w:rPr>
      </w:pPr>
    </w:p>
    <w:p w14:paraId="281678E7" w14:textId="77777777" w:rsidR="00184CF6" w:rsidRDefault="00184CF6" w:rsidP="00184CF6">
      <w:pPr>
        <w:spacing w:line="360" w:lineRule="auto"/>
        <w:rPr>
          <w:rFonts w:ascii="宋体" w:hAnsi="宋体" w:cs="黑体"/>
          <w:sz w:val="30"/>
          <w:szCs w:val="30"/>
        </w:rPr>
      </w:pPr>
      <w:r>
        <w:rPr>
          <w:rFonts w:ascii="宋体" w:hAnsi="宋体" w:cs="黑体" w:hint="eastAsia"/>
          <w:sz w:val="30"/>
          <w:szCs w:val="30"/>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184CF6" w14:paraId="23A947FD" w14:textId="77777777" w:rsidTr="00A602C8">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90233" w14:textId="77777777" w:rsidR="00184CF6" w:rsidRDefault="00184CF6" w:rsidP="00A602C8">
            <w:pPr>
              <w:widowControl/>
              <w:spacing w:line="360" w:lineRule="auto"/>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460E8F" w14:textId="77777777" w:rsidR="00184CF6" w:rsidRDefault="00184CF6" w:rsidP="00A602C8">
            <w:pPr>
              <w:widowControl/>
              <w:spacing w:line="360" w:lineRule="auto"/>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数据分类</w:t>
            </w:r>
          </w:p>
        </w:tc>
      </w:tr>
      <w:tr w:rsidR="00184CF6" w14:paraId="7EB933C1" w14:textId="77777777" w:rsidTr="00A602C8">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303B7131" w14:textId="77777777" w:rsidR="00184CF6" w:rsidRDefault="00184CF6" w:rsidP="00A602C8">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73723070" w14:textId="77777777" w:rsidR="00184CF6" w:rsidRDefault="00184CF6" w:rsidP="00A602C8">
            <w:pPr>
              <w:widowControl/>
              <w:spacing w:line="240" w:lineRule="auto"/>
              <w:jc w:val="left"/>
              <w:textAlignment w:val="center"/>
              <w:rPr>
                <w:rFonts w:ascii="宋体" w:hAnsi="宋体"/>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184CF6" w14:paraId="3F1DAD17" w14:textId="77777777" w:rsidTr="00A602C8">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22036D53" w14:textId="77777777" w:rsidR="00184CF6" w:rsidRDefault="00184CF6" w:rsidP="00A602C8">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7885C684" w14:textId="77777777" w:rsidR="00184CF6" w:rsidRDefault="00184CF6" w:rsidP="00A602C8">
            <w:pPr>
              <w:widowControl/>
              <w:spacing w:line="240" w:lineRule="auto"/>
              <w:jc w:val="left"/>
              <w:textAlignment w:val="center"/>
              <w:rPr>
                <w:rFonts w:ascii="宋体" w:hAnsi="宋体"/>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184CF6" w14:paraId="3BF721D9" w14:textId="77777777" w:rsidTr="00A602C8">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0861DD9" w14:textId="77777777" w:rsidR="00184CF6" w:rsidRDefault="00184CF6" w:rsidP="00A602C8">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4340D82"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184CF6" w14:paraId="4FB37F76" w14:textId="77777777" w:rsidTr="00A602C8">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2DA51B5" w14:textId="77777777" w:rsidR="00184CF6" w:rsidRDefault="00184CF6" w:rsidP="00A602C8">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7D585B"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184CF6" w14:paraId="0A9C60B0" w14:textId="77777777" w:rsidTr="00A602C8">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42DBAFE" w14:textId="77777777" w:rsidR="00184CF6" w:rsidRDefault="00184CF6" w:rsidP="00A602C8">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96B760B"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184CF6" w14:paraId="1140287D" w14:textId="77777777" w:rsidTr="00A602C8">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C35E780" w14:textId="77777777" w:rsidR="00184CF6" w:rsidRDefault="00184CF6" w:rsidP="00A602C8">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2AFEEFBE"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184CF6" w14:paraId="4E989803" w14:textId="77777777" w:rsidTr="00A602C8">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55DFC6E" w14:textId="77777777" w:rsidR="00184CF6" w:rsidRDefault="00184CF6" w:rsidP="00A602C8">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1A9EA91"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184CF6" w14:paraId="1581903D" w14:textId="77777777" w:rsidTr="00A602C8">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4F0C950A" w14:textId="77777777" w:rsidR="00184CF6" w:rsidRDefault="00184CF6" w:rsidP="00A602C8">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30BE7454"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184CF6" w14:paraId="5337FE39" w14:textId="77777777" w:rsidTr="00A602C8">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6871FD8" w14:textId="77777777" w:rsidR="00184CF6" w:rsidRDefault="00184CF6" w:rsidP="00A602C8">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8DD7757"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184CF6" w14:paraId="33D62CA3" w14:textId="77777777" w:rsidTr="00A602C8">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620C4B3" w14:textId="77777777" w:rsidR="00184CF6" w:rsidRDefault="00184CF6" w:rsidP="00A602C8">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226C165" w14:textId="77777777" w:rsidR="00184CF6" w:rsidRDefault="00184CF6" w:rsidP="00A602C8">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3A7B471A" w14:textId="77777777" w:rsidR="00184CF6" w:rsidRDefault="00184CF6" w:rsidP="00184CF6">
      <w:pPr>
        <w:widowControl/>
        <w:jc w:val="left"/>
        <w:rPr>
          <w:rFonts w:ascii="宋体" w:hAnsi="宋体"/>
          <w:b w:val="0"/>
          <w:sz w:val="24"/>
        </w:rPr>
      </w:pPr>
    </w:p>
    <w:p w14:paraId="26637AC7" w14:textId="77777777" w:rsidR="00242503" w:rsidRDefault="00242503" w:rsidP="00242503">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5169DEF6" w14:textId="77777777" w:rsidR="00242503" w:rsidRDefault="00242503" w:rsidP="00242503">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59B65D2" w14:textId="77777777" w:rsidR="00242503" w:rsidRDefault="00242503" w:rsidP="00242503">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59E1D0E" w14:textId="77777777" w:rsidR="00242503" w:rsidRDefault="00242503" w:rsidP="00242503">
      <w:pPr>
        <w:spacing w:line="360" w:lineRule="auto"/>
        <w:ind w:leftChars="-1" w:left="-3" w:firstLine="1"/>
        <w:rPr>
          <w:rFonts w:ascii="宋体" w:hAnsi="宋体" w:cs="宋体"/>
          <w:b w:val="0"/>
          <w:bCs/>
          <w:sz w:val="24"/>
          <w:szCs w:val="24"/>
        </w:rPr>
      </w:pPr>
    </w:p>
    <w:p w14:paraId="6DCD6DE9" w14:textId="77777777" w:rsidR="00242503" w:rsidRDefault="00242503" w:rsidP="00242503">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BC5E27">
        <w:rPr>
          <w:rFonts w:hint="eastAsia"/>
          <w:b w:val="0"/>
          <w:bCs/>
          <w:sz w:val="24"/>
          <w:szCs w:val="18"/>
        </w:rPr>
        <w:t>江苏绿色智行科技有限公司</w:t>
      </w:r>
    </w:p>
    <w:p w14:paraId="7CFE7CF3" w14:textId="77777777" w:rsidR="00242503" w:rsidRDefault="00242503" w:rsidP="00242503">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A0C797A" w14:textId="77777777" w:rsidR="00242503" w:rsidRDefault="00242503" w:rsidP="00242503">
      <w:pPr>
        <w:spacing w:line="360" w:lineRule="auto"/>
        <w:rPr>
          <w:rFonts w:ascii="宋体" w:hAnsi="宋体" w:cs="宋体"/>
          <w:b w:val="0"/>
          <w:bCs/>
          <w:color w:val="FF0000"/>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B9D1942" w14:textId="77777777" w:rsidR="00184CF6" w:rsidRDefault="00184CF6" w:rsidP="00184CF6">
      <w:pPr>
        <w:pStyle w:val="a6"/>
        <w:rPr>
          <w:rFonts w:ascii="宋体" w:hAnsi="宋体"/>
          <w:b w:val="0"/>
          <w:sz w:val="24"/>
        </w:rPr>
      </w:pPr>
    </w:p>
    <w:p w14:paraId="34DECDF2" w14:textId="77777777" w:rsidR="00565633" w:rsidRDefault="00DE15F9">
      <w:pPr>
        <w:widowControl/>
        <w:jc w:val="left"/>
        <w:rPr>
          <w:rFonts w:ascii="宋体" w:hAnsi="宋体"/>
          <w:b w:val="0"/>
        </w:rPr>
      </w:pPr>
      <w:r>
        <w:rPr>
          <w:rFonts w:ascii="宋体" w:hAnsi="宋体" w:hint="eastAsia"/>
          <w:b w:val="0"/>
          <w:sz w:val="24"/>
        </w:rPr>
        <w:lastRenderedPageBreak/>
        <w:t>附件</w:t>
      </w:r>
      <w:r w:rsidR="00184CF6">
        <w:rPr>
          <w:rFonts w:ascii="宋体" w:hAnsi="宋体" w:hint="eastAsia"/>
          <w:b w:val="0"/>
          <w:sz w:val="24"/>
        </w:rPr>
        <w:t>4</w:t>
      </w:r>
    </w:p>
    <w:p w14:paraId="628F9601" w14:textId="77777777" w:rsidR="00565633" w:rsidRDefault="00DE15F9">
      <w:pPr>
        <w:spacing w:line="276" w:lineRule="auto"/>
        <w:jc w:val="center"/>
        <w:rPr>
          <w:rFonts w:ascii="宋体" w:hAnsi="宋体" w:cs="宋体"/>
          <w:b w:val="0"/>
          <w:bCs/>
          <w:sz w:val="24"/>
          <w:szCs w:val="24"/>
        </w:rPr>
      </w:pPr>
      <w:r>
        <w:rPr>
          <w:rFonts w:ascii="宋体" w:hAnsi="宋体" w:cs="宋体" w:hint="eastAsia"/>
          <w:b w:val="0"/>
          <w:bCs/>
          <w:sz w:val="24"/>
          <w:szCs w:val="24"/>
        </w:rPr>
        <w:t>施工安全协议</w:t>
      </w:r>
    </w:p>
    <w:p w14:paraId="397A7D14" w14:textId="77777777" w:rsidR="00565633" w:rsidRDefault="00DE15F9">
      <w:pPr>
        <w:spacing w:line="276" w:lineRule="auto"/>
        <w:rPr>
          <w:rFonts w:ascii="宋体" w:hAnsi="宋体" w:cs="宋体"/>
          <w:b w:val="0"/>
          <w:bCs/>
          <w:sz w:val="24"/>
          <w:szCs w:val="24"/>
        </w:rPr>
      </w:pPr>
      <w:r>
        <w:rPr>
          <w:rFonts w:ascii="宋体" w:hAnsi="宋体" w:cs="宋体" w:hint="eastAsia"/>
          <w:b w:val="0"/>
          <w:bCs/>
          <w:sz w:val="24"/>
          <w:szCs w:val="24"/>
        </w:rPr>
        <w:t>甲方：</w:t>
      </w:r>
      <w:r w:rsidR="003E1B3B" w:rsidRPr="003E1B3B">
        <w:rPr>
          <w:rFonts w:ascii="宋体" w:hAnsi="宋体" w:cs="宋体" w:hint="eastAsia"/>
          <w:b w:val="0"/>
          <w:bCs/>
          <w:sz w:val="24"/>
          <w:szCs w:val="24"/>
        </w:rPr>
        <w:t>江苏天安智联科技股份有限公司</w:t>
      </w:r>
    </w:p>
    <w:p w14:paraId="2B1D4481" w14:textId="77777777" w:rsidR="00565633" w:rsidRDefault="00DE15F9">
      <w:pPr>
        <w:spacing w:line="276" w:lineRule="auto"/>
        <w:rPr>
          <w:rFonts w:ascii="宋体" w:hAnsi="宋体" w:cs="宋体"/>
          <w:b w:val="0"/>
          <w:bCs/>
          <w:sz w:val="24"/>
          <w:szCs w:val="24"/>
        </w:rPr>
      </w:pPr>
      <w:r>
        <w:rPr>
          <w:rFonts w:ascii="宋体" w:hAnsi="宋体" w:cs="宋体" w:hint="eastAsia"/>
          <w:b w:val="0"/>
          <w:bCs/>
          <w:sz w:val="24"/>
          <w:szCs w:val="24"/>
        </w:rPr>
        <w:t>乙方:</w:t>
      </w:r>
      <w:r w:rsidR="00BC5E27" w:rsidRPr="00BC5E27">
        <w:rPr>
          <w:rFonts w:hint="eastAsia"/>
          <w:b w:val="0"/>
          <w:bCs/>
          <w:sz w:val="24"/>
          <w:szCs w:val="18"/>
        </w:rPr>
        <w:t xml:space="preserve"> </w:t>
      </w:r>
      <w:r w:rsidR="00BC5E27">
        <w:rPr>
          <w:rFonts w:hint="eastAsia"/>
          <w:b w:val="0"/>
          <w:bCs/>
          <w:sz w:val="24"/>
          <w:szCs w:val="18"/>
        </w:rPr>
        <w:t>江苏绿色智行科技有限公司</w:t>
      </w:r>
    </w:p>
    <w:p w14:paraId="1CD9D358" w14:textId="77777777" w:rsidR="00565633" w:rsidRDefault="00565633">
      <w:pPr>
        <w:spacing w:line="276" w:lineRule="auto"/>
        <w:rPr>
          <w:rFonts w:ascii="宋体" w:hAnsi="宋体" w:cs="宋体"/>
          <w:b w:val="0"/>
          <w:bCs/>
          <w:sz w:val="24"/>
          <w:szCs w:val="24"/>
        </w:rPr>
      </w:pPr>
    </w:p>
    <w:p w14:paraId="6B8D9F92" w14:textId="77777777" w:rsidR="00565633" w:rsidRDefault="00DE15F9">
      <w:pPr>
        <w:spacing w:line="276" w:lineRule="auto"/>
        <w:ind w:firstLine="435"/>
        <w:rPr>
          <w:rFonts w:ascii="宋体" w:hAnsi="宋体" w:cs="宋体"/>
          <w:b w:val="0"/>
          <w:bCs/>
          <w:sz w:val="24"/>
          <w:szCs w:val="24"/>
        </w:rPr>
      </w:pPr>
      <w:r>
        <w:rPr>
          <w:rFonts w:ascii="宋体" w:hAnsi="宋体" w:cs="宋体" w:hint="eastAsia"/>
          <w:b w:val="0"/>
          <w:bCs/>
          <w:sz w:val="24"/>
          <w:szCs w:val="24"/>
        </w:rPr>
        <w:t>乙方在</w:t>
      </w:r>
      <w:r w:rsidR="003E1B3B" w:rsidRPr="003E1B3B">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332FA49E"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5CB0F8C"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1A205902"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60371D3"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2D328C29"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0737D8F0"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048A3314"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44D6291B"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lastRenderedPageBreak/>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66F3DC67"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发生一下情况应停工整顿，并由此停工造成的违约责任由乙方承担：</w:t>
      </w:r>
    </w:p>
    <w:p w14:paraId="345B5554" w14:textId="77777777" w:rsidR="00565633" w:rsidRDefault="00DE15F9">
      <w:pPr>
        <w:numPr>
          <w:ilvl w:val="0"/>
          <w:numId w:val="4"/>
        </w:numPr>
        <w:spacing w:line="276" w:lineRule="auto"/>
        <w:rPr>
          <w:rFonts w:ascii="宋体" w:hAnsi="宋体" w:cs="宋体"/>
          <w:b w:val="0"/>
          <w:bCs/>
          <w:sz w:val="24"/>
          <w:szCs w:val="24"/>
        </w:rPr>
      </w:pPr>
      <w:r>
        <w:rPr>
          <w:rFonts w:ascii="宋体" w:hAnsi="宋体" w:cs="宋体" w:hint="eastAsia"/>
          <w:b w:val="0"/>
          <w:bCs/>
          <w:sz w:val="24"/>
          <w:szCs w:val="24"/>
        </w:rPr>
        <w:t>乙方人员在施工中，故意违章，不听劝阻，严重威胁人身及设备安全的。</w:t>
      </w:r>
    </w:p>
    <w:p w14:paraId="2EE53F4C" w14:textId="77777777" w:rsidR="00565633" w:rsidRDefault="00DE15F9">
      <w:pPr>
        <w:numPr>
          <w:ilvl w:val="0"/>
          <w:numId w:val="4"/>
        </w:numPr>
        <w:spacing w:line="276" w:lineRule="auto"/>
        <w:rPr>
          <w:rFonts w:ascii="宋体" w:hAnsi="宋体" w:cs="宋体"/>
          <w:b w:val="0"/>
          <w:bCs/>
          <w:sz w:val="24"/>
          <w:szCs w:val="24"/>
        </w:rPr>
      </w:pPr>
      <w:r>
        <w:rPr>
          <w:rFonts w:ascii="宋体" w:hAnsi="宋体" w:cs="宋体" w:hint="eastAsia"/>
          <w:b w:val="0"/>
          <w:bCs/>
          <w:sz w:val="24"/>
          <w:szCs w:val="24"/>
        </w:rPr>
        <w:t>乙方原因的人身伤亡事故。</w:t>
      </w:r>
    </w:p>
    <w:p w14:paraId="2BBA20E6" w14:textId="77777777" w:rsidR="00565633" w:rsidRDefault="00DE15F9">
      <w:pPr>
        <w:numPr>
          <w:ilvl w:val="0"/>
          <w:numId w:val="4"/>
        </w:numPr>
        <w:spacing w:line="276" w:lineRule="auto"/>
        <w:rPr>
          <w:rFonts w:ascii="宋体" w:hAnsi="宋体" w:cs="宋体"/>
          <w:b w:val="0"/>
          <w:bCs/>
          <w:sz w:val="24"/>
          <w:szCs w:val="24"/>
        </w:rPr>
      </w:pPr>
      <w:r>
        <w:rPr>
          <w:rFonts w:ascii="宋体" w:hAnsi="宋体" w:cs="宋体" w:hint="eastAsia"/>
          <w:b w:val="0"/>
          <w:bCs/>
          <w:sz w:val="24"/>
          <w:szCs w:val="24"/>
        </w:rPr>
        <w:t>乙方责任造成火灾事故。</w:t>
      </w:r>
    </w:p>
    <w:p w14:paraId="1E8CECAD" w14:textId="77777777" w:rsidR="00565633" w:rsidRDefault="00DE15F9">
      <w:pPr>
        <w:numPr>
          <w:ilvl w:val="0"/>
          <w:numId w:val="4"/>
        </w:numPr>
        <w:spacing w:line="276" w:lineRule="auto"/>
        <w:rPr>
          <w:rFonts w:ascii="宋体" w:hAnsi="宋体" w:cs="宋体"/>
          <w:b w:val="0"/>
          <w:bCs/>
          <w:sz w:val="24"/>
          <w:szCs w:val="24"/>
        </w:rPr>
      </w:pPr>
      <w:r>
        <w:rPr>
          <w:rFonts w:ascii="宋体" w:hAnsi="宋体" w:cs="宋体" w:hint="eastAsia"/>
          <w:b w:val="0"/>
          <w:bCs/>
          <w:sz w:val="24"/>
          <w:szCs w:val="24"/>
        </w:rPr>
        <w:t>施工现场脏、乱、差，不能满足安全文明施工要求的。</w:t>
      </w:r>
    </w:p>
    <w:p w14:paraId="1F606983" w14:textId="77777777" w:rsidR="00565633" w:rsidRDefault="00DE15F9">
      <w:pPr>
        <w:numPr>
          <w:ilvl w:val="0"/>
          <w:numId w:val="4"/>
        </w:numPr>
        <w:spacing w:line="276" w:lineRule="auto"/>
        <w:rPr>
          <w:rFonts w:ascii="宋体" w:hAnsi="宋体" w:cs="宋体"/>
          <w:b w:val="0"/>
          <w:bCs/>
          <w:sz w:val="24"/>
          <w:szCs w:val="24"/>
        </w:rPr>
      </w:pPr>
      <w:r>
        <w:rPr>
          <w:rFonts w:ascii="宋体" w:hAnsi="宋体" w:cs="宋体" w:hint="eastAsia"/>
          <w:b w:val="0"/>
          <w:bCs/>
          <w:sz w:val="24"/>
          <w:szCs w:val="24"/>
        </w:rPr>
        <w:t>发生打架、聚众、闹事。</w:t>
      </w:r>
    </w:p>
    <w:p w14:paraId="50BC9710"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6DFC1DCC" w14:textId="77777777" w:rsidR="00565633" w:rsidRDefault="00DE15F9">
      <w:pPr>
        <w:numPr>
          <w:ilvl w:val="0"/>
          <w:numId w:val="5"/>
        </w:numPr>
        <w:spacing w:line="276" w:lineRule="auto"/>
        <w:rPr>
          <w:rFonts w:ascii="宋体" w:hAnsi="宋体" w:cs="宋体"/>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7C1004E8" w14:textId="77777777" w:rsidR="00565633" w:rsidRDefault="00DE15F9">
      <w:pPr>
        <w:numPr>
          <w:ilvl w:val="0"/>
          <w:numId w:val="5"/>
        </w:numPr>
        <w:spacing w:line="276" w:lineRule="auto"/>
        <w:rPr>
          <w:rFonts w:ascii="宋体" w:hAnsi="宋体" w:cs="宋体"/>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0D992468" w14:textId="77777777" w:rsidR="00565633" w:rsidRDefault="00DE15F9">
      <w:pPr>
        <w:numPr>
          <w:ilvl w:val="0"/>
          <w:numId w:val="5"/>
        </w:numPr>
        <w:spacing w:line="276" w:lineRule="auto"/>
        <w:rPr>
          <w:rFonts w:ascii="宋体" w:hAnsi="宋体" w:cs="宋体"/>
          <w:b w:val="0"/>
          <w:bCs/>
          <w:sz w:val="24"/>
          <w:szCs w:val="24"/>
        </w:rPr>
      </w:pPr>
      <w:r>
        <w:rPr>
          <w:rFonts w:ascii="宋体" w:hAnsi="宋体" w:cs="宋体" w:hint="eastAsia"/>
          <w:b w:val="0"/>
          <w:bCs/>
          <w:sz w:val="24"/>
          <w:szCs w:val="24"/>
        </w:rPr>
        <w:t>乙方提供的承包工程要求的相关资质证明材料应真实、有效、合法。</w:t>
      </w:r>
    </w:p>
    <w:p w14:paraId="47166174" w14:textId="77777777" w:rsidR="00565633" w:rsidRDefault="00DE15F9">
      <w:pPr>
        <w:numPr>
          <w:ilvl w:val="0"/>
          <w:numId w:val="5"/>
        </w:numPr>
        <w:spacing w:line="276" w:lineRule="auto"/>
        <w:rPr>
          <w:rFonts w:ascii="宋体" w:hAnsi="宋体" w:cs="宋体"/>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40A57768" w14:textId="77777777" w:rsidR="00565633" w:rsidRDefault="00DE15F9">
      <w:pPr>
        <w:numPr>
          <w:ilvl w:val="0"/>
          <w:numId w:val="5"/>
        </w:numPr>
        <w:spacing w:line="276" w:lineRule="auto"/>
        <w:rPr>
          <w:rFonts w:ascii="宋体" w:hAnsi="宋体" w:cs="宋体"/>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26E2A993" w14:textId="77777777" w:rsidR="00565633" w:rsidRDefault="00DE15F9">
      <w:pPr>
        <w:numPr>
          <w:ilvl w:val="0"/>
          <w:numId w:val="5"/>
        </w:numPr>
        <w:spacing w:line="276" w:lineRule="auto"/>
        <w:rPr>
          <w:rFonts w:ascii="宋体" w:hAnsi="宋体" w:cs="宋体"/>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090293E"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158B1C3F"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14C765DF"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09BCC57"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w:t>
      </w:r>
      <w:r>
        <w:rPr>
          <w:rFonts w:ascii="宋体" w:hAnsi="宋体" w:cs="宋体" w:hint="eastAsia"/>
          <w:b w:val="0"/>
          <w:bCs/>
          <w:sz w:val="24"/>
          <w:szCs w:val="24"/>
        </w:rPr>
        <w:lastRenderedPageBreak/>
        <w:t>这方面责任。</w:t>
      </w:r>
    </w:p>
    <w:p w14:paraId="33FB0584"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400F5F9C"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28D3C887"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FC0A940"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7D29DDA7" w14:textId="77777777" w:rsidR="00565633" w:rsidRDefault="00DE15F9">
      <w:pPr>
        <w:numPr>
          <w:ilvl w:val="0"/>
          <w:numId w:val="3"/>
        </w:numPr>
        <w:tabs>
          <w:tab w:val="clear" w:pos="1290"/>
        </w:tabs>
        <w:spacing w:line="276" w:lineRule="auto"/>
        <w:rPr>
          <w:rFonts w:ascii="宋体" w:hAnsi="宋体" w:cs="宋体"/>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4A2954F7" w14:textId="77777777" w:rsidR="00565633" w:rsidRDefault="00DE15F9">
      <w:pPr>
        <w:numPr>
          <w:ilvl w:val="0"/>
          <w:numId w:val="3"/>
        </w:numPr>
        <w:spacing w:line="276" w:lineRule="auto"/>
        <w:rPr>
          <w:rFonts w:ascii="宋体" w:hAnsi="宋体" w:cs="宋体"/>
          <w:b w:val="0"/>
          <w:bCs/>
          <w:color w:val="000000"/>
          <w:sz w:val="24"/>
          <w:szCs w:val="24"/>
        </w:rPr>
      </w:pPr>
      <w:r>
        <w:rPr>
          <w:rFonts w:ascii="宋体" w:hAnsi="宋体" w:cs="宋体" w:hint="eastAsia"/>
          <w:b w:val="0"/>
          <w:bCs/>
          <w:color w:val="000000"/>
          <w:sz w:val="24"/>
          <w:szCs w:val="24"/>
        </w:rPr>
        <w:t>本协议自双方代表签字盖章后生效。</w:t>
      </w:r>
    </w:p>
    <w:p w14:paraId="2EAD66F7"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本协议一式</w:t>
      </w:r>
      <w:r w:rsidR="008F5A78">
        <w:rPr>
          <w:rFonts w:ascii="宋体" w:hAnsi="宋体" w:cs="宋体" w:hint="eastAsia"/>
          <w:b w:val="0"/>
          <w:bCs/>
          <w:sz w:val="24"/>
          <w:szCs w:val="24"/>
        </w:rPr>
        <w:t>肆</w:t>
      </w:r>
      <w:r>
        <w:rPr>
          <w:rFonts w:ascii="宋体" w:hAnsi="宋体" w:cs="宋体" w:hint="eastAsia"/>
          <w:b w:val="0"/>
          <w:bCs/>
          <w:sz w:val="24"/>
          <w:szCs w:val="24"/>
        </w:rPr>
        <w:t>份，甲、乙双方各执</w:t>
      </w:r>
      <w:r w:rsidR="008F5A78">
        <w:rPr>
          <w:rFonts w:ascii="宋体" w:hAnsi="宋体" w:cs="宋体" w:hint="eastAsia"/>
          <w:b w:val="0"/>
          <w:bCs/>
          <w:sz w:val="24"/>
          <w:szCs w:val="24"/>
        </w:rPr>
        <w:t>贰</w:t>
      </w:r>
      <w:r>
        <w:rPr>
          <w:rFonts w:ascii="宋体" w:hAnsi="宋体" w:cs="宋体" w:hint="eastAsia"/>
          <w:b w:val="0"/>
          <w:bCs/>
          <w:sz w:val="24"/>
          <w:szCs w:val="24"/>
        </w:rPr>
        <w:t>份。</w:t>
      </w:r>
    </w:p>
    <w:p w14:paraId="4D53E666" w14:textId="77777777" w:rsidR="00565633" w:rsidRDefault="00DE15F9">
      <w:pPr>
        <w:numPr>
          <w:ilvl w:val="0"/>
          <w:numId w:val="3"/>
        </w:numPr>
        <w:spacing w:line="276" w:lineRule="auto"/>
        <w:rPr>
          <w:rFonts w:ascii="宋体" w:hAnsi="宋体" w:cs="宋体"/>
          <w:b w:val="0"/>
          <w:bCs/>
          <w:sz w:val="24"/>
          <w:szCs w:val="24"/>
        </w:rPr>
      </w:pPr>
      <w:r>
        <w:rPr>
          <w:rFonts w:ascii="宋体" w:hAnsi="宋体" w:cs="宋体" w:hint="eastAsia"/>
          <w:b w:val="0"/>
          <w:bCs/>
          <w:sz w:val="24"/>
          <w:szCs w:val="24"/>
        </w:rPr>
        <w:t>因履行本协议发生争议的，双方应协商解决。协商不成的，可向</w:t>
      </w:r>
      <w:r w:rsidR="00CD3790">
        <w:rPr>
          <w:rFonts w:ascii="宋体" w:hAnsi="宋体" w:cs="宋体" w:hint="eastAsia"/>
          <w:b w:val="0"/>
          <w:bCs/>
          <w:sz w:val="24"/>
          <w:szCs w:val="24"/>
        </w:rPr>
        <w:t>甲方</w:t>
      </w:r>
      <w:r>
        <w:rPr>
          <w:rFonts w:ascii="宋体" w:hAnsi="宋体" w:cs="宋体" w:hint="eastAsia"/>
          <w:b w:val="0"/>
          <w:bCs/>
          <w:sz w:val="24"/>
          <w:szCs w:val="24"/>
        </w:rPr>
        <w:t>所在地人民法院提起诉讼。</w:t>
      </w:r>
    </w:p>
    <w:p w14:paraId="26BABAA3" w14:textId="77777777" w:rsidR="00565633" w:rsidRDefault="00565633">
      <w:pPr>
        <w:spacing w:line="276" w:lineRule="auto"/>
        <w:rPr>
          <w:rFonts w:ascii="宋体" w:hAnsi="宋体" w:cs="宋体"/>
          <w:b w:val="0"/>
          <w:bCs/>
          <w:sz w:val="24"/>
          <w:szCs w:val="24"/>
        </w:rPr>
      </w:pPr>
    </w:p>
    <w:p w14:paraId="6496C20D" w14:textId="77777777" w:rsidR="00BF14D8" w:rsidRDefault="00BF14D8" w:rsidP="00BF14D8">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069F4777" w14:textId="77777777" w:rsidR="00BF14D8" w:rsidRDefault="00BF14D8" w:rsidP="00BF14D8">
      <w:pPr>
        <w:spacing w:line="360" w:lineRule="auto"/>
        <w:rPr>
          <w:rFonts w:ascii="宋体" w:hAnsi="宋体" w:cs="宋体"/>
          <w:b w:val="0"/>
          <w:bCs/>
          <w:sz w:val="24"/>
          <w:szCs w:val="24"/>
        </w:rPr>
      </w:pPr>
    </w:p>
    <w:p w14:paraId="2785526F" w14:textId="77777777" w:rsidR="00BF14D8" w:rsidRDefault="00BF14D8" w:rsidP="00BF14D8">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0B83AA0" w14:textId="77777777" w:rsidR="00BF14D8" w:rsidRPr="00BF14D8" w:rsidRDefault="00BF14D8" w:rsidP="00BF14D8">
      <w:pPr>
        <w:spacing w:line="360" w:lineRule="auto"/>
        <w:rPr>
          <w:rFonts w:ascii="宋体" w:hAnsi="宋体" w:cs="宋体"/>
          <w:b w:val="0"/>
          <w:bCs/>
          <w:sz w:val="24"/>
          <w:szCs w:val="24"/>
          <w:u w:val="single"/>
        </w:rPr>
      </w:pPr>
    </w:p>
    <w:p w14:paraId="76ADDED8" w14:textId="77777777" w:rsidR="00BF14D8" w:rsidRDefault="00BF14D8" w:rsidP="00BF14D8">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74AF2B1" w14:textId="77777777" w:rsidR="00BF14D8" w:rsidRDefault="00BF14D8" w:rsidP="00BF14D8">
      <w:pPr>
        <w:spacing w:line="360" w:lineRule="auto"/>
        <w:rPr>
          <w:rFonts w:ascii="宋体" w:hAnsi="宋体" w:cs="宋体"/>
          <w:b w:val="0"/>
          <w:bCs/>
          <w:sz w:val="24"/>
          <w:szCs w:val="24"/>
        </w:rPr>
      </w:pPr>
    </w:p>
    <w:p w14:paraId="614D2B45" w14:textId="77777777" w:rsidR="00BF14D8" w:rsidRDefault="00BF14D8" w:rsidP="00BF14D8">
      <w:pPr>
        <w:spacing w:line="360" w:lineRule="auto"/>
        <w:rPr>
          <w:b w:val="0"/>
          <w:bCs/>
          <w:sz w:val="24"/>
          <w:szCs w:val="18"/>
        </w:rPr>
      </w:pPr>
      <w:r>
        <w:rPr>
          <w:rFonts w:ascii="宋体" w:hAnsi="宋体" w:cs="宋体" w:hint="eastAsia"/>
          <w:b w:val="0"/>
          <w:bCs/>
          <w:sz w:val="24"/>
          <w:szCs w:val="24"/>
        </w:rPr>
        <w:t>乙方（盖章）：</w:t>
      </w:r>
      <w:r w:rsidR="00BC5E27">
        <w:rPr>
          <w:rFonts w:hint="eastAsia"/>
          <w:b w:val="0"/>
          <w:bCs/>
          <w:sz w:val="24"/>
          <w:szCs w:val="18"/>
        </w:rPr>
        <w:t>江苏绿色智行科技有限公司</w:t>
      </w:r>
      <w:r>
        <w:rPr>
          <w:b w:val="0"/>
          <w:bCs/>
          <w:sz w:val="24"/>
          <w:szCs w:val="18"/>
        </w:rPr>
        <w:t xml:space="preserve"> </w:t>
      </w:r>
    </w:p>
    <w:p w14:paraId="6881CE08" w14:textId="77777777" w:rsidR="00BF14D8" w:rsidRDefault="00BF14D8" w:rsidP="00BF14D8">
      <w:pPr>
        <w:spacing w:line="360" w:lineRule="auto"/>
        <w:rPr>
          <w:rFonts w:ascii="宋体" w:hAnsi="宋体" w:cs="宋体"/>
          <w:b w:val="0"/>
          <w:bCs/>
          <w:sz w:val="24"/>
          <w:szCs w:val="24"/>
          <w:u w:val="single"/>
        </w:rPr>
      </w:pPr>
    </w:p>
    <w:p w14:paraId="56C9EC2F" w14:textId="77777777" w:rsidR="00BF14D8" w:rsidRDefault="00BF14D8" w:rsidP="00BF14D8">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B76BAC4" w14:textId="77777777" w:rsidR="00BF14D8" w:rsidRDefault="00BF14D8" w:rsidP="00BF14D8">
      <w:pPr>
        <w:spacing w:line="360" w:lineRule="auto"/>
        <w:rPr>
          <w:rFonts w:ascii="宋体" w:hAnsi="宋体" w:cs="宋体"/>
          <w:b w:val="0"/>
          <w:bCs/>
          <w:sz w:val="24"/>
          <w:szCs w:val="24"/>
          <w:u w:val="single"/>
        </w:rPr>
      </w:pPr>
    </w:p>
    <w:p w14:paraId="34E7B610" w14:textId="77777777" w:rsidR="00BF14D8" w:rsidRDefault="00BF14D8" w:rsidP="00BF14D8">
      <w:pPr>
        <w:spacing w:line="360" w:lineRule="auto"/>
        <w:rPr>
          <w:rFonts w:ascii="宋体" w:hAnsi="宋体" w:cs="宋体"/>
          <w:b w:val="0"/>
          <w:bCs/>
          <w:color w:val="FF0000"/>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8405AE1" w14:textId="77777777" w:rsidR="00B22168" w:rsidRDefault="00B22168">
      <w:pPr>
        <w:spacing w:before="240" w:after="240" w:line="360" w:lineRule="auto"/>
        <w:rPr>
          <w:rFonts w:ascii="宋体" w:hAnsi="宋体"/>
          <w:b w:val="0"/>
          <w:sz w:val="24"/>
        </w:rPr>
      </w:pPr>
      <w:r>
        <w:rPr>
          <w:rFonts w:ascii="宋体" w:hAnsi="宋体" w:hint="eastAsia"/>
          <w:b w:val="0"/>
          <w:sz w:val="24"/>
        </w:rPr>
        <w:lastRenderedPageBreak/>
        <w:br w:type="page"/>
      </w:r>
    </w:p>
    <w:p w14:paraId="17EB4621" w14:textId="77777777" w:rsidR="00565633" w:rsidRDefault="00DE15F9">
      <w:pPr>
        <w:spacing w:before="240" w:after="240" w:line="360" w:lineRule="auto"/>
        <w:rPr>
          <w:sz w:val="36"/>
          <w:szCs w:val="36"/>
        </w:rPr>
      </w:pPr>
      <w:r>
        <w:rPr>
          <w:rFonts w:ascii="宋体" w:hAnsi="宋体" w:hint="eastAsia"/>
          <w:b w:val="0"/>
          <w:sz w:val="24"/>
        </w:rPr>
        <w:lastRenderedPageBreak/>
        <w:t>附件</w:t>
      </w:r>
      <w:r w:rsidR="00184CF6">
        <w:rPr>
          <w:rFonts w:ascii="宋体" w:hAnsi="宋体" w:hint="eastAsia"/>
          <w:b w:val="0"/>
          <w:sz w:val="24"/>
        </w:rPr>
        <w:t>5</w:t>
      </w:r>
      <w:r>
        <w:rPr>
          <w:rFonts w:hint="eastAsia"/>
          <w:b w:val="0"/>
          <w:bCs/>
          <w:sz w:val="36"/>
          <w:szCs w:val="36"/>
        </w:rPr>
        <w:t>：</w:t>
      </w:r>
      <w:r>
        <w:rPr>
          <w:rFonts w:ascii="宋体" w:hAnsi="宋体" w:cs="宋体" w:hint="eastAsia"/>
          <w:b w:val="0"/>
          <w:kern w:val="0"/>
          <w:sz w:val="36"/>
          <w:szCs w:val="36"/>
        </w:rPr>
        <w:t>通用网络与信息安全责任条款</w:t>
      </w:r>
    </w:p>
    <w:p w14:paraId="37EE120B" w14:textId="77777777" w:rsidR="00565633" w:rsidRDefault="00DE15F9">
      <w:pPr>
        <w:spacing w:line="360" w:lineRule="auto"/>
        <w:jc w:val="left"/>
        <w:rPr>
          <w:rFonts w:ascii="宋体" w:hAnsi="宋体" w:cs="宋体"/>
          <w:b w:val="0"/>
          <w:bCs/>
          <w:sz w:val="24"/>
          <w:szCs w:val="24"/>
        </w:rPr>
      </w:pPr>
      <w:r>
        <w:rPr>
          <w:rFonts w:ascii="宋体" w:hAnsi="宋体" w:cs="宋体" w:hint="eastAsia"/>
          <w:b w:val="0"/>
          <w:bCs/>
          <w:sz w:val="24"/>
          <w:szCs w:val="24"/>
        </w:rPr>
        <w:t>甲方：</w:t>
      </w:r>
      <w:r w:rsidR="0020308B" w:rsidRPr="0020308B">
        <w:rPr>
          <w:rFonts w:ascii="宋体" w:hAnsi="宋体" w:cs="宋体" w:hint="eastAsia"/>
          <w:b w:val="0"/>
          <w:bCs/>
          <w:sz w:val="24"/>
          <w:szCs w:val="24"/>
        </w:rPr>
        <w:t>江苏天安智联科技股份有限公司</w:t>
      </w:r>
    </w:p>
    <w:p w14:paraId="4336F05C" w14:textId="77777777" w:rsidR="00565633" w:rsidRDefault="00DE15F9">
      <w:pPr>
        <w:spacing w:line="360" w:lineRule="auto"/>
        <w:jc w:val="left"/>
        <w:rPr>
          <w:rFonts w:ascii="宋体" w:hAnsi="宋体" w:cs="宋体"/>
          <w:b w:val="0"/>
          <w:bCs/>
          <w:sz w:val="24"/>
          <w:szCs w:val="24"/>
        </w:rPr>
      </w:pPr>
      <w:r>
        <w:rPr>
          <w:rFonts w:ascii="宋体" w:hAnsi="宋体" w:cs="宋体" w:hint="eastAsia"/>
          <w:b w:val="0"/>
          <w:bCs/>
          <w:sz w:val="24"/>
          <w:szCs w:val="24"/>
        </w:rPr>
        <w:t>乙方：</w:t>
      </w:r>
      <w:r w:rsidR="00BC5E27">
        <w:rPr>
          <w:rFonts w:hint="eastAsia"/>
          <w:b w:val="0"/>
          <w:bCs/>
          <w:sz w:val="24"/>
          <w:szCs w:val="18"/>
        </w:rPr>
        <w:t>江苏绿色智行科技有限公司</w:t>
      </w:r>
    </w:p>
    <w:p w14:paraId="2DAFD463" w14:textId="77777777" w:rsidR="00565633" w:rsidRDefault="00565633">
      <w:pPr>
        <w:spacing w:line="360" w:lineRule="auto"/>
        <w:ind w:firstLineChars="250" w:firstLine="600"/>
        <w:rPr>
          <w:rFonts w:ascii="宋体" w:hAnsi="宋体" w:cs="宋体"/>
          <w:b w:val="0"/>
          <w:bCs/>
          <w:sz w:val="24"/>
          <w:szCs w:val="24"/>
        </w:rPr>
      </w:pPr>
    </w:p>
    <w:p w14:paraId="4D73A112" w14:textId="77777777" w:rsidR="00565633" w:rsidRDefault="00DE15F9">
      <w:pPr>
        <w:spacing w:line="360" w:lineRule="auto"/>
        <w:ind w:firstLineChars="250" w:firstLine="600"/>
        <w:rPr>
          <w:rFonts w:ascii="宋体" w:hAnsi="宋体" w:cs="宋体"/>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67F717D6"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1、乙方应保证本工程新增设备至少符合</w:t>
      </w:r>
      <w:r w:rsidR="00237D04">
        <w:rPr>
          <w:rFonts w:ascii="宋体" w:hAnsi="宋体" w:cs="DengXian" w:hint="eastAsia"/>
          <w:b w:val="0"/>
          <w:sz w:val="24"/>
        </w:rPr>
        <w:t>业主或甲方客户</w:t>
      </w:r>
      <w:r w:rsidR="00FF1A45">
        <w:rPr>
          <w:rFonts w:ascii="宋体" w:hAnsi="宋体" w:cs="DengXian" w:hint="eastAsia"/>
          <w:b w:val="0"/>
          <w:sz w:val="24"/>
        </w:rPr>
        <w:t>或甲方</w:t>
      </w:r>
      <w:r w:rsidR="00237D04">
        <w:rPr>
          <w:rFonts w:ascii="宋体" w:hAnsi="宋体" w:cs="DengXian" w:hint="eastAsia"/>
          <w:b w:val="0"/>
          <w:sz w:val="24"/>
        </w:rPr>
        <w:t>的</w:t>
      </w:r>
      <w:r>
        <w:rPr>
          <w:rFonts w:ascii="宋体" w:hAnsi="宋体" w:cs="宋体"/>
          <w:b w:val="0"/>
          <w:bCs/>
          <w:sz w:val="24"/>
          <w:szCs w:val="24"/>
        </w:rPr>
        <w:t>设备通用安全功能和配置规范</w:t>
      </w:r>
      <w:r w:rsidR="00237D04">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565633" w14:paraId="20CFA9A1" w14:textId="77777777">
        <w:tc>
          <w:tcPr>
            <w:tcW w:w="2584" w:type="dxa"/>
            <w:shd w:val="clear" w:color="auto" w:fill="E0E0E0"/>
          </w:tcPr>
          <w:p w14:paraId="0D5A66F4"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编号</w:t>
            </w:r>
          </w:p>
        </w:tc>
        <w:tc>
          <w:tcPr>
            <w:tcW w:w="5955" w:type="dxa"/>
            <w:shd w:val="clear" w:color="auto" w:fill="E0E0E0"/>
          </w:tcPr>
          <w:p w14:paraId="602C5BEE"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内容</w:t>
            </w:r>
          </w:p>
        </w:tc>
      </w:tr>
      <w:tr w:rsidR="00565633" w14:paraId="009BA088" w14:textId="77777777">
        <w:tc>
          <w:tcPr>
            <w:tcW w:w="2584" w:type="dxa"/>
          </w:tcPr>
          <w:p w14:paraId="59AB5C1B"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1DF950C0"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支持按用户分配账号。</w:t>
            </w:r>
          </w:p>
        </w:tc>
      </w:tr>
      <w:tr w:rsidR="00565633" w14:paraId="30EFB455" w14:textId="77777777">
        <w:tc>
          <w:tcPr>
            <w:tcW w:w="2584" w:type="dxa"/>
          </w:tcPr>
          <w:p w14:paraId="6D6A3F85"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2013C16A"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与设备运行、维护等工作无关的账号，应能够删除或锁定。</w:t>
            </w:r>
          </w:p>
        </w:tc>
      </w:tr>
      <w:tr w:rsidR="00565633" w14:paraId="1FC23E40" w14:textId="77777777">
        <w:tc>
          <w:tcPr>
            <w:tcW w:w="2584" w:type="dxa"/>
          </w:tcPr>
          <w:p w14:paraId="76E5FCE3"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702392C3"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565633" w14:paraId="1A9C7FBB" w14:textId="77777777">
        <w:tc>
          <w:tcPr>
            <w:tcW w:w="2584" w:type="dxa"/>
          </w:tcPr>
          <w:p w14:paraId="79DAD704"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5B77B661"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565633" w14:paraId="3831BD58" w14:textId="77777777">
        <w:tc>
          <w:tcPr>
            <w:tcW w:w="2584" w:type="dxa"/>
          </w:tcPr>
          <w:p w14:paraId="00DCF045"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36FA378C"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565633" w14:paraId="2DFFA9B1" w14:textId="77777777">
        <w:tc>
          <w:tcPr>
            <w:tcW w:w="2584" w:type="dxa"/>
          </w:tcPr>
          <w:p w14:paraId="6739A2D9"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29293C6B"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对于采用静态口令认证技术的设备，支持静态口令加密存放。</w:t>
            </w:r>
          </w:p>
        </w:tc>
      </w:tr>
      <w:tr w:rsidR="00565633" w14:paraId="27B2D792" w14:textId="77777777">
        <w:tc>
          <w:tcPr>
            <w:tcW w:w="2584" w:type="dxa"/>
          </w:tcPr>
          <w:p w14:paraId="441DB674"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42ED6119"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565633" w14:paraId="7DDEADAB" w14:textId="77777777">
        <w:tc>
          <w:tcPr>
            <w:tcW w:w="2584" w:type="dxa"/>
          </w:tcPr>
          <w:p w14:paraId="1304CD90"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3A4ED8C4"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565633" w14:paraId="21810F90" w14:textId="77777777">
        <w:tc>
          <w:tcPr>
            <w:tcW w:w="2584" w:type="dxa"/>
          </w:tcPr>
          <w:p w14:paraId="62B96A7C"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7E371081"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设备应支持对不同用户授予不同权限。</w:t>
            </w:r>
          </w:p>
        </w:tc>
      </w:tr>
      <w:tr w:rsidR="00565633" w14:paraId="091D52BE" w14:textId="77777777">
        <w:tc>
          <w:tcPr>
            <w:tcW w:w="2584" w:type="dxa"/>
          </w:tcPr>
          <w:p w14:paraId="6F3ED3F6"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8567D9A"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在设备权限配置能力内，根据用户的业务需要，配置其所需的最小权限。</w:t>
            </w:r>
          </w:p>
        </w:tc>
      </w:tr>
      <w:tr w:rsidR="00565633" w14:paraId="311F0A94" w14:textId="77777777">
        <w:tc>
          <w:tcPr>
            <w:tcW w:w="2584" w:type="dxa"/>
          </w:tcPr>
          <w:p w14:paraId="44FBF5AD"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110CBF99"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565633" w14:paraId="32404989" w14:textId="77777777">
        <w:tc>
          <w:tcPr>
            <w:tcW w:w="2584" w:type="dxa"/>
          </w:tcPr>
          <w:p w14:paraId="0EE599DF"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194CCC24"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565633" w14:paraId="0EFEEB27" w14:textId="77777777">
        <w:tc>
          <w:tcPr>
            <w:tcW w:w="2584" w:type="dxa"/>
          </w:tcPr>
          <w:p w14:paraId="6751D90B"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4A0077C0" w14:textId="77777777" w:rsidR="00565633" w:rsidRDefault="00DE15F9">
            <w:pPr>
              <w:spacing w:line="360" w:lineRule="auto"/>
              <w:rPr>
                <w:rFonts w:ascii="宋体" w:hAnsi="宋体" w:cs="宋体"/>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648FE7F2"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2、乙方应遵守</w:t>
      </w:r>
      <w:r w:rsidR="00237D04">
        <w:rPr>
          <w:rFonts w:ascii="宋体" w:hAnsi="宋体" w:cs="DengXian" w:hint="eastAsia"/>
          <w:b w:val="0"/>
          <w:sz w:val="24"/>
        </w:rPr>
        <w:t>业主或甲方客户</w:t>
      </w:r>
      <w:r w:rsidR="00FF1A45">
        <w:rPr>
          <w:rFonts w:ascii="宋体" w:hAnsi="宋体" w:cs="DengXian" w:hint="eastAsia"/>
          <w:b w:val="0"/>
          <w:sz w:val="24"/>
        </w:rPr>
        <w:t>或甲方</w:t>
      </w:r>
      <w:r w:rsidR="00237D04">
        <w:rPr>
          <w:rFonts w:ascii="宋体" w:hAnsi="宋体" w:cs="DengXian" w:hint="eastAsia"/>
          <w:b w:val="0"/>
          <w:sz w:val="24"/>
        </w:rPr>
        <w:t>的</w:t>
      </w:r>
      <w:r>
        <w:rPr>
          <w:rFonts w:ascii="宋体" w:hAnsi="宋体" w:cs="宋体"/>
          <w:b w:val="0"/>
          <w:bCs/>
          <w:sz w:val="24"/>
          <w:szCs w:val="24"/>
        </w:rPr>
        <w:t>相关安全管理规定要求，具体规定如下：</w:t>
      </w:r>
    </w:p>
    <w:p w14:paraId="7FC21244"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1）根据</w:t>
      </w:r>
      <w:r w:rsidR="00237D04">
        <w:rPr>
          <w:rFonts w:ascii="宋体" w:hAnsi="宋体" w:cs="DengXian" w:hint="eastAsia"/>
          <w:b w:val="0"/>
          <w:sz w:val="24"/>
        </w:rPr>
        <w:t>业主或甲方客户</w:t>
      </w:r>
      <w:r w:rsidR="00FF1A45">
        <w:rPr>
          <w:rFonts w:ascii="宋体" w:hAnsi="宋体" w:cs="DengXian" w:hint="eastAsia"/>
          <w:b w:val="0"/>
          <w:sz w:val="24"/>
        </w:rPr>
        <w:t>或甲方</w:t>
      </w:r>
      <w:r w:rsidR="00237D04">
        <w:rPr>
          <w:rFonts w:ascii="宋体" w:hAnsi="宋体" w:cs="DengXian" w:hint="eastAsia"/>
          <w:b w:val="0"/>
          <w:sz w:val="24"/>
        </w:rPr>
        <w:t>的</w:t>
      </w:r>
      <w:r>
        <w:rPr>
          <w:rFonts w:ascii="宋体" w:hAnsi="宋体" w:cs="宋体"/>
          <w:b w:val="0"/>
          <w:bCs/>
          <w:sz w:val="24"/>
          <w:szCs w:val="24"/>
        </w:rPr>
        <w:t>安全域管理办法</w:t>
      </w:r>
      <w:r w:rsidR="00237D04">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DengXian"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5343B55C"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2）根据</w:t>
      </w:r>
      <w:r w:rsidR="00FF1A45">
        <w:rPr>
          <w:rFonts w:ascii="宋体" w:hAnsi="宋体" w:cs="DengXian" w:hint="eastAsia"/>
          <w:b w:val="0"/>
          <w:sz w:val="24"/>
        </w:rPr>
        <w:t>业主或甲方客户或甲方</w:t>
      </w:r>
      <w:r w:rsidR="00AA665A">
        <w:rPr>
          <w:rFonts w:ascii="宋体" w:hAnsi="宋体" w:cs="DengXian" w:hint="eastAsia"/>
          <w:b w:val="0"/>
          <w:sz w:val="24"/>
        </w:rPr>
        <w:t>的</w:t>
      </w:r>
      <w:r>
        <w:rPr>
          <w:rFonts w:ascii="宋体" w:hAnsi="宋体" w:cs="宋体"/>
          <w:b w:val="0"/>
          <w:bCs/>
          <w:sz w:val="24"/>
          <w:szCs w:val="24"/>
        </w:rPr>
        <w:t>帐号口令管理办法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DengXian"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67917199"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3）根据</w:t>
      </w:r>
      <w:r w:rsidR="002B1172">
        <w:rPr>
          <w:rFonts w:ascii="宋体" w:hAnsi="宋体" w:cs="DengXian" w:hint="eastAsia"/>
          <w:b w:val="0"/>
          <w:sz w:val="24"/>
        </w:rPr>
        <w:t>业主或甲方客户或甲方</w:t>
      </w:r>
      <w:r w:rsidR="00AA665A">
        <w:rPr>
          <w:rFonts w:ascii="宋体" w:hAnsi="宋体" w:cs="DengXian" w:hint="eastAsia"/>
          <w:b w:val="0"/>
          <w:sz w:val="24"/>
        </w:rPr>
        <w:t>的</w:t>
      </w:r>
      <w:r>
        <w:rPr>
          <w:rFonts w:ascii="宋体" w:hAnsi="宋体" w:cs="宋体"/>
          <w:b w:val="0"/>
          <w:bCs/>
          <w:sz w:val="24"/>
          <w:szCs w:val="24"/>
        </w:rPr>
        <w:t>远程接入安全管理办法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w:t>
      </w:r>
      <w:r w:rsidR="002B1172">
        <w:rPr>
          <w:rFonts w:ascii="宋体" w:hAnsi="宋体" w:cs="DengXian"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w:t>
      </w:r>
      <w:r>
        <w:rPr>
          <w:rFonts w:ascii="宋体" w:hAnsi="宋体" w:cs="宋体"/>
          <w:b w:val="0"/>
          <w:bCs/>
          <w:sz w:val="24"/>
          <w:szCs w:val="24"/>
        </w:rPr>
        <w:lastRenderedPageBreak/>
        <w:t>诉其它人，或者用于其它目的，否则应承担由此引起的一切后果。</w:t>
      </w:r>
    </w:p>
    <w:p w14:paraId="51BFD8FE"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4）根据</w:t>
      </w:r>
      <w:r w:rsidR="002B1172">
        <w:rPr>
          <w:rFonts w:ascii="宋体" w:hAnsi="宋体" w:cs="DengXian" w:hint="eastAsia"/>
          <w:b w:val="0"/>
          <w:sz w:val="24"/>
        </w:rPr>
        <w:t>业主或甲方客户或甲方</w:t>
      </w:r>
      <w:r w:rsidR="00AA665A">
        <w:rPr>
          <w:rFonts w:ascii="宋体" w:hAnsi="宋体" w:cs="DengXian" w:hint="eastAsia"/>
          <w:b w:val="0"/>
          <w:sz w:val="24"/>
        </w:rPr>
        <w:t>的</w:t>
      </w:r>
      <w:r>
        <w:rPr>
          <w:rFonts w:ascii="宋体" w:hAnsi="宋体" w:cs="宋体"/>
          <w:b w:val="0"/>
          <w:bCs/>
          <w:sz w:val="24"/>
          <w:szCs w:val="24"/>
        </w:rPr>
        <w:t>网络互联安全管理办法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7F45D04"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4A14D01"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4、乙方提供的应用软件中账号所使用的口令已采用加密方式保存，不可固化在软件里。</w:t>
      </w:r>
    </w:p>
    <w:p w14:paraId="3B13DE14"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5、乙方在设备上线前，应详细提供本工程新增设备和应用的进程、端口、账号等方面的情况。</w:t>
      </w:r>
    </w:p>
    <w:p w14:paraId="043B8062"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79B8DE47"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4345037"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25F62294"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E993E03"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07ECE66A"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11、对于乙方提供运行在Windows操作系统的应用软件，乙方必须承诺与趋势科</w:t>
      </w:r>
      <w:r>
        <w:rPr>
          <w:rFonts w:ascii="宋体" w:hAnsi="宋体" w:cs="宋体"/>
          <w:b w:val="0"/>
          <w:bCs/>
          <w:sz w:val="24"/>
          <w:szCs w:val="24"/>
        </w:rPr>
        <w:lastRenderedPageBreak/>
        <w:t>技（TrendMicro）、赛门铁克（Symantec）以及NAI公司等主流网络版防病毒软件或其中之一兼容。</w:t>
      </w:r>
    </w:p>
    <w:p w14:paraId="26502496"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12、对于乙方提供的运行在</w:t>
      </w:r>
      <w:r w:rsidR="002B1172">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sidR="002B1172">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6B984B2F"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13、乙方安全应急处理方面的责任：</w:t>
      </w:r>
    </w:p>
    <w:p w14:paraId="4C8928DC"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44F15138" w14:textId="77777777" w:rsidR="00565633" w:rsidRDefault="00DE15F9">
      <w:pPr>
        <w:spacing w:line="360" w:lineRule="auto"/>
        <w:rPr>
          <w:rFonts w:ascii="宋体" w:hAnsi="宋体" w:cs="宋体"/>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78C5AE40" w14:textId="77777777" w:rsidR="00565633" w:rsidRDefault="00DE15F9">
      <w:pPr>
        <w:spacing w:line="360" w:lineRule="auto"/>
        <w:rPr>
          <w:rFonts w:ascii="宋体" w:hAnsi="宋体" w:cs="宋体"/>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sidR="00AB4F24">
        <w:rPr>
          <w:rFonts w:ascii="宋体" w:hAnsi="宋体" w:cs="宋体" w:hint="eastAsia"/>
          <w:b w:val="0"/>
          <w:bCs/>
          <w:color w:val="000000"/>
          <w:sz w:val="24"/>
          <w:szCs w:val="24"/>
        </w:rPr>
        <w:t>肆</w:t>
      </w:r>
      <w:r>
        <w:rPr>
          <w:rFonts w:ascii="宋体" w:hAnsi="宋体" w:cs="宋体"/>
          <w:b w:val="0"/>
          <w:bCs/>
          <w:color w:val="000000"/>
          <w:sz w:val="24"/>
          <w:szCs w:val="24"/>
        </w:rPr>
        <w:t>份，甲方</w:t>
      </w:r>
      <w:r w:rsidR="00AB4F24">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52BAD671" w14:textId="77777777" w:rsidR="00BF14D8" w:rsidRDefault="00BF14D8" w:rsidP="00BF14D8">
      <w:pPr>
        <w:spacing w:line="360" w:lineRule="auto"/>
        <w:rPr>
          <w:rFonts w:ascii="宋体" w:hAnsi="宋体" w:cs="宋体"/>
          <w:b w:val="0"/>
          <w:bCs/>
          <w:sz w:val="24"/>
          <w:szCs w:val="24"/>
        </w:rPr>
      </w:pPr>
    </w:p>
    <w:p w14:paraId="64C19D5E" w14:textId="77777777" w:rsidR="00BF14D8" w:rsidRDefault="00BF14D8" w:rsidP="00BF14D8">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72BF03B3" w14:textId="77777777" w:rsidR="00BF14D8" w:rsidRDefault="00BF14D8" w:rsidP="00BF14D8">
      <w:pPr>
        <w:spacing w:line="360" w:lineRule="auto"/>
        <w:rPr>
          <w:rFonts w:ascii="宋体" w:hAnsi="宋体" w:cs="宋体"/>
          <w:b w:val="0"/>
          <w:bCs/>
          <w:sz w:val="24"/>
          <w:szCs w:val="24"/>
        </w:rPr>
      </w:pPr>
    </w:p>
    <w:p w14:paraId="24FDE117" w14:textId="77777777" w:rsidR="00BF14D8" w:rsidRDefault="00BF14D8" w:rsidP="00BF14D8">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AB0FAF5" w14:textId="77777777" w:rsidR="00BF14D8" w:rsidRDefault="00BF14D8" w:rsidP="00BF14D8">
      <w:pPr>
        <w:spacing w:line="360" w:lineRule="auto"/>
        <w:rPr>
          <w:rFonts w:ascii="宋体" w:hAnsi="宋体" w:cs="宋体"/>
          <w:b w:val="0"/>
          <w:bCs/>
          <w:sz w:val="24"/>
          <w:szCs w:val="24"/>
          <w:u w:val="single"/>
        </w:rPr>
      </w:pPr>
    </w:p>
    <w:p w14:paraId="32986D69" w14:textId="77777777" w:rsidR="00BF14D8" w:rsidRDefault="00BF14D8" w:rsidP="00BF14D8">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CAA17E8" w14:textId="77777777" w:rsidR="00BF14D8" w:rsidRDefault="00BF14D8" w:rsidP="00BF14D8">
      <w:pPr>
        <w:spacing w:line="360" w:lineRule="auto"/>
        <w:ind w:leftChars="-1" w:left="-3" w:firstLine="1"/>
        <w:rPr>
          <w:rFonts w:ascii="宋体" w:hAnsi="宋体" w:cs="宋体"/>
          <w:b w:val="0"/>
          <w:bCs/>
          <w:sz w:val="24"/>
          <w:szCs w:val="24"/>
        </w:rPr>
      </w:pPr>
    </w:p>
    <w:p w14:paraId="4463F30D" w14:textId="77777777" w:rsidR="00BF14D8" w:rsidRDefault="00BF14D8" w:rsidP="00BF14D8">
      <w:pPr>
        <w:spacing w:line="360" w:lineRule="auto"/>
        <w:rPr>
          <w:rFonts w:ascii="宋体" w:hAnsi="宋体" w:cs="宋体"/>
          <w:b w:val="0"/>
          <w:bCs/>
          <w:sz w:val="24"/>
          <w:szCs w:val="24"/>
        </w:rPr>
      </w:pPr>
    </w:p>
    <w:p w14:paraId="49701669" w14:textId="77777777" w:rsidR="00BF14D8" w:rsidRDefault="00BF14D8" w:rsidP="00BF14D8">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sidR="001732E0">
        <w:rPr>
          <w:rFonts w:hint="eastAsia"/>
          <w:b w:val="0"/>
          <w:bCs/>
          <w:sz w:val="24"/>
          <w:szCs w:val="18"/>
        </w:rPr>
        <w:t>江苏绿色智行科技有限公司</w:t>
      </w:r>
    </w:p>
    <w:p w14:paraId="6C188811" w14:textId="77777777" w:rsidR="00BF14D8" w:rsidRDefault="00BF14D8" w:rsidP="00BF14D8">
      <w:pPr>
        <w:spacing w:line="360" w:lineRule="auto"/>
        <w:rPr>
          <w:rFonts w:ascii="宋体" w:hAnsi="宋体" w:cs="宋体"/>
          <w:b w:val="0"/>
          <w:bCs/>
          <w:sz w:val="24"/>
          <w:szCs w:val="24"/>
          <w:u w:val="single"/>
        </w:rPr>
      </w:pPr>
    </w:p>
    <w:p w14:paraId="0428F0C9" w14:textId="77777777" w:rsidR="00BF14D8" w:rsidRDefault="00BF14D8" w:rsidP="00BF14D8">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1AA0532" w14:textId="77777777" w:rsidR="00BF14D8" w:rsidRDefault="00BF14D8" w:rsidP="00BF14D8">
      <w:pPr>
        <w:spacing w:line="360" w:lineRule="auto"/>
        <w:rPr>
          <w:rFonts w:ascii="宋体" w:hAnsi="宋体" w:cs="宋体"/>
          <w:b w:val="0"/>
          <w:bCs/>
          <w:sz w:val="24"/>
          <w:szCs w:val="24"/>
          <w:u w:val="single"/>
        </w:rPr>
      </w:pPr>
    </w:p>
    <w:p w14:paraId="62960F27" w14:textId="77777777" w:rsidR="00BF14D8" w:rsidRDefault="00BF14D8" w:rsidP="00BF14D8">
      <w:pPr>
        <w:spacing w:line="360" w:lineRule="auto"/>
        <w:rPr>
          <w:rFonts w:ascii="宋体" w:hAnsi="宋体" w:cs="宋体"/>
          <w:b w:val="0"/>
          <w:bCs/>
          <w:color w:val="FF0000"/>
          <w:sz w:val="24"/>
          <w:szCs w:val="24"/>
        </w:rPr>
      </w:pPr>
      <w:r>
        <w:rPr>
          <w:rFonts w:ascii="宋体" w:hAnsi="宋体" w:cs="宋体" w:hint="eastAsia"/>
          <w:b w:val="0"/>
          <w:bCs/>
          <w:sz w:val="24"/>
          <w:szCs w:val="24"/>
        </w:rPr>
        <w:t>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1D029A7" w14:textId="77777777" w:rsidR="00565633" w:rsidRDefault="00565633" w:rsidP="00020BBD">
      <w:pPr>
        <w:rPr>
          <w:b w:val="0"/>
          <w:bCs/>
        </w:rPr>
      </w:pPr>
    </w:p>
    <w:sectPr w:rsidR="00565633">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5EE65" w14:textId="77777777" w:rsidR="004F7A4D" w:rsidRDefault="004F7A4D">
      <w:pPr>
        <w:spacing w:line="240" w:lineRule="auto"/>
      </w:pPr>
      <w:r>
        <w:separator/>
      </w:r>
    </w:p>
  </w:endnote>
  <w:endnote w:type="continuationSeparator" w:id="0">
    <w:p w14:paraId="678BA32C" w14:textId="77777777" w:rsidR="004F7A4D" w:rsidRDefault="004F7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panose1 w:val="020B0604020202020204"/>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10006FF" w:usb1="4000205B" w:usb2="00000010" w:usb3="00000000" w:csb0="0000019F" w:csb1="00000000"/>
  </w:font>
  <w:font w:name="仿宋_GB2312">
    <w:altName w:val="微软雅黑"/>
    <w:panose1 w:val="020B0604020202020204"/>
    <w:charset w:val="86"/>
    <w:family w:val="modern"/>
    <w:pitch w:val="fixed"/>
    <w:sig w:usb0="00000001" w:usb1="080E0000" w:usb2="00000010"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E711611" w14:textId="77777777" w:rsidR="00901949" w:rsidRDefault="00901949">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5368958B" w14:textId="77777777" w:rsidR="00901949" w:rsidRDefault="0090194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A510" w14:textId="77777777" w:rsidR="004F7A4D" w:rsidRDefault="004F7A4D">
      <w:pPr>
        <w:spacing w:line="240" w:lineRule="auto"/>
      </w:pPr>
      <w:r>
        <w:separator/>
      </w:r>
    </w:p>
  </w:footnote>
  <w:footnote w:type="continuationSeparator" w:id="0">
    <w:p w14:paraId="306D4CA9" w14:textId="77777777" w:rsidR="004F7A4D" w:rsidRDefault="004F7A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ED0A" w14:textId="77777777" w:rsidR="00901949" w:rsidRDefault="004F7A4D">
    <w:r>
      <w:pict w14:anchorId="621A60D8">
        <v:shape id="_x0000_s1026" alt="" style="position:absolute;left:0;text-align:left;margin-left:0;margin-top:0;width:50pt;height:50pt;z-index:251657216;visibility:hidden;mso-wrap-edited:f;mso-width-percent:0;mso-height-percent:0;mso-width-percent:0;mso-height-percent:0" coordsize="21600,21600" o:spt="100" o:preferrelative="t" adj="0,,0" path="" filled="f" stroked="f">
          <v:stroke joinstyle="round"/>
          <v:formulas/>
          <v:path o:extrusionok="f" gradientshapeok="t" o:connecttype="rect" textboxrect="@1,@1,@1,@1"/>
          <o:lock v:ext="edit" selection="t"/>
        </v:shape>
      </w:pict>
    </w:r>
    <w:r>
      <w:pict w14:anchorId="0A82B8F1">
        <v:shape id="EagleCloudWatermark" o:spid="_x0000_s1025" alt="" style="position:absolute;left:0;text-align:left;margin-left:38.8pt;margin-top:0;width:90pt;height:45pt;z-index:251658240;visibility:visible;mso-wrap-edited:f;mso-width-percent:0;mso-height-percent:0;mso-position-horizontal:right;mso-position-horizontal-relative:page;mso-position-vertical-relative:page;mso-width-percent:0;mso-height-percent:0" coordsize="21600,21600"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189993"/>
    <w:multiLevelType w:val="singleLevel"/>
    <w:tmpl w:val="9B189993"/>
    <w:lvl w:ilvl="0">
      <w:start w:val="3"/>
      <w:numFmt w:val="chineseCounting"/>
      <w:suff w:val="nothing"/>
      <w:lvlText w:val="%1、"/>
      <w:lvlJc w:val="left"/>
      <w:pPr>
        <w:ind w:left="280"/>
      </w:pPr>
      <w:rPr>
        <w:rFonts w:hint="eastAsia"/>
      </w:rPr>
    </w:lvl>
  </w:abstractNum>
  <w:abstractNum w:abstractNumId="1"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464504"/>
    <w:multiLevelType w:val="hybridMultilevel"/>
    <w:tmpl w:val="A148D608"/>
    <w:lvl w:ilvl="0" w:tplc="EAF8DFA0">
      <w:start w:val="1"/>
      <w:numFmt w:val="decimalEnclosedCircle"/>
      <w:lvlText w:val="%1"/>
      <w:lvlJc w:val="left"/>
      <w:pPr>
        <w:ind w:left="830" w:hanging="360"/>
      </w:pPr>
      <w:rPr>
        <w:rFonts w:hint="default"/>
      </w:r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3"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4"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5"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0833BA2"/>
    <w:multiLevelType w:val="hybridMultilevel"/>
    <w:tmpl w:val="3A1A5CE6"/>
    <w:lvl w:ilvl="0" w:tplc="D342071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8"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9"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068191866">
    <w:abstractNumId w:val="3"/>
  </w:num>
  <w:num w:numId="2" w16cid:durableId="1770927947">
    <w:abstractNumId w:val="0"/>
  </w:num>
  <w:num w:numId="3" w16cid:durableId="479619443">
    <w:abstractNumId w:val="4"/>
  </w:num>
  <w:num w:numId="4" w16cid:durableId="442773794">
    <w:abstractNumId w:val="7"/>
  </w:num>
  <w:num w:numId="5" w16cid:durableId="1889419249">
    <w:abstractNumId w:val="9"/>
  </w:num>
  <w:num w:numId="6" w16cid:durableId="1697001986">
    <w:abstractNumId w:val="1"/>
  </w:num>
  <w:num w:numId="7" w16cid:durableId="2067145765">
    <w:abstractNumId w:val="8"/>
  </w:num>
  <w:num w:numId="8" w16cid:durableId="1824202569">
    <w:abstractNumId w:val="5"/>
  </w:num>
  <w:num w:numId="9" w16cid:durableId="1830553938">
    <w:abstractNumId w:val="6"/>
  </w:num>
  <w:num w:numId="10" w16cid:durableId="1005982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57CA1"/>
    <w:rsid w:val="00064BC3"/>
    <w:rsid w:val="00074315"/>
    <w:rsid w:val="00074424"/>
    <w:rsid w:val="00094354"/>
    <w:rsid w:val="000D000B"/>
    <w:rsid w:val="000D6646"/>
    <w:rsid w:val="000D7791"/>
    <w:rsid w:val="000E2A23"/>
    <w:rsid w:val="000F2484"/>
    <w:rsid w:val="000F3254"/>
    <w:rsid w:val="00130E22"/>
    <w:rsid w:val="00132E48"/>
    <w:rsid w:val="001339BB"/>
    <w:rsid w:val="001509CF"/>
    <w:rsid w:val="00151395"/>
    <w:rsid w:val="0017155D"/>
    <w:rsid w:val="001732E0"/>
    <w:rsid w:val="00175EC5"/>
    <w:rsid w:val="00184CF6"/>
    <w:rsid w:val="00194239"/>
    <w:rsid w:val="00195617"/>
    <w:rsid w:val="001969DE"/>
    <w:rsid w:val="00197C07"/>
    <w:rsid w:val="001A6882"/>
    <w:rsid w:val="001D0CB6"/>
    <w:rsid w:val="001D54FF"/>
    <w:rsid w:val="001E2DA4"/>
    <w:rsid w:val="001F5383"/>
    <w:rsid w:val="001F5B94"/>
    <w:rsid w:val="0020308B"/>
    <w:rsid w:val="00217FF5"/>
    <w:rsid w:val="0022098C"/>
    <w:rsid w:val="002303A7"/>
    <w:rsid w:val="00237D04"/>
    <w:rsid w:val="00242503"/>
    <w:rsid w:val="0024518E"/>
    <w:rsid w:val="00245E3D"/>
    <w:rsid w:val="002547F9"/>
    <w:rsid w:val="00294089"/>
    <w:rsid w:val="002A1884"/>
    <w:rsid w:val="002A4F1D"/>
    <w:rsid w:val="002A7CE2"/>
    <w:rsid w:val="002B1172"/>
    <w:rsid w:val="002D07A5"/>
    <w:rsid w:val="002E5369"/>
    <w:rsid w:val="002E64F8"/>
    <w:rsid w:val="002F6768"/>
    <w:rsid w:val="00321C81"/>
    <w:rsid w:val="003340C8"/>
    <w:rsid w:val="003349A4"/>
    <w:rsid w:val="00352E72"/>
    <w:rsid w:val="00380753"/>
    <w:rsid w:val="0038236A"/>
    <w:rsid w:val="003A7D9C"/>
    <w:rsid w:val="003D4ED7"/>
    <w:rsid w:val="003E106A"/>
    <w:rsid w:val="003E1B3B"/>
    <w:rsid w:val="003E3C80"/>
    <w:rsid w:val="003F0E69"/>
    <w:rsid w:val="003F4BC1"/>
    <w:rsid w:val="004012FC"/>
    <w:rsid w:val="00401A88"/>
    <w:rsid w:val="004100FE"/>
    <w:rsid w:val="004121DE"/>
    <w:rsid w:val="004225C6"/>
    <w:rsid w:val="00424539"/>
    <w:rsid w:val="00437D46"/>
    <w:rsid w:val="00442481"/>
    <w:rsid w:val="00473D93"/>
    <w:rsid w:val="00476BAF"/>
    <w:rsid w:val="00487869"/>
    <w:rsid w:val="004901EE"/>
    <w:rsid w:val="004A2799"/>
    <w:rsid w:val="004A6E3E"/>
    <w:rsid w:val="004A7C76"/>
    <w:rsid w:val="004B4DAC"/>
    <w:rsid w:val="004C278D"/>
    <w:rsid w:val="004C5F8E"/>
    <w:rsid w:val="004D7C08"/>
    <w:rsid w:val="004F3239"/>
    <w:rsid w:val="004F7A4D"/>
    <w:rsid w:val="005035BA"/>
    <w:rsid w:val="0050621D"/>
    <w:rsid w:val="00511338"/>
    <w:rsid w:val="00512204"/>
    <w:rsid w:val="005128C1"/>
    <w:rsid w:val="00516757"/>
    <w:rsid w:val="0052407B"/>
    <w:rsid w:val="00526696"/>
    <w:rsid w:val="00526922"/>
    <w:rsid w:val="00526ACE"/>
    <w:rsid w:val="00537D4A"/>
    <w:rsid w:val="00565633"/>
    <w:rsid w:val="00566624"/>
    <w:rsid w:val="0058659B"/>
    <w:rsid w:val="0059233C"/>
    <w:rsid w:val="005938A3"/>
    <w:rsid w:val="005B4AD5"/>
    <w:rsid w:val="005C4BFA"/>
    <w:rsid w:val="005D6E18"/>
    <w:rsid w:val="005E02CE"/>
    <w:rsid w:val="005E09C4"/>
    <w:rsid w:val="005E1852"/>
    <w:rsid w:val="006103A5"/>
    <w:rsid w:val="006108EA"/>
    <w:rsid w:val="00612196"/>
    <w:rsid w:val="00613430"/>
    <w:rsid w:val="00623E08"/>
    <w:rsid w:val="00626944"/>
    <w:rsid w:val="006338C5"/>
    <w:rsid w:val="00646FC6"/>
    <w:rsid w:val="006870B7"/>
    <w:rsid w:val="006937FC"/>
    <w:rsid w:val="006A6089"/>
    <w:rsid w:val="006B711E"/>
    <w:rsid w:val="006C393B"/>
    <w:rsid w:val="006F2A02"/>
    <w:rsid w:val="00706CEF"/>
    <w:rsid w:val="00731F1F"/>
    <w:rsid w:val="007342AD"/>
    <w:rsid w:val="00744735"/>
    <w:rsid w:val="007460CD"/>
    <w:rsid w:val="00770610"/>
    <w:rsid w:val="00771D28"/>
    <w:rsid w:val="007A682D"/>
    <w:rsid w:val="007C1811"/>
    <w:rsid w:val="007C56F9"/>
    <w:rsid w:val="007E4748"/>
    <w:rsid w:val="0080007D"/>
    <w:rsid w:val="00803BB1"/>
    <w:rsid w:val="0082242C"/>
    <w:rsid w:val="008343F4"/>
    <w:rsid w:val="0083551C"/>
    <w:rsid w:val="00837447"/>
    <w:rsid w:val="008608DF"/>
    <w:rsid w:val="008613D0"/>
    <w:rsid w:val="00867051"/>
    <w:rsid w:val="00867EBA"/>
    <w:rsid w:val="008816EB"/>
    <w:rsid w:val="00881DFA"/>
    <w:rsid w:val="008B2BBC"/>
    <w:rsid w:val="008E141F"/>
    <w:rsid w:val="008F5A78"/>
    <w:rsid w:val="008F7EFE"/>
    <w:rsid w:val="00901949"/>
    <w:rsid w:val="00903B54"/>
    <w:rsid w:val="009256A6"/>
    <w:rsid w:val="00942AF4"/>
    <w:rsid w:val="00947515"/>
    <w:rsid w:val="00955410"/>
    <w:rsid w:val="00955A8B"/>
    <w:rsid w:val="0096139F"/>
    <w:rsid w:val="00961B60"/>
    <w:rsid w:val="00971C81"/>
    <w:rsid w:val="00975773"/>
    <w:rsid w:val="009A549D"/>
    <w:rsid w:val="009B5A6F"/>
    <w:rsid w:val="009B60BC"/>
    <w:rsid w:val="009D02E2"/>
    <w:rsid w:val="009D1AEF"/>
    <w:rsid w:val="009D4816"/>
    <w:rsid w:val="009D6AB8"/>
    <w:rsid w:val="00A10888"/>
    <w:rsid w:val="00A2504F"/>
    <w:rsid w:val="00A31E10"/>
    <w:rsid w:val="00A602C8"/>
    <w:rsid w:val="00A61D7A"/>
    <w:rsid w:val="00A74A5D"/>
    <w:rsid w:val="00A966A8"/>
    <w:rsid w:val="00A97B6C"/>
    <w:rsid w:val="00AA026B"/>
    <w:rsid w:val="00AA665A"/>
    <w:rsid w:val="00AB4F24"/>
    <w:rsid w:val="00AC619A"/>
    <w:rsid w:val="00AC7671"/>
    <w:rsid w:val="00AD2971"/>
    <w:rsid w:val="00AD411D"/>
    <w:rsid w:val="00AD70C5"/>
    <w:rsid w:val="00B0361B"/>
    <w:rsid w:val="00B15B25"/>
    <w:rsid w:val="00B22168"/>
    <w:rsid w:val="00B377C2"/>
    <w:rsid w:val="00B964D2"/>
    <w:rsid w:val="00BA65DD"/>
    <w:rsid w:val="00BC5E27"/>
    <w:rsid w:val="00BC64A5"/>
    <w:rsid w:val="00BD1481"/>
    <w:rsid w:val="00BE064F"/>
    <w:rsid w:val="00BE4A6C"/>
    <w:rsid w:val="00BF14D8"/>
    <w:rsid w:val="00BF172F"/>
    <w:rsid w:val="00BF61F1"/>
    <w:rsid w:val="00C132A6"/>
    <w:rsid w:val="00C33CA9"/>
    <w:rsid w:val="00C33CB3"/>
    <w:rsid w:val="00C44579"/>
    <w:rsid w:val="00C63C25"/>
    <w:rsid w:val="00C72490"/>
    <w:rsid w:val="00C90AA1"/>
    <w:rsid w:val="00C924B1"/>
    <w:rsid w:val="00CA1EA7"/>
    <w:rsid w:val="00CB2471"/>
    <w:rsid w:val="00CB69E9"/>
    <w:rsid w:val="00CC6066"/>
    <w:rsid w:val="00CD3790"/>
    <w:rsid w:val="00CD422C"/>
    <w:rsid w:val="00CE10AF"/>
    <w:rsid w:val="00CF0D71"/>
    <w:rsid w:val="00D40E50"/>
    <w:rsid w:val="00D44EF0"/>
    <w:rsid w:val="00D50B8D"/>
    <w:rsid w:val="00D8669B"/>
    <w:rsid w:val="00D96E84"/>
    <w:rsid w:val="00DA5448"/>
    <w:rsid w:val="00DA72F4"/>
    <w:rsid w:val="00DB29A1"/>
    <w:rsid w:val="00DB4A31"/>
    <w:rsid w:val="00DD2393"/>
    <w:rsid w:val="00DD3B6D"/>
    <w:rsid w:val="00DD452B"/>
    <w:rsid w:val="00DD6A6D"/>
    <w:rsid w:val="00DD6D86"/>
    <w:rsid w:val="00DE15F9"/>
    <w:rsid w:val="00DE42F6"/>
    <w:rsid w:val="00DE7556"/>
    <w:rsid w:val="00DF3412"/>
    <w:rsid w:val="00DF5363"/>
    <w:rsid w:val="00DF5697"/>
    <w:rsid w:val="00DF6B07"/>
    <w:rsid w:val="00E0290A"/>
    <w:rsid w:val="00E06C67"/>
    <w:rsid w:val="00E13E92"/>
    <w:rsid w:val="00E277F2"/>
    <w:rsid w:val="00E31AE8"/>
    <w:rsid w:val="00E33E73"/>
    <w:rsid w:val="00E5602A"/>
    <w:rsid w:val="00E76821"/>
    <w:rsid w:val="00E92C9F"/>
    <w:rsid w:val="00E92D8E"/>
    <w:rsid w:val="00EA0C86"/>
    <w:rsid w:val="00EA45F1"/>
    <w:rsid w:val="00EA50F5"/>
    <w:rsid w:val="00EA7BB7"/>
    <w:rsid w:val="00EB084E"/>
    <w:rsid w:val="00EB3B21"/>
    <w:rsid w:val="00EC539C"/>
    <w:rsid w:val="00EC63F0"/>
    <w:rsid w:val="00ED07F2"/>
    <w:rsid w:val="00ED4A92"/>
    <w:rsid w:val="00EE18EE"/>
    <w:rsid w:val="00EE46C0"/>
    <w:rsid w:val="00EF0ECC"/>
    <w:rsid w:val="00F00851"/>
    <w:rsid w:val="00F17C49"/>
    <w:rsid w:val="00F2338F"/>
    <w:rsid w:val="00F23D04"/>
    <w:rsid w:val="00F27F0D"/>
    <w:rsid w:val="00F34230"/>
    <w:rsid w:val="00F34BA2"/>
    <w:rsid w:val="00F46970"/>
    <w:rsid w:val="00F66FEE"/>
    <w:rsid w:val="00F76A72"/>
    <w:rsid w:val="00F8183A"/>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6634F"/>
  <w15:docId w15:val="{CCEA9E78-EC96-4501-BD5D-F5CB8D78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rsid w:val="00094354"/>
    <w:pPr>
      <w:ind w:firstLineChars="200" w:firstLine="420"/>
    </w:pPr>
  </w:style>
  <w:style w:type="paragraph" w:customStyle="1" w:styleId="TOCHeading1">
    <w:name w:val="TOC Heading1"/>
    <w:next w:val="a"/>
    <w:autoRedefine/>
    <w:qFormat/>
    <w:rsid w:val="00184CF6"/>
    <w:pPr>
      <w:wordWrap w:val="0"/>
    </w:pPr>
    <w:rPr>
      <w:sz w:val="32"/>
    </w:rPr>
  </w:style>
  <w:style w:type="character" w:customStyle="1" w:styleId="text-only">
    <w:name w:val="text-only"/>
    <w:basedOn w:val="a1"/>
    <w:rsid w:val="00B96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69717">
      <w:bodyDiv w:val="1"/>
      <w:marLeft w:val="0"/>
      <w:marRight w:val="0"/>
      <w:marTop w:val="0"/>
      <w:marBottom w:val="0"/>
      <w:divBdr>
        <w:top w:val="none" w:sz="0" w:space="0" w:color="auto"/>
        <w:left w:val="none" w:sz="0" w:space="0" w:color="auto"/>
        <w:bottom w:val="none" w:sz="0" w:space="0" w:color="auto"/>
        <w:right w:val="none" w:sz="0" w:space="0" w:color="auto"/>
      </w:divBdr>
      <w:divsChild>
        <w:div w:id="821238129">
          <w:marLeft w:val="0"/>
          <w:marRight w:val="0"/>
          <w:marTop w:val="0"/>
          <w:marBottom w:val="0"/>
          <w:divBdr>
            <w:top w:val="none" w:sz="0" w:space="0" w:color="auto"/>
            <w:left w:val="none" w:sz="0" w:space="0" w:color="auto"/>
            <w:bottom w:val="none" w:sz="0" w:space="0" w:color="auto"/>
            <w:right w:val="none" w:sz="0" w:space="0" w:color="auto"/>
          </w:divBdr>
        </w:div>
      </w:divsChild>
    </w:div>
    <w:div w:id="264266437">
      <w:bodyDiv w:val="1"/>
      <w:marLeft w:val="0"/>
      <w:marRight w:val="0"/>
      <w:marTop w:val="0"/>
      <w:marBottom w:val="0"/>
      <w:divBdr>
        <w:top w:val="none" w:sz="0" w:space="0" w:color="auto"/>
        <w:left w:val="none" w:sz="0" w:space="0" w:color="auto"/>
        <w:bottom w:val="none" w:sz="0" w:space="0" w:color="auto"/>
        <w:right w:val="none" w:sz="0" w:space="0" w:color="auto"/>
      </w:divBdr>
      <w:divsChild>
        <w:div w:id="1020007886">
          <w:marLeft w:val="0"/>
          <w:marRight w:val="0"/>
          <w:marTop w:val="0"/>
          <w:marBottom w:val="0"/>
          <w:divBdr>
            <w:top w:val="none" w:sz="0" w:space="0" w:color="auto"/>
            <w:left w:val="none" w:sz="0" w:space="0" w:color="auto"/>
            <w:bottom w:val="none" w:sz="0" w:space="0" w:color="auto"/>
            <w:right w:val="none" w:sz="0" w:space="0" w:color="auto"/>
          </w:divBdr>
        </w:div>
      </w:divsChild>
    </w:div>
    <w:div w:id="1062750696">
      <w:bodyDiv w:val="1"/>
      <w:marLeft w:val="0"/>
      <w:marRight w:val="0"/>
      <w:marTop w:val="0"/>
      <w:marBottom w:val="0"/>
      <w:divBdr>
        <w:top w:val="none" w:sz="0" w:space="0" w:color="auto"/>
        <w:left w:val="none" w:sz="0" w:space="0" w:color="auto"/>
        <w:bottom w:val="none" w:sz="0" w:space="0" w:color="auto"/>
        <w:right w:val="none" w:sz="0" w:space="0" w:color="auto"/>
      </w:divBdr>
      <w:divsChild>
        <w:div w:id="225068152">
          <w:marLeft w:val="0"/>
          <w:marRight w:val="0"/>
          <w:marTop w:val="0"/>
          <w:marBottom w:val="0"/>
          <w:divBdr>
            <w:top w:val="none" w:sz="0" w:space="0" w:color="auto"/>
            <w:left w:val="none" w:sz="0" w:space="0" w:color="auto"/>
            <w:bottom w:val="none" w:sz="0" w:space="0" w:color="auto"/>
            <w:right w:val="none" w:sz="0" w:space="0" w:color="auto"/>
          </w:divBdr>
        </w:div>
      </w:divsChild>
    </w:div>
    <w:div w:id="1780175405">
      <w:bodyDiv w:val="1"/>
      <w:marLeft w:val="0"/>
      <w:marRight w:val="0"/>
      <w:marTop w:val="0"/>
      <w:marBottom w:val="0"/>
      <w:divBdr>
        <w:top w:val="none" w:sz="0" w:space="0" w:color="auto"/>
        <w:left w:val="none" w:sz="0" w:space="0" w:color="auto"/>
        <w:bottom w:val="none" w:sz="0" w:space="0" w:color="auto"/>
        <w:right w:val="none" w:sz="0" w:space="0" w:color="auto"/>
      </w:divBdr>
    </w:div>
    <w:div w:id="1852793665">
      <w:bodyDiv w:val="1"/>
      <w:marLeft w:val="0"/>
      <w:marRight w:val="0"/>
      <w:marTop w:val="0"/>
      <w:marBottom w:val="0"/>
      <w:divBdr>
        <w:top w:val="none" w:sz="0" w:space="0" w:color="auto"/>
        <w:left w:val="none" w:sz="0" w:space="0" w:color="auto"/>
        <w:bottom w:val="none" w:sz="0" w:space="0" w:color="auto"/>
        <w:right w:val="none" w:sz="0" w:space="0" w:color="auto"/>
      </w:divBdr>
    </w:div>
    <w:div w:id="1930692931">
      <w:bodyDiv w:val="1"/>
      <w:marLeft w:val="0"/>
      <w:marRight w:val="0"/>
      <w:marTop w:val="0"/>
      <w:marBottom w:val="0"/>
      <w:divBdr>
        <w:top w:val="none" w:sz="0" w:space="0" w:color="auto"/>
        <w:left w:val="none" w:sz="0" w:space="0" w:color="auto"/>
        <w:bottom w:val="none" w:sz="0" w:space="0" w:color="auto"/>
        <w:right w:val="none" w:sz="0" w:space="0" w:color="auto"/>
      </w:divBdr>
      <w:divsChild>
        <w:div w:id="18179927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3800</Words>
  <Characters>21665</Characters>
  <Application>Microsoft Office Word</Application>
  <DocSecurity>0</DocSecurity>
  <Lines>180</Lines>
  <Paragraphs>50</Paragraphs>
  <ScaleCrop>false</ScaleCrop>
  <Company>Microsoft</Company>
  <LinksUpToDate>false</LinksUpToDate>
  <CharactersWithSpaces>25415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cp:lastModifiedBy>
  <cp:revision>2</cp:revision>
  <dcterms:created xsi:type="dcterms:W3CDTF">2026-06-07T14:20:00Z</dcterms:created>
  <dcterms:modified xsi:type="dcterms:W3CDTF">2026-06-07T14:20:00Z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y fmtid="{D5CDD505-2E9C-101B-9397-08002B2CF9AE}" pid="5" name="EagleCloud">
    <vt:lpwstr>61676334b4e8422151e43967553014381f5e06876ebe2bbce66cedec39aecaac9e60da91a32bcea9066488722440b91ef5efdec8b6eaa5e1c55dcb363e0c65b039364240fb3cb2ed3f5b47b5a74b7b513208eaa42a5371ba9b6626134c3118f58910cea94a6b880c1eaa385fbc461f5a98e6f1670f8d890f6602e8cc1d3a013</vt:lpwstr>
  </property>
  <property fmtid="{D5CDD505-2E9C-101B-9397-08002B2CF9AE}" pid="6" name="EagleCloud1">
    <vt:lpwstr>fd47fc92f9a3e3e2c4807c8d420a5a4fe484163b42f80feb2e431473c493ec296e766d80598fb2a8de604e8a2745cef76fe8a3c134c1b53830eef7fbd730110ae754cbaf091bbe05309e559adcfebcd54aedfeb8d9af9c50df60c28672e6a696d8c422ea2f969177caabec18c0dfd712fd6cf15e70669e5bd35cf21eebd616d</vt:lpwstr>
  </property>
  <property fmtid="{D5CDD505-2E9C-101B-9397-08002B2CF9AE}" pid="7" name="EagleCloud2">
    <vt:lpwstr>5f32aa56e5f2891ba1faa4bcd8d4e913dd4d6440ae8df70a3250e6c3c07c0c8855937c734223f967893a1882e1ab26125729b48544ba2a866ae03b7810566862d03a71b52421a82804cd7238e56380a45cf32ae05bb8fee2f0683c7bc34afd56ef54a812e286e5e12968b72bc0becd997dfd0b2a20efc1cdee72b5f18c4ac88</vt:lpwstr>
  </property>
  <property fmtid="{D5CDD505-2E9C-101B-9397-08002B2CF9AE}" pid="8" name="EagleCloud3">
    <vt:lpwstr>7182fae191a0ac213bfc662765838fe489d01aeed48841b2ae8521ceac4e8396364c9f0db57b560c4fec6329ea21cffd7cd8e412eb84af2622a9f09400e48fa387967b8d1bc788f655c0cfd1639b97d9015</vt:lpwstr>
  </property>
  <property fmtid="{D5CDD505-2E9C-101B-9397-08002B2CF9AE}" pid="9" name="EagleYun">
    <vt:lpwstr>f1c223f15a06969dd0bfb3d8b7b74988bda12eafd4f84c8adfeac20a42d105d28ddeb2b2273b24cdcfab6de3215482d1c63152acf8d48147fe833fc55afee823a01612645c2a0b0f6ce5cb771d78530cc8efb483cef2b024a26b32fce87059d6268b8ef2c7aaa8e86c9e77d052151811</vt:lpwstr>
  </property>
</Properties>
</file>