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1673" w14:textId="77777777" w:rsidR="00113FF3" w:rsidRDefault="00113FF3">
      <w:pPr>
        <w:spacing w:line="360" w:lineRule="auto"/>
        <w:jc w:val="center"/>
        <w:rPr>
          <w:rFonts w:ascii="宋体" w:hAnsi="宋体" w:hint="eastAsia"/>
          <w:b/>
          <w:sz w:val="36"/>
          <w:szCs w:val="36"/>
        </w:rPr>
      </w:pPr>
    </w:p>
    <w:p w14:paraId="06BF05FC" w14:textId="77777777" w:rsidR="00113FF3" w:rsidRDefault="00113FF3">
      <w:pPr>
        <w:spacing w:line="360" w:lineRule="auto"/>
        <w:rPr>
          <w:rFonts w:ascii="宋体" w:hAnsi="宋体" w:hint="eastAsia"/>
          <w:sz w:val="36"/>
          <w:szCs w:val="36"/>
        </w:rPr>
      </w:pPr>
    </w:p>
    <w:p w14:paraId="69553D9B" w14:textId="77777777" w:rsidR="00113FF3" w:rsidRDefault="00601E72">
      <w:pPr>
        <w:spacing w:line="360" w:lineRule="auto"/>
        <w:jc w:val="center"/>
        <w:rPr>
          <w:rFonts w:ascii="宋体" w:hAnsi="宋体" w:hint="eastAsia"/>
          <w:sz w:val="36"/>
          <w:szCs w:val="36"/>
        </w:rPr>
      </w:pPr>
      <w:r>
        <w:rPr>
          <w:rFonts w:ascii="宋体" w:hAnsi="宋体" w:hint="eastAsia"/>
          <w:sz w:val="36"/>
          <w:szCs w:val="36"/>
        </w:rPr>
        <w:t>江苏天安智联科技股份有限公司</w:t>
      </w:r>
    </w:p>
    <w:p w14:paraId="062951D5" w14:textId="77777777" w:rsidR="00113FF3" w:rsidRDefault="00113FF3">
      <w:pPr>
        <w:spacing w:line="360" w:lineRule="auto"/>
        <w:jc w:val="center"/>
        <w:rPr>
          <w:rFonts w:ascii="宋体" w:hAnsi="宋体" w:hint="eastAsia"/>
          <w:sz w:val="36"/>
          <w:szCs w:val="36"/>
        </w:rPr>
      </w:pPr>
    </w:p>
    <w:p w14:paraId="7A3508C8" w14:textId="77777777" w:rsidR="00113FF3" w:rsidRDefault="00601E72">
      <w:pPr>
        <w:spacing w:line="360" w:lineRule="auto"/>
        <w:jc w:val="center"/>
        <w:rPr>
          <w:rFonts w:ascii="宋体" w:hAnsi="宋体" w:hint="eastAsia"/>
          <w:sz w:val="36"/>
          <w:szCs w:val="36"/>
        </w:rPr>
      </w:pPr>
      <w:r>
        <w:rPr>
          <w:rFonts w:ascii="宋体" w:hAnsi="宋体" w:hint="eastAsia"/>
          <w:sz w:val="36"/>
          <w:szCs w:val="36"/>
        </w:rPr>
        <w:t>与</w:t>
      </w:r>
    </w:p>
    <w:p w14:paraId="5F9EC788" w14:textId="77777777" w:rsidR="00113FF3" w:rsidRDefault="00113FF3">
      <w:pPr>
        <w:spacing w:line="360" w:lineRule="auto"/>
        <w:jc w:val="center"/>
        <w:rPr>
          <w:rFonts w:ascii="宋体" w:hAnsi="宋体" w:hint="eastAsia"/>
          <w:sz w:val="36"/>
          <w:szCs w:val="36"/>
        </w:rPr>
      </w:pPr>
    </w:p>
    <w:p w14:paraId="69599561" w14:textId="77777777" w:rsidR="00113FF3" w:rsidRDefault="00601E72">
      <w:pPr>
        <w:spacing w:line="360" w:lineRule="auto"/>
        <w:jc w:val="center"/>
        <w:rPr>
          <w:rFonts w:ascii="宋体" w:hAnsi="宋体" w:hint="eastAsia"/>
          <w:sz w:val="36"/>
          <w:szCs w:val="36"/>
        </w:rPr>
      </w:pPr>
      <w:r>
        <w:rPr>
          <w:rFonts w:ascii="宋体" w:hAnsi="宋体" w:hint="eastAsia"/>
          <w:sz w:val="36"/>
          <w:szCs w:val="36"/>
        </w:rPr>
        <w:t>无锡华通智能交通技术开发有限公司</w:t>
      </w:r>
    </w:p>
    <w:p w14:paraId="2CC49670" w14:textId="77777777" w:rsidR="00113FF3" w:rsidRDefault="00113FF3">
      <w:pPr>
        <w:spacing w:line="360" w:lineRule="auto"/>
        <w:jc w:val="center"/>
        <w:rPr>
          <w:rFonts w:ascii="宋体" w:hAnsi="宋体" w:hint="eastAsia"/>
          <w:sz w:val="36"/>
          <w:szCs w:val="36"/>
        </w:rPr>
      </w:pPr>
    </w:p>
    <w:p w14:paraId="0CCC0542" w14:textId="77777777" w:rsidR="00113FF3" w:rsidRDefault="00601E72">
      <w:pPr>
        <w:spacing w:line="360" w:lineRule="auto"/>
        <w:jc w:val="center"/>
        <w:rPr>
          <w:rFonts w:ascii="宋体" w:hAnsi="宋体" w:hint="eastAsia"/>
          <w:sz w:val="36"/>
          <w:szCs w:val="36"/>
        </w:rPr>
      </w:pPr>
      <w:r>
        <w:rPr>
          <w:rFonts w:ascii="宋体" w:hAnsi="宋体" w:hint="eastAsia"/>
          <w:sz w:val="36"/>
          <w:szCs w:val="36"/>
        </w:rPr>
        <w:t>之</w:t>
      </w:r>
    </w:p>
    <w:p w14:paraId="09F25BCB" w14:textId="77777777" w:rsidR="00113FF3" w:rsidRDefault="00113FF3">
      <w:pPr>
        <w:spacing w:line="360" w:lineRule="auto"/>
        <w:jc w:val="center"/>
        <w:rPr>
          <w:rFonts w:ascii="宋体" w:hAnsi="宋体" w:hint="eastAsia"/>
          <w:sz w:val="36"/>
          <w:szCs w:val="36"/>
        </w:rPr>
      </w:pPr>
    </w:p>
    <w:p w14:paraId="31B831AB" w14:textId="77777777" w:rsidR="00113FF3" w:rsidRDefault="00601E72" w:rsidP="008D7ADC">
      <w:pPr>
        <w:spacing w:line="360" w:lineRule="auto"/>
        <w:jc w:val="center"/>
        <w:outlineLvl w:val="0"/>
        <w:rPr>
          <w:rFonts w:ascii="宋体" w:hAnsi="宋体" w:hint="eastAsia"/>
          <w:sz w:val="36"/>
          <w:szCs w:val="36"/>
        </w:rPr>
      </w:pPr>
      <w:r>
        <w:rPr>
          <w:rFonts w:ascii="宋体" w:hAnsi="宋体" w:hint="eastAsia"/>
          <w:sz w:val="36"/>
          <w:szCs w:val="36"/>
        </w:rPr>
        <w:t>采购合同</w:t>
      </w:r>
    </w:p>
    <w:p w14:paraId="02564C6F" w14:textId="77777777" w:rsidR="00113FF3" w:rsidRDefault="00601E72">
      <w:pPr>
        <w:spacing w:line="360" w:lineRule="auto"/>
        <w:rPr>
          <w:rFonts w:ascii="宋体" w:hAnsi="宋体" w:hint="eastAsia"/>
          <w:sz w:val="24"/>
        </w:rPr>
      </w:pPr>
      <w:r>
        <w:rPr>
          <w:rFonts w:ascii="宋体" w:hAnsi="宋体"/>
          <w:sz w:val="36"/>
          <w:szCs w:val="36"/>
        </w:rPr>
        <w:br w:type="page"/>
      </w:r>
      <w:r>
        <w:rPr>
          <w:rFonts w:ascii="宋体" w:hAnsi="宋体" w:hint="eastAsia"/>
          <w:sz w:val="24"/>
        </w:rPr>
        <w:lastRenderedPageBreak/>
        <w:t>甲方：江苏天安智联科技股份有限公司</w:t>
      </w:r>
    </w:p>
    <w:p w14:paraId="43BEF399" w14:textId="77777777" w:rsidR="00113FF3" w:rsidRDefault="00601E72">
      <w:pPr>
        <w:spacing w:line="360" w:lineRule="auto"/>
        <w:rPr>
          <w:rFonts w:ascii="宋体" w:hAnsi="宋体" w:hint="eastAsia"/>
          <w:sz w:val="24"/>
        </w:rPr>
      </w:pPr>
      <w:r>
        <w:rPr>
          <w:rFonts w:ascii="宋体" w:hAnsi="宋体"/>
          <w:sz w:val="24"/>
        </w:rPr>
        <w:t>注册地址：</w:t>
      </w:r>
      <w:bookmarkStart w:id="0" w:name="_Hlk141771813"/>
      <w:r>
        <w:rPr>
          <w:rFonts w:ascii="宋体" w:hAnsi="宋体" w:hint="eastAsia"/>
          <w:sz w:val="24"/>
        </w:rPr>
        <w:t>无锡市锡山区安镇街道春风南路2号智行科创园8幢3单元1404号办公楼</w:t>
      </w:r>
      <w:bookmarkEnd w:id="0"/>
    </w:p>
    <w:p w14:paraId="0F94140C" w14:textId="77777777" w:rsidR="00113FF3" w:rsidRDefault="00601E72">
      <w:pPr>
        <w:spacing w:line="360" w:lineRule="auto"/>
        <w:rPr>
          <w:rFonts w:ascii="宋体" w:hAnsi="宋体" w:hint="eastAsia"/>
          <w:sz w:val="24"/>
        </w:rPr>
      </w:pPr>
      <w:r>
        <w:rPr>
          <w:rFonts w:ascii="宋体" w:hAnsi="宋体"/>
          <w:sz w:val="24"/>
        </w:rPr>
        <w:t>法定代表人：</w:t>
      </w:r>
      <w:r>
        <w:rPr>
          <w:rFonts w:ascii="宋体" w:hAnsi="宋体" w:hint="eastAsia"/>
          <w:sz w:val="24"/>
        </w:rPr>
        <w:t>杨雷</w:t>
      </w:r>
    </w:p>
    <w:p w14:paraId="3ED1C436" w14:textId="77777777" w:rsidR="00113FF3" w:rsidRDefault="00113FF3">
      <w:pPr>
        <w:spacing w:line="360" w:lineRule="auto"/>
        <w:rPr>
          <w:rFonts w:ascii="宋体" w:hAnsi="宋体" w:hint="eastAsia"/>
          <w:sz w:val="24"/>
        </w:rPr>
      </w:pPr>
    </w:p>
    <w:p w14:paraId="106119C5" w14:textId="77777777" w:rsidR="00113FF3" w:rsidRDefault="00601E72">
      <w:pPr>
        <w:spacing w:line="360" w:lineRule="auto"/>
        <w:rPr>
          <w:rFonts w:ascii="宋体" w:hAnsi="宋体" w:hint="eastAsia"/>
          <w:sz w:val="24"/>
        </w:rPr>
      </w:pPr>
      <w:bookmarkStart w:id="1" w:name="_Hlk198299954"/>
      <w:r>
        <w:rPr>
          <w:rFonts w:ascii="宋体" w:hAnsi="宋体" w:hint="eastAsia"/>
          <w:sz w:val="24"/>
        </w:rPr>
        <w:t>乙方：无锡华通智能交通技术开发有限公司</w:t>
      </w:r>
    </w:p>
    <w:p w14:paraId="78265F59" w14:textId="77777777" w:rsidR="00113FF3" w:rsidRDefault="00601E72">
      <w:pPr>
        <w:spacing w:line="360" w:lineRule="auto"/>
        <w:rPr>
          <w:rFonts w:ascii="宋体" w:hAnsi="宋体" w:hint="eastAsia"/>
          <w:sz w:val="24"/>
        </w:rPr>
      </w:pPr>
      <w:r>
        <w:rPr>
          <w:rFonts w:ascii="宋体" w:hAnsi="宋体" w:hint="eastAsia"/>
          <w:sz w:val="24"/>
        </w:rPr>
        <w:t>注册地址：无锡市滨湖区旭天智慧园25号</w:t>
      </w:r>
    </w:p>
    <w:p w14:paraId="7324CFCA" w14:textId="77777777" w:rsidR="00113FF3" w:rsidRDefault="00601E72">
      <w:pPr>
        <w:spacing w:line="360" w:lineRule="auto"/>
        <w:rPr>
          <w:rFonts w:ascii="宋体" w:hAnsi="宋体" w:hint="eastAsia"/>
          <w:sz w:val="24"/>
        </w:rPr>
      </w:pPr>
      <w:r>
        <w:rPr>
          <w:rFonts w:ascii="宋体" w:hAnsi="宋体"/>
          <w:sz w:val="24"/>
        </w:rPr>
        <w:t>法定代表人：</w:t>
      </w:r>
      <w:r>
        <w:rPr>
          <w:rFonts w:ascii="宋体" w:hAnsi="宋体" w:hint="eastAsia"/>
          <w:sz w:val="24"/>
        </w:rPr>
        <w:t>高岩</w:t>
      </w:r>
      <w:r>
        <w:rPr>
          <w:rFonts w:ascii="宋体" w:hAnsi="宋体"/>
          <w:sz w:val="24"/>
        </w:rPr>
        <w:t xml:space="preserve"> </w:t>
      </w:r>
    </w:p>
    <w:bookmarkEnd w:id="1"/>
    <w:p w14:paraId="66447F54" w14:textId="77777777" w:rsidR="00113FF3" w:rsidRDefault="00113FF3">
      <w:pPr>
        <w:spacing w:line="360" w:lineRule="auto"/>
        <w:rPr>
          <w:rFonts w:ascii="宋体" w:hAnsi="宋体" w:hint="eastAsia"/>
          <w:sz w:val="24"/>
        </w:rPr>
      </w:pPr>
    </w:p>
    <w:p w14:paraId="6CD59899" w14:textId="77777777" w:rsidR="00113FF3" w:rsidRDefault="00601E72">
      <w:pPr>
        <w:widowControl/>
        <w:spacing w:line="360" w:lineRule="auto"/>
        <w:jc w:val="left"/>
        <w:rPr>
          <w:rFonts w:ascii="宋体" w:hAnsi="宋体" w:hint="eastAsia"/>
          <w:b/>
          <w:bCs/>
          <w:kern w:val="0"/>
          <w:sz w:val="24"/>
        </w:rPr>
      </w:pPr>
      <w:r>
        <w:rPr>
          <w:rFonts w:ascii="宋体" w:hAnsi="宋体" w:hint="eastAsia"/>
          <w:b/>
          <w:bCs/>
          <w:kern w:val="0"/>
          <w:sz w:val="24"/>
        </w:rPr>
        <w:t>鉴于：</w:t>
      </w:r>
    </w:p>
    <w:p w14:paraId="594C12AD" w14:textId="77777777" w:rsidR="00113FF3" w:rsidRDefault="00601E72">
      <w:pPr>
        <w:numPr>
          <w:ilvl w:val="0"/>
          <w:numId w:val="1"/>
        </w:numPr>
        <w:spacing w:line="360" w:lineRule="auto"/>
        <w:rPr>
          <w:rFonts w:ascii="宋体" w:hAnsi="宋体" w:hint="eastAsia"/>
          <w:sz w:val="24"/>
        </w:rPr>
      </w:pPr>
      <w:r>
        <w:rPr>
          <w:rFonts w:ascii="宋体" w:hAnsi="宋体" w:hint="eastAsia"/>
          <w:sz w:val="24"/>
        </w:rPr>
        <w:t>江苏天安智联科技股份有限公司</w:t>
      </w:r>
      <w:r>
        <w:rPr>
          <w:rFonts w:ascii="宋体" w:hAnsi="宋体"/>
          <w:sz w:val="24"/>
        </w:rPr>
        <w:t>（以下简称“甲方”）系一家依照中华人民共和国法律在中国境内依法设立并且有效存续的具有独立法人资格的公司。</w:t>
      </w:r>
    </w:p>
    <w:p w14:paraId="567562AB" w14:textId="77777777" w:rsidR="00113FF3" w:rsidRDefault="00601E72">
      <w:pPr>
        <w:numPr>
          <w:ilvl w:val="0"/>
          <w:numId w:val="1"/>
        </w:numPr>
        <w:spacing w:line="360" w:lineRule="auto"/>
        <w:rPr>
          <w:rFonts w:ascii="宋体" w:hAnsi="宋体" w:hint="eastAsia"/>
          <w:sz w:val="24"/>
        </w:rPr>
      </w:pPr>
      <w:r>
        <w:rPr>
          <w:rFonts w:ascii="宋体" w:hAnsi="宋体" w:hint="eastAsia"/>
          <w:sz w:val="24"/>
        </w:rPr>
        <w:t>无锡华通智能交通技术开发有限公司</w:t>
      </w:r>
      <w:r>
        <w:rPr>
          <w:rFonts w:ascii="宋体" w:hAnsi="宋体"/>
          <w:sz w:val="24"/>
        </w:rPr>
        <w:t>（以下简称“乙方”）系一家依照中华人民共和国法律在中国境内依法设立并且有效存续的具有独立法人资格的公司</w:t>
      </w:r>
      <w:r>
        <w:rPr>
          <w:rFonts w:ascii="宋体" w:hAnsi="宋体" w:hint="eastAsia"/>
          <w:sz w:val="24"/>
        </w:rPr>
        <w:t>。</w:t>
      </w:r>
    </w:p>
    <w:p w14:paraId="70572292" w14:textId="77777777" w:rsidR="00113FF3" w:rsidRDefault="00601E72">
      <w:pPr>
        <w:numPr>
          <w:ilvl w:val="0"/>
          <w:numId w:val="1"/>
        </w:numPr>
        <w:spacing w:line="360" w:lineRule="auto"/>
        <w:jc w:val="left"/>
        <w:rPr>
          <w:sz w:val="24"/>
        </w:rPr>
      </w:pPr>
      <w:bookmarkStart w:id="2" w:name="_Hlk198299775"/>
      <w:r>
        <w:rPr>
          <w:rFonts w:hint="eastAsia"/>
          <w:sz w:val="24"/>
        </w:rPr>
        <w:t>甲方是项目最终用户或业主单位（以下简称“业主”）的或车联网或“车路云一体化”项目（以下简称“项目”或“业主项目”）的中标单位或直接</w:t>
      </w:r>
      <w:r>
        <w:rPr>
          <w:rFonts w:hint="eastAsia"/>
          <w:sz w:val="24"/>
        </w:rPr>
        <w:t>/</w:t>
      </w:r>
      <w:r>
        <w:rPr>
          <w:rFonts w:hint="eastAsia"/>
          <w:sz w:val="24"/>
        </w:rPr>
        <w:t>间接供应商。本合同书中所有招标文件、投标文件、中标通知书、技术说明书等内容均指甲方或甲方客户参与业主项目的招投标活动中的所有文件中的相关内容</w:t>
      </w:r>
      <w:r>
        <w:rPr>
          <w:rFonts w:ascii="宋体" w:hAnsi="宋体" w:hint="eastAsia"/>
          <w:sz w:val="24"/>
        </w:rPr>
        <w:t>。</w:t>
      </w:r>
    </w:p>
    <w:bookmarkEnd w:id="2"/>
    <w:p w14:paraId="59D61CD2" w14:textId="77777777" w:rsidR="00113FF3" w:rsidRDefault="00601E72">
      <w:pPr>
        <w:numPr>
          <w:ilvl w:val="0"/>
          <w:numId w:val="1"/>
        </w:numPr>
        <w:spacing w:line="360" w:lineRule="auto"/>
        <w:rPr>
          <w:rFonts w:ascii="宋体" w:hAnsi="宋体" w:hint="eastAsia"/>
          <w:sz w:val="24"/>
        </w:rPr>
      </w:pPr>
      <w:r>
        <w:rPr>
          <w:rFonts w:ascii="宋体" w:hAnsi="宋体" w:hint="eastAsia"/>
          <w:sz w:val="24"/>
        </w:rPr>
        <w:t>按照《中华人民共和国民法典》《中华人民共和国招标投标法》及其他相关法律、法规和规章的规定，遵循平等、自愿、公平和诚信的原则，经甲乙双方协商一致，就业主项目中相关采购事宜，达成以下合同条款：</w:t>
      </w:r>
    </w:p>
    <w:p w14:paraId="061C7FC8" w14:textId="77777777" w:rsidR="00113FF3" w:rsidRDefault="00113FF3">
      <w:pPr>
        <w:widowControl/>
        <w:spacing w:line="360" w:lineRule="auto"/>
        <w:jc w:val="left"/>
        <w:rPr>
          <w:rFonts w:ascii="宋体" w:hAnsi="宋体" w:hint="eastAsia"/>
          <w:b/>
          <w:bCs/>
          <w:kern w:val="0"/>
          <w:sz w:val="24"/>
        </w:rPr>
      </w:pPr>
    </w:p>
    <w:p w14:paraId="0E5EC6D1"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合同标的</w:t>
      </w:r>
    </w:p>
    <w:p w14:paraId="3654E2A8" w14:textId="17A461DE" w:rsidR="00113FF3" w:rsidRDefault="00601E72" w:rsidP="00AF7569">
      <w:pPr>
        <w:widowControl/>
        <w:numPr>
          <w:ilvl w:val="1"/>
          <w:numId w:val="3"/>
        </w:numPr>
        <w:spacing w:line="360" w:lineRule="auto"/>
        <w:rPr>
          <w:rFonts w:ascii="宋体" w:hAnsi="宋体" w:hint="eastAsia"/>
          <w:kern w:val="0"/>
          <w:sz w:val="24"/>
        </w:rPr>
      </w:pPr>
      <w:r>
        <w:rPr>
          <w:rFonts w:ascii="宋体" w:hAnsi="宋体" w:hint="eastAsia"/>
          <w:kern w:val="0"/>
          <w:sz w:val="24"/>
        </w:rPr>
        <w:t>乙方作为甲方_</w:t>
      </w:r>
      <w:r w:rsidR="00AF7569" w:rsidRPr="00AF7569">
        <w:rPr>
          <w:rFonts w:ascii="宋体" w:hAnsi="宋体" w:hint="eastAsia"/>
          <w:kern w:val="0"/>
          <w:sz w:val="24"/>
          <w:u w:val="single"/>
        </w:rPr>
        <w:t>城市级智能网联汽车安全监测平台</w:t>
      </w:r>
      <w:r>
        <w:rPr>
          <w:rFonts w:ascii="宋体" w:hAnsi="宋体"/>
          <w:kern w:val="0"/>
          <w:sz w:val="24"/>
        </w:rPr>
        <w:t>_(</w:t>
      </w:r>
      <w:r>
        <w:rPr>
          <w:rFonts w:ascii="宋体" w:hAnsi="宋体" w:hint="eastAsia"/>
          <w:kern w:val="0"/>
          <w:sz w:val="24"/>
        </w:rPr>
        <w:t>产品/服务)采购供应商，按照本合同约定的条件，向甲方销售相关软硬件产品/服务。甲方向乙方采购</w:t>
      </w:r>
      <w:r>
        <w:rPr>
          <w:rFonts w:ascii="宋体" w:hAnsi="宋体" w:hint="eastAsia"/>
          <w:kern w:val="0"/>
          <w:sz w:val="24"/>
        </w:rPr>
        <w:lastRenderedPageBreak/>
        <w:t>总额暂定为</w:t>
      </w:r>
      <w:r w:rsidR="00AF7569">
        <w:rPr>
          <w:rFonts w:ascii="宋体" w:hAnsi="宋体"/>
          <w:kern w:val="0"/>
          <w:sz w:val="24"/>
          <w:u w:val="single"/>
        </w:rPr>
        <w:t>1</w:t>
      </w:r>
      <w:r w:rsidR="00E41613">
        <w:rPr>
          <w:rFonts w:ascii="宋体" w:hAnsi="宋体" w:hint="eastAsia"/>
          <w:kern w:val="0"/>
          <w:sz w:val="24"/>
          <w:u w:val="single"/>
        </w:rPr>
        <w:t>,</w:t>
      </w:r>
      <w:r w:rsidR="00AF7569">
        <w:rPr>
          <w:rFonts w:ascii="宋体" w:hAnsi="宋体"/>
          <w:kern w:val="0"/>
          <w:sz w:val="24"/>
          <w:u w:val="single"/>
        </w:rPr>
        <w:t>800</w:t>
      </w:r>
      <w:r w:rsidR="00E41613">
        <w:rPr>
          <w:rFonts w:ascii="宋体" w:hAnsi="宋体" w:hint="eastAsia"/>
          <w:kern w:val="0"/>
          <w:sz w:val="24"/>
          <w:u w:val="single"/>
        </w:rPr>
        <w:t>,</w:t>
      </w:r>
      <w:r w:rsidR="00AF7569">
        <w:rPr>
          <w:rFonts w:ascii="宋体" w:hAnsi="宋体"/>
          <w:kern w:val="0"/>
          <w:sz w:val="24"/>
          <w:u w:val="single"/>
        </w:rPr>
        <w:t>000</w:t>
      </w:r>
      <w:r w:rsidR="00E41613">
        <w:rPr>
          <w:rFonts w:ascii="宋体" w:hAnsi="宋体" w:hint="eastAsia"/>
          <w:kern w:val="0"/>
          <w:sz w:val="24"/>
          <w:u w:val="single"/>
        </w:rPr>
        <w:t>.00</w:t>
      </w:r>
      <w:r>
        <w:rPr>
          <w:rFonts w:ascii="宋体" w:hAnsi="宋体"/>
          <w:kern w:val="0"/>
          <w:sz w:val="24"/>
        </w:rPr>
        <w:t>(</w:t>
      </w:r>
      <w:r>
        <w:rPr>
          <w:rFonts w:ascii="宋体" w:hAnsi="宋体" w:hint="eastAsia"/>
          <w:kern w:val="0"/>
          <w:sz w:val="24"/>
        </w:rPr>
        <w:t>元)（人民币大写：</w:t>
      </w:r>
      <w:r w:rsidR="00AF7569" w:rsidRPr="00E41613">
        <w:rPr>
          <w:rFonts w:ascii="宋体" w:hAnsi="宋体" w:hint="eastAsia"/>
          <w:kern w:val="0"/>
          <w:sz w:val="24"/>
          <w:u w:val="single"/>
        </w:rPr>
        <w:t>壹佰捌拾万</w:t>
      </w:r>
      <w:r w:rsidR="00E41613" w:rsidRPr="00E41613">
        <w:rPr>
          <w:rFonts w:ascii="宋体" w:hAnsi="宋体" w:hint="eastAsia"/>
          <w:kern w:val="0"/>
          <w:sz w:val="24"/>
          <w:u w:val="single"/>
        </w:rPr>
        <w:t>元</w:t>
      </w:r>
      <w:r w:rsidRPr="00E41613">
        <w:rPr>
          <w:rFonts w:ascii="宋体" w:hAnsi="宋体" w:hint="eastAsia"/>
          <w:kern w:val="0"/>
          <w:sz w:val="24"/>
          <w:u w:val="single"/>
        </w:rPr>
        <w:t>整</w:t>
      </w:r>
      <w:r>
        <w:rPr>
          <w:rFonts w:ascii="宋体" w:hAnsi="宋体" w:hint="eastAsia"/>
          <w:kern w:val="0"/>
          <w:sz w:val="24"/>
        </w:rPr>
        <w:t>）。</w:t>
      </w:r>
      <w:bookmarkStart w:id="3" w:name="_Hlk198300169"/>
      <w:r>
        <w:rPr>
          <w:rFonts w:ascii="宋体" w:hAnsi="宋体" w:hint="eastAsia"/>
          <w:kern w:val="0"/>
          <w:sz w:val="24"/>
        </w:rPr>
        <w:t>本合同采购总额以经业主指定的第三方审计机构审定后的结算价格为准</w:t>
      </w:r>
      <w:bookmarkEnd w:id="3"/>
      <w:r>
        <w:rPr>
          <w:rFonts w:ascii="宋体" w:hAnsi="宋体" w:hint="eastAsia"/>
          <w:kern w:val="0"/>
          <w:sz w:val="24"/>
        </w:rPr>
        <w:t>。</w:t>
      </w:r>
    </w:p>
    <w:p w14:paraId="7188224B" w14:textId="10254972" w:rsidR="00113FF3" w:rsidRDefault="00601E72">
      <w:pPr>
        <w:widowControl/>
        <w:numPr>
          <w:ilvl w:val="1"/>
          <w:numId w:val="3"/>
        </w:numPr>
        <w:spacing w:line="360" w:lineRule="auto"/>
        <w:rPr>
          <w:rFonts w:ascii="宋体" w:hAnsi="宋体" w:hint="eastAsia"/>
          <w:kern w:val="0"/>
          <w:sz w:val="24"/>
        </w:rPr>
      </w:pPr>
      <w:r>
        <w:rPr>
          <w:rFonts w:ascii="宋体" w:hAnsi="宋体" w:hint="eastAsia"/>
          <w:spacing w:val="4"/>
          <w:kern w:val="0"/>
          <w:sz w:val="24"/>
        </w:rPr>
        <w:t>甲方向乙方采购如下软件、设备</w:t>
      </w:r>
      <w:r w:rsidR="00700EE8">
        <w:rPr>
          <w:rFonts w:ascii="宋体" w:hAnsi="宋体" w:hint="eastAsia"/>
          <w:spacing w:val="4"/>
          <w:kern w:val="0"/>
          <w:sz w:val="24"/>
        </w:rPr>
        <w:t>、</w:t>
      </w:r>
      <w:r>
        <w:rPr>
          <w:rFonts w:ascii="宋体" w:hAnsi="宋体" w:hint="eastAsia"/>
          <w:spacing w:val="4"/>
          <w:kern w:val="0"/>
          <w:sz w:val="24"/>
        </w:rPr>
        <w:t>产品</w:t>
      </w:r>
      <w:r w:rsidR="00700EE8">
        <w:rPr>
          <w:rFonts w:ascii="宋体" w:hAnsi="宋体" w:hint="eastAsia"/>
          <w:spacing w:val="4"/>
          <w:kern w:val="0"/>
          <w:sz w:val="24"/>
        </w:rPr>
        <w:t>或服务</w:t>
      </w:r>
      <w:r>
        <w:rPr>
          <w:rFonts w:ascii="宋体" w:hAnsi="宋体" w:hint="eastAsia"/>
          <w:spacing w:val="4"/>
          <w:kern w:val="0"/>
          <w:sz w:val="24"/>
        </w:rPr>
        <w:t>，相关信息如下：</w:t>
      </w:r>
    </w:p>
    <w:tbl>
      <w:tblPr>
        <w:tblW w:w="842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10"/>
        <w:gridCol w:w="1656"/>
        <w:gridCol w:w="1154"/>
        <w:gridCol w:w="913"/>
        <w:gridCol w:w="1656"/>
        <w:gridCol w:w="939"/>
      </w:tblGrid>
      <w:tr w:rsidR="00113FF3" w14:paraId="2D5588E3" w14:textId="77777777">
        <w:trPr>
          <w:jc w:val="center"/>
        </w:trPr>
        <w:tc>
          <w:tcPr>
            <w:tcW w:w="2110" w:type="dxa"/>
            <w:tcBorders>
              <w:top w:val="single" w:sz="4" w:space="0" w:color="auto"/>
              <w:left w:val="single" w:sz="4" w:space="0" w:color="auto"/>
              <w:bottom w:val="single" w:sz="4" w:space="0" w:color="auto"/>
              <w:right w:val="single" w:sz="4" w:space="0" w:color="auto"/>
            </w:tcBorders>
          </w:tcPr>
          <w:p w14:paraId="0E987A3B" w14:textId="17446AD3" w:rsidR="00113FF3" w:rsidRDefault="00700EE8">
            <w:pPr>
              <w:spacing w:line="360" w:lineRule="auto"/>
              <w:jc w:val="center"/>
              <w:rPr>
                <w:rFonts w:ascii="宋体" w:hAnsi="宋体" w:cs="黑体" w:hint="eastAsia"/>
                <w:b/>
                <w:bCs/>
                <w:sz w:val="24"/>
              </w:rPr>
            </w:pPr>
            <w:r>
              <w:rPr>
                <w:rFonts w:ascii="宋体" w:hAnsi="宋体" w:cs="黑体" w:hint="eastAsia"/>
                <w:b/>
                <w:bCs/>
                <w:sz w:val="24"/>
              </w:rPr>
              <w:t>采购内容</w:t>
            </w:r>
            <w:r w:rsidR="00601E72">
              <w:rPr>
                <w:rFonts w:ascii="宋体" w:hAnsi="宋体" w:cs="黑体" w:hint="eastAsia"/>
                <w:b/>
                <w:bCs/>
                <w:sz w:val="24"/>
              </w:rPr>
              <w:t>名称</w:t>
            </w:r>
          </w:p>
        </w:tc>
        <w:tc>
          <w:tcPr>
            <w:tcW w:w="1656" w:type="dxa"/>
            <w:tcBorders>
              <w:top w:val="single" w:sz="4" w:space="0" w:color="auto"/>
              <w:left w:val="single" w:sz="4" w:space="0" w:color="auto"/>
              <w:bottom w:val="single" w:sz="4" w:space="0" w:color="auto"/>
              <w:right w:val="single" w:sz="4" w:space="0" w:color="auto"/>
            </w:tcBorders>
          </w:tcPr>
          <w:p w14:paraId="0A95DAF7" w14:textId="77777777" w:rsidR="00113FF3" w:rsidRDefault="00601E72">
            <w:pPr>
              <w:spacing w:line="360" w:lineRule="auto"/>
              <w:jc w:val="center"/>
              <w:rPr>
                <w:rFonts w:ascii="宋体" w:hAnsi="宋体" w:cs="黑体" w:hint="eastAsia"/>
                <w:b/>
                <w:bCs/>
                <w:sz w:val="24"/>
              </w:rPr>
            </w:pPr>
            <w:r>
              <w:rPr>
                <w:rFonts w:ascii="宋体" w:hAnsi="宋体" w:cs="黑体" w:hint="eastAsia"/>
                <w:b/>
                <w:bCs/>
                <w:sz w:val="24"/>
              </w:rPr>
              <w:t>单价（元）</w:t>
            </w:r>
          </w:p>
        </w:tc>
        <w:tc>
          <w:tcPr>
            <w:tcW w:w="1154" w:type="dxa"/>
            <w:tcBorders>
              <w:top w:val="single" w:sz="4" w:space="0" w:color="auto"/>
              <w:left w:val="single" w:sz="4" w:space="0" w:color="auto"/>
              <w:bottom w:val="single" w:sz="4" w:space="0" w:color="auto"/>
              <w:right w:val="single" w:sz="4" w:space="0" w:color="auto"/>
            </w:tcBorders>
          </w:tcPr>
          <w:p w14:paraId="31FDEBAE" w14:textId="77777777" w:rsidR="00113FF3" w:rsidRDefault="00601E72">
            <w:pPr>
              <w:spacing w:line="360" w:lineRule="auto"/>
              <w:jc w:val="center"/>
              <w:rPr>
                <w:rFonts w:ascii="宋体" w:hAnsi="宋体" w:cs="黑体" w:hint="eastAsia"/>
                <w:b/>
                <w:bCs/>
                <w:sz w:val="24"/>
              </w:rPr>
            </w:pPr>
            <w:r>
              <w:rPr>
                <w:rFonts w:ascii="宋体" w:hAnsi="宋体" w:cs="黑体" w:hint="eastAsia"/>
                <w:b/>
                <w:bCs/>
                <w:sz w:val="24"/>
              </w:rPr>
              <w:t>数量</w:t>
            </w:r>
          </w:p>
        </w:tc>
        <w:tc>
          <w:tcPr>
            <w:tcW w:w="913" w:type="dxa"/>
            <w:tcBorders>
              <w:top w:val="single" w:sz="4" w:space="0" w:color="auto"/>
              <w:left w:val="single" w:sz="4" w:space="0" w:color="auto"/>
              <w:bottom w:val="single" w:sz="4" w:space="0" w:color="auto"/>
              <w:right w:val="single" w:sz="4" w:space="0" w:color="auto"/>
            </w:tcBorders>
          </w:tcPr>
          <w:p w14:paraId="754743A8" w14:textId="77777777" w:rsidR="00113FF3" w:rsidRDefault="00601E72">
            <w:pPr>
              <w:spacing w:line="360" w:lineRule="auto"/>
              <w:jc w:val="center"/>
              <w:rPr>
                <w:rFonts w:ascii="宋体" w:hAnsi="宋体" w:cs="黑体" w:hint="eastAsia"/>
                <w:b/>
                <w:bCs/>
                <w:sz w:val="24"/>
              </w:rPr>
            </w:pPr>
            <w:r>
              <w:rPr>
                <w:rFonts w:ascii="宋体" w:hAnsi="宋体" w:cs="黑体" w:hint="eastAsia"/>
                <w:b/>
                <w:bCs/>
                <w:sz w:val="24"/>
              </w:rPr>
              <w:t>单位</w:t>
            </w:r>
          </w:p>
        </w:tc>
        <w:tc>
          <w:tcPr>
            <w:tcW w:w="1656" w:type="dxa"/>
            <w:tcBorders>
              <w:top w:val="single" w:sz="4" w:space="0" w:color="auto"/>
              <w:left w:val="single" w:sz="4" w:space="0" w:color="auto"/>
              <w:bottom w:val="single" w:sz="4" w:space="0" w:color="auto"/>
              <w:right w:val="single" w:sz="4" w:space="0" w:color="auto"/>
            </w:tcBorders>
          </w:tcPr>
          <w:p w14:paraId="49FB6EE1" w14:textId="77777777" w:rsidR="00113FF3" w:rsidRDefault="00601E72">
            <w:pPr>
              <w:spacing w:line="360" w:lineRule="auto"/>
              <w:jc w:val="center"/>
              <w:rPr>
                <w:rFonts w:ascii="宋体" w:hAnsi="宋体" w:cs="黑体" w:hint="eastAsia"/>
                <w:b/>
                <w:bCs/>
                <w:sz w:val="24"/>
              </w:rPr>
            </w:pPr>
            <w:r>
              <w:rPr>
                <w:rFonts w:ascii="宋体" w:hAnsi="宋体" w:cs="黑体" w:hint="eastAsia"/>
                <w:b/>
                <w:bCs/>
                <w:sz w:val="24"/>
              </w:rPr>
              <w:t>总价（元）</w:t>
            </w:r>
          </w:p>
        </w:tc>
        <w:tc>
          <w:tcPr>
            <w:tcW w:w="939" w:type="dxa"/>
            <w:tcBorders>
              <w:top w:val="single" w:sz="4" w:space="0" w:color="auto"/>
              <w:left w:val="single" w:sz="4" w:space="0" w:color="auto"/>
              <w:bottom w:val="single" w:sz="4" w:space="0" w:color="auto"/>
              <w:right w:val="single" w:sz="4" w:space="0" w:color="auto"/>
            </w:tcBorders>
          </w:tcPr>
          <w:p w14:paraId="4DD9887A" w14:textId="77777777" w:rsidR="00113FF3" w:rsidRDefault="00601E72">
            <w:pPr>
              <w:spacing w:line="360" w:lineRule="auto"/>
              <w:jc w:val="center"/>
              <w:rPr>
                <w:rFonts w:ascii="宋体" w:hAnsi="宋体" w:cs="黑体" w:hint="eastAsia"/>
                <w:b/>
                <w:bCs/>
                <w:sz w:val="24"/>
              </w:rPr>
            </w:pPr>
            <w:r>
              <w:rPr>
                <w:rFonts w:ascii="宋体" w:hAnsi="宋体" w:cs="黑体" w:hint="eastAsia"/>
                <w:b/>
                <w:bCs/>
                <w:sz w:val="24"/>
              </w:rPr>
              <w:t>税率</w:t>
            </w:r>
          </w:p>
        </w:tc>
      </w:tr>
      <w:tr w:rsidR="00113FF3" w14:paraId="210CAE14" w14:textId="77777777">
        <w:trPr>
          <w:trHeight w:val="916"/>
          <w:jc w:val="center"/>
        </w:trPr>
        <w:tc>
          <w:tcPr>
            <w:tcW w:w="2110" w:type="dxa"/>
            <w:tcBorders>
              <w:top w:val="single" w:sz="4" w:space="0" w:color="auto"/>
              <w:left w:val="single" w:sz="4" w:space="0" w:color="auto"/>
              <w:bottom w:val="single" w:sz="4" w:space="0" w:color="auto"/>
              <w:right w:val="single" w:sz="4" w:space="0" w:color="auto"/>
            </w:tcBorders>
          </w:tcPr>
          <w:p w14:paraId="45713AC4" w14:textId="726611FF" w:rsidR="00113FF3" w:rsidRDefault="00AF7569">
            <w:pPr>
              <w:spacing w:line="360" w:lineRule="auto"/>
              <w:jc w:val="left"/>
              <w:rPr>
                <w:rFonts w:ascii="宋体" w:hAnsi="宋体" w:cs="黑体" w:hint="eastAsia"/>
                <w:sz w:val="24"/>
              </w:rPr>
            </w:pPr>
            <w:r w:rsidRPr="00AF7569">
              <w:rPr>
                <w:rFonts w:ascii="宋体" w:hAnsi="宋体" w:cs="黑体" w:hint="eastAsia"/>
                <w:sz w:val="24"/>
              </w:rPr>
              <w:t>城市级智能网联汽车安全监测平台开发</w:t>
            </w:r>
          </w:p>
        </w:tc>
        <w:tc>
          <w:tcPr>
            <w:tcW w:w="1656" w:type="dxa"/>
            <w:tcBorders>
              <w:top w:val="single" w:sz="4" w:space="0" w:color="auto"/>
              <w:left w:val="single" w:sz="4" w:space="0" w:color="auto"/>
              <w:bottom w:val="single" w:sz="4" w:space="0" w:color="auto"/>
              <w:right w:val="single" w:sz="4" w:space="0" w:color="auto"/>
            </w:tcBorders>
            <w:vAlign w:val="center"/>
          </w:tcPr>
          <w:p w14:paraId="23E843ED" w14:textId="20C211CA" w:rsidR="00113FF3" w:rsidRDefault="00AF7569">
            <w:pPr>
              <w:spacing w:line="360" w:lineRule="auto"/>
              <w:jc w:val="center"/>
              <w:rPr>
                <w:rFonts w:ascii="宋体" w:hAnsi="宋体" w:cs="黑体" w:hint="eastAsia"/>
                <w:sz w:val="24"/>
              </w:rPr>
            </w:pPr>
            <w:r w:rsidRPr="00AF7569">
              <w:rPr>
                <w:rFonts w:ascii="宋体" w:hAnsi="宋体" w:cs="黑体"/>
                <w:sz w:val="24"/>
              </w:rPr>
              <w:t>1</w:t>
            </w:r>
            <w:r w:rsidR="00E41613">
              <w:rPr>
                <w:rFonts w:ascii="宋体" w:hAnsi="宋体" w:cs="黑体" w:hint="eastAsia"/>
                <w:sz w:val="24"/>
              </w:rPr>
              <w:t>,</w:t>
            </w:r>
            <w:r w:rsidRPr="00AF7569">
              <w:rPr>
                <w:rFonts w:ascii="宋体" w:hAnsi="宋体" w:cs="黑体"/>
                <w:sz w:val="24"/>
              </w:rPr>
              <w:t>800</w:t>
            </w:r>
            <w:r w:rsidR="00E41613">
              <w:rPr>
                <w:rFonts w:ascii="宋体" w:hAnsi="宋体" w:cs="黑体" w:hint="eastAsia"/>
                <w:sz w:val="24"/>
              </w:rPr>
              <w:t>,</w:t>
            </w:r>
            <w:r w:rsidRPr="00AF7569">
              <w:rPr>
                <w:rFonts w:ascii="宋体" w:hAnsi="宋体" w:cs="黑体"/>
                <w:sz w:val="24"/>
              </w:rPr>
              <w:t>000</w:t>
            </w:r>
            <w:r w:rsidR="00E41613">
              <w:rPr>
                <w:rFonts w:ascii="宋体" w:hAnsi="宋体" w:cs="黑体" w:hint="eastAsia"/>
                <w:sz w:val="24"/>
              </w:rPr>
              <w:t>.00</w:t>
            </w:r>
          </w:p>
        </w:tc>
        <w:tc>
          <w:tcPr>
            <w:tcW w:w="1154" w:type="dxa"/>
            <w:tcBorders>
              <w:top w:val="single" w:sz="4" w:space="0" w:color="auto"/>
              <w:left w:val="single" w:sz="4" w:space="0" w:color="auto"/>
              <w:bottom w:val="single" w:sz="4" w:space="0" w:color="auto"/>
              <w:right w:val="single" w:sz="4" w:space="0" w:color="auto"/>
            </w:tcBorders>
            <w:vAlign w:val="center"/>
          </w:tcPr>
          <w:p w14:paraId="2082A2F5" w14:textId="733CD6E7" w:rsidR="00113FF3" w:rsidRDefault="00AF7569">
            <w:pPr>
              <w:spacing w:line="360" w:lineRule="auto"/>
              <w:jc w:val="center"/>
              <w:rPr>
                <w:rFonts w:ascii="宋体" w:hAnsi="宋体" w:cs="黑体" w:hint="eastAsia"/>
                <w:sz w:val="24"/>
              </w:rPr>
            </w:pPr>
            <w:r>
              <w:rPr>
                <w:rFonts w:ascii="宋体" w:hAnsi="宋体" w:cs="黑体" w:hint="eastAsia"/>
                <w:sz w:val="24"/>
              </w:rPr>
              <w:t>1</w:t>
            </w:r>
          </w:p>
        </w:tc>
        <w:tc>
          <w:tcPr>
            <w:tcW w:w="913" w:type="dxa"/>
            <w:tcBorders>
              <w:top w:val="single" w:sz="4" w:space="0" w:color="auto"/>
              <w:left w:val="single" w:sz="4" w:space="0" w:color="auto"/>
              <w:bottom w:val="single" w:sz="4" w:space="0" w:color="auto"/>
              <w:right w:val="single" w:sz="4" w:space="0" w:color="auto"/>
            </w:tcBorders>
            <w:vAlign w:val="center"/>
          </w:tcPr>
          <w:p w14:paraId="4EB24BE6" w14:textId="000D3F34" w:rsidR="00113FF3" w:rsidRDefault="00AF7569">
            <w:pPr>
              <w:spacing w:line="360" w:lineRule="auto"/>
              <w:jc w:val="center"/>
              <w:rPr>
                <w:rFonts w:ascii="宋体" w:hAnsi="宋体" w:cs="黑体" w:hint="eastAsia"/>
                <w:sz w:val="24"/>
              </w:rPr>
            </w:pPr>
            <w:r>
              <w:rPr>
                <w:rFonts w:ascii="宋体" w:hAnsi="宋体" w:cs="黑体"/>
                <w:sz w:val="24"/>
              </w:rPr>
              <w:t>套</w:t>
            </w:r>
          </w:p>
        </w:tc>
        <w:tc>
          <w:tcPr>
            <w:tcW w:w="1656" w:type="dxa"/>
            <w:tcBorders>
              <w:top w:val="single" w:sz="4" w:space="0" w:color="auto"/>
              <w:left w:val="single" w:sz="4" w:space="0" w:color="auto"/>
              <w:bottom w:val="single" w:sz="4" w:space="0" w:color="auto"/>
              <w:right w:val="single" w:sz="4" w:space="0" w:color="auto"/>
            </w:tcBorders>
            <w:vAlign w:val="center"/>
          </w:tcPr>
          <w:p w14:paraId="2916878E" w14:textId="482582F7" w:rsidR="00113FF3" w:rsidRDefault="00AF7569">
            <w:pPr>
              <w:spacing w:line="360" w:lineRule="auto"/>
              <w:jc w:val="center"/>
              <w:rPr>
                <w:rFonts w:ascii="宋体" w:hAnsi="宋体" w:cs="黑体" w:hint="eastAsia"/>
                <w:sz w:val="24"/>
              </w:rPr>
            </w:pPr>
            <w:r w:rsidRPr="00F83574">
              <w:rPr>
                <w:rFonts w:ascii="宋体" w:hAnsi="宋体" w:cs="黑体"/>
                <w:sz w:val="24"/>
              </w:rPr>
              <w:t>1</w:t>
            </w:r>
            <w:r w:rsidR="00E41613">
              <w:rPr>
                <w:rFonts w:ascii="宋体" w:hAnsi="宋体" w:cs="黑体" w:hint="eastAsia"/>
                <w:sz w:val="24"/>
              </w:rPr>
              <w:t>,</w:t>
            </w:r>
            <w:r w:rsidRPr="00F83574">
              <w:rPr>
                <w:rFonts w:ascii="宋体" w:hAnsi="宋体" w:cs="黑体"/>
                <w:sz w:val="24"/>
              </w:rPr>
              <w:t>800</w:t>
            </w:r>
            <w:r w:rsidR="00E41613">
              <w:rPr>
                <w:rFonts w:ascii="宋体" w:hAnsi="宋体" w:cs="黑体" w:hint="eastAsia"/>
                <w:sz w:val="24"/>
              </w:rPr>
              <w:t>,</w:t>
            </w:r>
            <w:r w:rsidRPr="00F83574">
              <w:rPr>
                <w:rFonts w:ascii="宋体" w:hAnsi="宋体" w:cs="黑体"/>
                <w:sz w:val="24"/>
              </w:rPr>
              <w:t>000</w:t>
            </w:r>
            <w:r w:rsidR="00E41613">
              <w:rPr>
                <w:rFonts w:ascii="宋体" w:hAnsi="宋体" w:cs="黑体" w:hint="eastAsia"/>
                <w:sz w:val="24"/>
              </w:rPr>
              <w:t>.00</w:t>
            </w:r>
          </w:p>
        </w:tc>
        <w:tc>
          <w:tcPr>
            <w:tcW w:w="939" w:type="dxa"/>
            <w:tcBorders>
              <w:top w:val="single" w:sz="4" w:space="0" w:color="auto"/>
              <w:left w:val="single" w:sz="4" w:space="0" w:color="auto"/>
              <w:bottom w:val="single" w:sz="4" w:space="0" w:color="auto"/>
              <w:right w:val="single" w:sz="4" w:space="0" w:color="auto"/>
            </w:tcBorders>
            <w:vAlign w:val="center"/>
          </w:tcPr>
          <w:p w14:paraId="605B139F" w14:textId="77777777" w:rsidR="00113FF3" w:rsidRDefault="00601E72">
            <w:pPr>
              <w:spacing w:line="360" w:lineRule="auto"/>
              <w:jc w:val="center"/>
              <w:rPr>
                <w:rFonts w:ascii="宋体" w:hAnsi="宋体" w:cs="黑体" w:hint="eastAsia"/>
                <w:b/>
                <w:bCs/>
                <w:sz w:val="24"/>
                <w:highlight w:val="yellow"/>
              </w:rPr>
            </w:pPr>
            <w:r>
              <w:rPr>
                <w:rFonts w:ascii="宋体" w:hAnsi="宋体" w:cs="黑体" w:hint="eastAsia"/>
                <w:sz w:val="24"/>
              </w:rPr>
              <w:t>6%</w:t>
            </w:r>
          </w:p>
        </w:tc>
      </w:tr>
    </w:tbl>
    <w:p w14:paraId="4B2C69C6" w14:textId="462153B5" w:rsidR="00075DBD" w:rsidRDefault="00075DBD" w:rsidP="00075DBD">
      <w:pPr>
        <w:spacing w:line="360" w:lineRule="auto"/>
        <w:ind w:firstLineChars="200" w:firstLine="480"/>
        <w:rPr>
          <w:rFonts w:ascii="宋体" w:hAnsi="宋体" w:cs="宋体" w:hint="eastAsia"/>
          <w:sz w:val="24"/>
        </w:rPr>
      </w:pPr>
      <w:r>
        <w:rPr>
          <w:rFonts w:ascii="宋体" w:hAnsi="宋体" w:cs="宋体"/>
          <w:sz w:val="24"/>
        </w:rPr>
        <w:t>其中，总价</w:t>
      </w:r>
      <w:r>
        <w:rPr>
          <w:rFonts w:ascii="宋体" w:hAnsi="宋体" w:cs="宋体" w:hint="eastAsia"/>
          <w:sz w:val="24"/>
        </w:rPr>
        <w:t>1</w:t>
      </w:r>
      <w:r w:rsidR="00E41613">
        <w:rPr>
          <w:rFonts w:ascii="宋体" w:hAnsi="宋体" w:cs="宋体" w:hint="eastAsia"/>
          <w:sz w:val="24"/>
        </w:rPr>
        <w:t>,</w:t>
      </w:r>
      <w:r>
        <w:rPr>
          <w:rFonts w:ascii="宋体" w:hAnsi="宋体" w:cs="宋体"/>
          <w:sz w:val="24"/>
        </w:rPr>
        <w:t>800</w:t>
      </w:r>
      <w:r w:rsidR="00E41613">
        <w:rPr>
          <w:rFonts w:ascii="宋体" w:hAnsi="宋体" w:cs="宋体" w:hint="eastAsia"/>
          <w:sz w:val="24"/>
        </w:rPr>
        <w:t>,</w:t>
      </w:r>
      <w:r>
        <w:rPr>
          <w:rFonts w:ascii="宋体" w:hAnsi="宋体" w:cs="宋体"/>
          <w:sz w:val="24"/>
        </w:rPr>
        <w:t>000</w:t>
      </w:r>
      <w:r w:rsidR="00E41613">
        <w:rPr>
          <w:rFonts w:ascii="宋体" w:hAnsi="宋体" w:cs="宋体" w:hint="eastAsia"/>
          <w:sz w:val="24"/>
        </w:rPr>
        <w:t>.00</w:t>
      </w:r>
      <w:r>
        <w:rPr>
          <w:rFonts w:ascii="宋体" w:hAnsi="宋体" w:cs="宋体"/>
          <w:sz w:val="24"/>
        </w:rPr>
        <w:t>元，税率为</w:t>
      </w:r>
      <w:r>
        <w:rPr>
          <w:rFonts w:ascii="宋体" w:hAnsi="宋体" w:cs="宋体" w:hint="eastAsia"/>
          <w:sz w:val="24"/>
        </w:rPr>
        <w:t>6</w:t>
      </w:r>
      <w:r>
        <w:rPr>
          <w:rFonts w:ascii="宋体" w:hAnsi="宋体" w:cs="宋体"/>
          <w:sz w:val="24"/>
        </w:rPr>
        <w:t>%，不含税价格为</w:t>
      </w:r>
      <w:r>
        <w:rPr>
          <w:rFonts w:ascii="宋体" w:hAnsi="宋体" w:cs="宋体" w:hint="eastAsia"/>
          <w:sz w:val="24"/>
        </w:rPr>
        <w:t>1</w:t>
      </w:r>
      <w:r w:rsidR="00E41613">
        <w:rPr>
          <w:rFonts w:ascii="宋体" w:hAnsi="宋体" w:cs="宋体" w:hint="eastAsia"/>
          <w:sz w:val="24"/>
        </w:rPr>
        <w:t>,</w:t>
      </w:r>
      <w:r>
        <w:rPr>
          <w:rFonts w:ascii="宋体" w:hAnsi="宋体" w:cs="宋体"/>
          <w:sz w:val="24"/>
        </w:rPr>
        <w:t>698</w:t>
      </w:r>
      <w:r w:rsidR="00E41613">
        <w:rPr>
          <w:rFonts w:ascii="宋体" w:hAnsi="宋体" w:cs="宋体" w:hint="eastAsia"/>
          <w:sz w:val="24"/>
        </w:rPr>
        <w:t>,</w:t>
      </w:r>
      <w:r>
        <w:rPr>
          <w:rFonts w:ascii="宋体" w:hAnsi="宋体" w:cs="宋体"/>
          <w:sz w:val="24"/>
        </w:rPr>
        <w:t>113.21元，税额为</w:t>
      </w:r>
      <w:r>
        <w:rPr>
          <w:rFonts w:ascii="宋体" w:hAnsi="宋体" w:cs="宋体" w:hint="eastAsia"/>
          <w:sz w:val="24"/>
        </w:rPr>
        <w:t>1</w:t>
      </w:r>
      <w:r>
        <w:rPr>
          <w:rFonts w:ascii="宋体" w:hAnsi="宋体" w:cs="宋体"/>
          <w:sz w:val="24"/>
        </w:rPr>
        <w:t>01</w:t>
      </w:r>
      <w:r w:rsidR="00E41613">
        <w:rPr>
          <w:rFonts w:ascii="宋体" w:hAnsi="宋体" w:cs="宋体" w:hint="eastAsia"/>
          <w:sz w:val="24"/>
        </w:rPr>
        <w:t>,</w:t>
      </w:r>
      <w:r>
        <w:rPr>
          <w:rFonts w:ascii="宋体" w:hAnsi="宋体" w:cs="宋体"/>
          <w:sz w:val="24"/>
        </w:rPr>
        <w:t>886.79元。</w:t>
      </w:r>
    </w:p>
    <w:p w14:paraId="7C1D45DA" w14:textId="77777777" w:rsidR="00113FF3" w:rsidRDefault="00601E72">
      <w:pPr>
        <w:spacing w:line="360" w:lineRule="auto"/>
        <w:ind w:leftChars="202" w:left="424"/>
        <w:rPr>
          <w:rFonts w:ascii="宋体" w:hAnsi="宋体" w:cs="宋体" w:hint="eastAsia"/>
          <w:sz w:val="24"/>
        </w:rPr>
      </w:pPr>
      <w:r>
        <w:rPr>
          <w:rFonts w:ascii="宋体" w:hAnsi="宋体" w:cs="宋体" w:hint="eastAsia"/>
          <w:sz w:val="24"/>
        </w:rPr>
        <w:t>*上述软件/产品/服务的质保期自终验合格之日起5年。</w:t>
      </w:r>
    </w:p>
    <w:p w14:paraId="79F6116C" w14:textId="77777777" w:rsidR="00113FF3" w:rsidRDefault="00601E72">
      <w:pPr>
        <w:spacing w:line="360" w:lineRule="auto"/>
        <w:ind w:leftChars="202" w:left="424"/>
        <w:rPr>
          <w:rFonts w:ascii="宋体" w:hAnsi="宋体" w:cs="宋体" w:hint="eastAsia"/>
          <w:sz w:val="24"/>
        </w:rPr>
      </w:pPr>
      <w:r>
        <w:rPr>
          <w:rFonts w:ascii="宋体" w:hAnsi="宋体" w:cs="宋体" w:hint="eastAsia"/>
          <w:sz w:val="24"/>
        </w:rPr>
        <w:t>*合同采购物明细和合同价格明细详见：附件1：产品清单。</w:t>
      </w:r>
    </w:p>
    <w:p w14:paraId="6B7587A6" w14:textId="77777777" w:rsidR="00113FF3" w:rsidRDefault="00601E72">
      <w:pPr>
        <w:widowControl/>
        <w:numPr>
          <w:ilvl w:val="0"/>
          <w:numId w:val="2"/>
        </w:numPr>
        <w:spacing w:line="360" w:lineRule="auto"/>
        <w:ind w:left="0" w:firstLine="0"/>
        <w:jc w:val="left"/>
        <w:rPr>
          <w:rFonts w:ascii="宋体" w:hAnsi="宋体" w:hint="eastAsia"/>
          <w:b/>
          <w:bCs/>
          <w:kern w:val="0"/>
          <w:sz w:val="24"/>
        </w:rPr>
      </w:pPr>
      <w:bookmarkStart w:id="4" w:name="_Toc27386282"/>
      <w:r>
        <w:rPr>
          <w:rFonts w:ascii="宋体" w:hAnsi="宋体" w:hint="eastAsia"/>
          <w:b/>
          <w:bCs/>
          <w:kern w:val="0"/>
          <w:sz w:val="24"/>
        </w:rPr>
        <w:t>质量保证</w:t>
      </w:r>
      <w:bookmarkEnd w:id="4"/>
    </w:p>
    <w:p w14:paraId="7333C45B" w14:textId="77777777" w:rsidR="00113FF3" w:rsidRDefault="00601E72">
      <w:pPr>
        <w:spacing w:line="360" w:lineRule="auto"/>
        <w:ind w:firstLineChars="200" w:firstLine="480"/>
        <w:rPr>
          <w:rFonts w:cs="仿宋"/>
          <w:sz w:val="24"/>
        </w:rPr>
      </w:pPr>
      <w:r>
        <w:rPr>
          <w:rFonts w:cs="仿宋" w:hint="eastAsia"/>
          <w:sz w:val="24"/>
        </w:rPr>
        <w:t>乙方保证提供的软件为原装产品。</w:t>
      </w:r>
    </w:p>
    <w:p w14:paraId="77D4E339" w14:textId="77777777" w:rsidR="00113FF3" w:rsidRDefault="00601E72">
      <w:pPr>
        <w:widowControl/>
        <w:numPr>
          <w:ilvl w:val="0"/>
          <w:numId w:val="2"/>
        </w:numPr>
        <w:spacing w:line="360" w:lineRule="auto"/>
        <w:ind w:left="0" w:firstLine="0"/>
        <w:jc w:val="left"/>
        <w:rPr>
          <w:rFonts w:ascii="宋体" w:hAnsi="宋体" w:hint="eastAsia"/>
          <w:b/>
          <w:bCs/>
          <w:kern w:val="0"/>
          <w:sz w:val="24"/>
        </w:rPr>
      </w:pPr>
      <w:bookmarkStart w:id="5" w:name="_Toc27386283"/>
      <w:r>
        <w:rPr>
          <w:rFonts w:ascii="宋体" w:hAnsi="宋体" w:hint="eastAsia"/>
          <w:b/>
          <w:bCs/>
          <w:kern w:val="0"/>
          <w:sz w:val="24"/>
        </w:rPr>
        <w:t>交货</w:t>
      </w:r>
      <w:bookmarkEnd w:id="5"/>
      <w:r>
        <w:rPr>
          <w:rFonts w:ascii="宋体" w:hAnsi="宋体" w:hint="eastAsia"/>
          <w:b/>
          <w:bCs/>
          <w:kern w:val="0"/>
          <w:sz w:val="24"/>
        </w:rPr>
        <w:t>及验收</w:t>
      </w:r>
    </w:p>
    <w:p w14:paraId="7DB4F4ED" w14:textId="77777777" w:rsidR="00113FF3" w:rsidRDefault="00601E72">
      <w:pPr>
        <w:widowControl/>
        <w:numPr>
          <w:ilvl w:val="1"/>
          <w:numId w:val="2"/>
        </w:numPr>
        <w:spacing w:line="360" w:lineRule="auto"/>
        <w:jc w:val="left"/>
        <w:rPr>
          <w:rFonts w:ascii="宋体" w:hAnsi="宋体" w:hint="eastAsia"/>
          <w:b/>
          <w:bCs/>
          <w:kern w:val="0"/>
          <w:sz w:val="24"/>
        </w:rPr>
      </w:pPr>
      <w:r>
        <w:rPr>
          <w:rFonts w:ascii="宋体" w:hAnsi="宋体" w:cs="宋体"/>
          <w:color w:val="000000"/>
          <w:sz w:val="24"/>
        </w:rPr>
        <w:t>交付地点：</w:t>
      </w:r>
      <w:r>
        <w:rPr>
          <w:rFonts w:ascii="宋体" w:hAnsi="宋体" w:cs="宋体" w:hint="eastAsia"/>
          <w:sz w:val="24"/>
        </w:rPr>
        <w:t>甲方指定的地点。</w:t>
      </w:r>
    </w:p>
    <w:p w14:paraId="22251220" w14:textId="291826AC" w:rsidR="00113FF3" w:rsidRDefault="00601E72">
      <w:pPr>
        <w:widowControl/>
        <w:numPr>
          <w:ilvl w:val="1"/>
          <w:numId w:val="2"/>
        </w:numPr>
        <w:spacing w:line="360" w:lineRule="auto"/>
        <w:jc w:val="left"/>
        <w:rPr>
          <w:rFonts w:ascii="宋体" w:hAnsi="宋体" w:hint="eastAsia"/>
          <w:b/>
          <w:bCs/>
          <w:kern w:val="0"/>
          <w:sz w:val="24"/>
        </w:rPr>
      </w:pPr>
      <w:r>
        <w:rPr>
          <w:rFonts w:ascii="宋体" w:hAnsi="宋体" w:cs="宋体"/>
          <w:color w:val="000000"/>
          <w:sz w:val="24"/>
        </w:rPr>
        <w:t>交付时间：</w:t>
      </w:r>
      <w:bookmarkStart w:id="6" w:name="_Hlk198300566"/>
      <w:r>
        <w:rPr>
          <w:rFonts w:ascii="宋体" w:hAnsi="宋体" w:cs="宋体" w:hint="eastAsia"/>
          <w:color w:val="000000"/>
          <w:sz w:val="24"/>
        </w:rPr>
        <w:t>签订合同后，根据业主书面要求交付期限完成供货安装并最终验收合格。如</w:t>
      </w:r>
      <w:r w:rsidR="00AB68C6">
        <w:rPr>
          <w:rFonts w:ascii="宋体" w:hAnsi="宋体" w:cs="宋体" w:hint="eastAsia"/>
          <w:color w:val="000000"/>
          <w:sz w:val="24"/>
        </w:rPr>
        <w:t>业主</w:t>
      </w:r>
      <w:r>
        <w:rPr>
          <w:rFonts w:ascii="宋体" w:hAnsi="宋体" w:cs="宋体" w:hint="eastAsia"/>
          <w:color w:val="000000"/>
          <w:sz w:val="24"/>
        </w:rPr>
        <w:t>对工程工期有明确要求，双方同意以</w:t>
      </w:r>
      <w:r w:rsidR="00AB68C6">
        <w:rPr>
          <w:rFonts w:ascii="宋体" w:hAnsi="宋体" w:cs="宋体" w:hint="eastAsia"/>
          <w:color w:val="000000"/>
          <w:sz w:val="24"/>
        </w:rPr>
        <w:t>业主</w:t>
      </w:r>
      <w:r>
        <w:rPr>
          <w:rFonts w:ascii="宋体" w:hAnsi="宋体" w:cs="宋体" w:hint="eastAsia"/>
          <w:color w:val="000000"/>
          <w:sz w:val="24"/>
        </w:rPr>
        <w:t>要求完工时间为准，双方之间的权利及义务以此时间为计算依据</w:t>
      </w:r>
      <w:r>
        <w:rPr>
          <w:rFonts w:ascii="宋体" w:hAnsi="宋体" w:hint="eastAsia"/>
          <w:bCs/>
          <w:sz w:val="24"/>
        </w:rPr>
        <w:t>。</w:t>
      </w:r>
      <w:bookmarkEnd w:id="6"/>
    </w:p>
    <w:p w14:paraId="2820CB94" w14:textId="77777777" w:rsidR="00113FF3" w:rsidRDefault="00601E72">
      <w:pPr>
        <w:widowControl/>
        <w:numPr>
          <w:ilvl w:val="1"/>
          <w:numId w:val="2"/>
        </w:numPr>
        <w:spacing w:line="360" w:lineRule="auto"/>
        <w:jc w:val="left"/>
        <w:rPr>
          <w:rFonts w:ascii="宋体" w:hAnsi="宋体" w:hint="eastAsia"/>
          <w:b/>
          <w:bCs/>
          <w:kern w:val="0"/>
          <w:sz w:val="24"/>
        </w:rPr>
      </w:pPr>
      <w:bookmarkStart w:id="7" w:name="_Hlk198300573"/>
      <w:r>
        <w:rPr>
          <w:rFonts w:ascii="宋体" w:hAnsi="宋体" w:cs="宋体" w:hint="eastAsia"/>
          <w:sz w:val="24"/>
        </w:rPr>
        <w:t>标的物的所有权自标的物交付时转移。</w:t>
      </w:r>
    </w:p>
    <w:p w14:paraId="4EE38503" w14:textId="77777777" w:rsidR="00113FF3" w:rsidRDefault="00601E72">
      <w:pPr>
        <w:widowControl/>
        <w:numPr>
          <w:ilvl w:val="1"/>
          <w:numId w:val="2"/>
        </w:numPr>
        <w:spacing w:line="360" w:lineRule="auto"/>
        <w:rPr>
          <w:rFonts w:ascii="宋体" w:hAnsi="宋体" w:cs="仿宋" w:hint="eastAsia"/>
          <w:sz w:val="24"/>
        </w:rPr>
      </w:pPr>
      <w:bookmarkStart w:id="8" w:name="_Hlk198300598"/>
      <w:bookmarkEnd w:id="7"/>
      <w:r>
        <w:rPr>
          <w:rFonts w:ascii="宋体" w:hAnsi="宋体" w:cs="仿宋" w:hint="eastAsia"/>
          <w:sz w:val="24"/>
        </w:rPr>
        <w:t>验收标准：以业主项目的</w:t>
      </w:r>
      <w:r>
        <w:rPr>
          <w:rFonts w:ascii="宋体" w:hAnsi="宋体" w:hint="eastAsia"/>
          <w:color w:val="000000"/>
          <w:sz w:val="24"/>
        </w:rPr>
        <w:t>软件安装、初验或最终验收（竣工验收）等各阶段验收标准为准。</w:t>
      </w:r>
    </w:p>
    <w:p w14:paraId="3C22661E" w14:textId="77777777" w:rsidR="00113FF3" w:rsidRDefault="00601E72">
      <w:pPr>
        <w:widowControl/>
        <w:numPr>
          <w:ilvl w:val="1"/>
          <w:numId w:val="2"/>
        </w:numPr>
        <w:spacing w:line="360" w:lineRule="auto"/>
        <w:rPr>
          <w:rFonts w:ascii="宋体" w:hAnsi="宋体" w:cs="仿宋" w:hint="eastAsia"/>
          <w:sz w:val="24"/>
        </w:rPr>
      </w:pPr>
      <w:r>
        <w:rPr>
          <w:rFonts w:ascii="宋体" w:hAnsi="宋体" w:hint="eastAsia"/>
          <w:color w:val="000000"/>
          <w:sz w:val="24"/>
        </w:rPr>
        <w:t>双方一致同意并确认，本合同项下交付物的软件安装、初验或最终验收（竣工验收）等各阶段验收的前提为业主或甲方客户对甲方进行了相应的各阶段验收，如业主或甲方客户未进行或未通过对甲方的软件安装、初验或最终验收（竣工验收）等各阶段验收，甲方有权等待业主或甲方客户对甲方软件安装、初验或最终验收（竣工验收）等各阶段验收</w:t>
      </w:r>
      <w:r>
        <w:rPr>
          <w:rFonts w:ascii="宋体" w:hAnsi="宋体" w:hint="eastAsia"/>
          <w:color w:val="000000"/>
          <w:sz w:val="24"/>
        </w:rPr>
        <w:lastRenderedPageBreak/>
        <w:t>通过后，再进行对乙方的项目软件安装、初验或最终验收（竣工验收）等各阶段验收，由此引起的争议，甲方不承担任何违约责任。</w:t>
      </w:r>
      <w:bookmarkEnd w:id="8"/>
    </w:p>
    <w:p w14:paraId="1787D0C3"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付款方式</w:t>
      </w:r>
    </w:p>
    <w:p w14:paraId="0E4CE943"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t>本合同买卖双方之间所发生的一切费用均以人民币计价并支付。</w:t>
      </w:r>
      <w:r>
        <w:rPr>
          <w:rFonts w:ascii="宋体" w:hAnsi="宋体" w:cs="宋体" w:hint="eastAsia"/>
          <w:color w:val="000000"/>
          <w:sz w:val="24"/>
        </w:rPr>
        <w:t>乙方充分了解、同意并承诺：本合同下的软硬件产品和服务是完全为业主定制的；本合同下的甲方资金来源于业主</w:t>
      </w:r>
      <w:r>
        <w:rPr>
          <w:rFonts w:ascii="宋体" w:hAnsi="宋体" w:hint="eastAsia"/>
          <w:kern w:val="0"/>
          <w:sz w:val="24"/>
        </w:rPr>
        <w:t>或甲方客户</w:t>
      </w:r>
      <w:r>
        <w:rPr>
          <w:rFonts w:ascii="宋体" w:hAnsi="宋体" w:cs="宋体" w:hint="eastAsia"/>
          <w:color w:val="000000"/>
          <w:sz w:val="24"/>
        </w:rPr>
        <w:t>；因业主</w:t>
      </w:r>
      <w:r>
        <w:rPr>
          <w:rFonts w:ascii="宋体" w:hAnsi="宋体" w:hint="eastAsia"/>
          <w:kern w:val="0"/>
          <w:sz w:val="24"/>
        </w:rPr>
        <w:t>或甲方客户</w:t>
      </w:r>
      <w:r>
        <w:rPr>
          <w:rFonts w:ascii="宋体" w:hAnsi="宋体" w:cs="宋体" w:hint="eastAsia"/>
          <w:color w:val="000000"/>
          <w:sz w:val="24"/>
        </w:rPr>
        <w:t>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6B48F240" w14:textId="77777777" w:rsidR="00113FF3" w:rsidRDefault="00601E72">
      <w:pPr>
        <w:spacing w:line="360" w:lineRule="auto"/>
        <w:ind w:left="709" w:firstLine="420"/>
        <w:rPr>
          <w:rFonts w:ascii="宋体" w:hAnsi="宋体" w:cs="宋体" w:hint="eastAsia"/>
          <w:color w:val="000000"/>
          <w:sz w:val="24"/>
        </w:rPr>
      </w:pPr>
      <w:r>
        <w:rPr>
          <w:rFonts w:ascii="宋体" w:hAnsi="宋体" w:cs="宋体" w:hint="eastAsia"/>
          <w:color w:val="000000"/>
          <w:sz w:val="24"/>
        </w:rPr>
        <w:t>乙方正确履行合同义务以及达到合同验收标准的情况下，甲方根据各阶段对应的验收合格证明向乙方按比例支付款项。乙方同意并承诺：</w:t>
      </w:r>
      <w:r>
        <w:rPr>
          <w:rFonts w:ascii="宋体" w:hAnsi="宋体" w:hint="eastAsia"/>
          <w:spacing w:val="4"/>
          <w:kern w:val="0"/>
          <w:sz w:val="24"/>
        </w:rPr>
        <w:t>最终甲方支付给乙方的结算价款，以</w:t>
      </w:r>
      <w:r>
        <w:rPr>
          <w:rFonts w:ascii="宋体" w:hAnsi="宋体" w:hint="eastAsia"/>
          <w:kern w:val="0"/>
          <w:sz w:val="24"/>
        </w:rPr>
        <w:t>业主指定的第三方审计机构</w:t>
      </w:r>
      <w:r>
        <w:rPr>
          <w:rFonts w:ascii="宋体" w:hAnsi="宋体" w:hint="eastAsia"/>
          <w:spacing w:val="4"/>
          <w:kern w:val="0"/>
          <w:sz w:val="24"/>
        </w:rPr>
        <w:t>据实审定的金额为准。</w:t>
      </w:r>
      <w:r>
        <w:rPr>
          <w:rFonts w:ascii="宋体" w:hAnsi="宋体" w:cs="宋体" w:hint="eastAsia"/>
          <w:color w:val="000000"/>
          <w:sz w:val="24"/>
        </w:rPr>
        <w:t>如业主项目审计价格涉及变动，则以审计价格中与此次采购的相关事项价格进行同比例调整。</w:t>
      </w:r>
    </w:p>
    <w:p w14:paraId="5B803DAA"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t>双方银行信息如下：</w:t>
      </w:r>
    </w:p>
    <w:p w14:paraId="01EE024F" w14:textId="77777777" w:rsidR="00113FF3" w:rsidRDefault="00601E72">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甲方银行信息：</w:t>
      </w:r>
    </w:p>
    <w:p w14:paraId="22DB4F6B" w14:textId="77777777" w:rsidR="00113FF3" w:rsidRDefault="00601E72">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开户行：</w:t>
      </w:r>
      <w:r>
        <w:rPr>
          <w:rFonts w:ascii="宋体" w:hAnsi="宋体" w:cs="宋体" w:hint="eastAsia"/>
          <w:color w:val="000000"/>
          <w:sz w:val="24"/>
        </w:rPr>
        <w:t xml:space="preserve"> 光大银行无锡惠山支行</w:t>
      </w:r>
    </w:p>
    <w:p w14:paraId="5282709F" w14:textId="77777777" w:rsidR="00113FF3" w:rsidRDefault="00601E72">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账户名称：</w:t>
      </w:r>
      <w:r>
        <w:rPr>
          <w:rFonts w:ascii="宋体" w:hAnsi="宋体" w:cs="宋体" w:hint="eastAsia"/>
          <w:color w:val="000000"/>
          <w:sz w:val="24"/>
        </w:rPr>
        <w:t>江苏天安智联科技股份有限公司</w:t>
      </w:r>
    </w:p>
    <w:p w14:paraId="71276FCE" w14:textId="77777777" w:rsidR="00113FF3" w:rsidRDefault="00601E72">
      <w:pPr>
        <w:spacing w:afterLines="20" w:after="62" w:line="360" w:lineRule="auto"/>
        <w:ind w:leftChars="204" w:left="850" w:hangingChars="176" w:hanging="422"/>
        <w:rPr>
          <w:rFonts w:ascii="宋体" w:hAnsi="宋体" w:cs="宋体" w:hint="eastAsia"/>
          <w:color w:val="000000"/>
          <w:sz w:val="24"/>
        </w:rPr>
      </w:pPr>
      <w:r>
        <w:rPr>
          <w:rFonts w:ascii="宋体" w:hAnsi="宋体" w:cs="宋体"/>
          <w:color w:val="000000"/>
          <w:sz w:val="24"/>
        </w:rPr>
        <w:t>纳税人识别号：91320200554616739F</w:t>
      </w:r>
    </w:p>
    <w:p w14:paraId="10F92F32" w14:textId="77777777" w:rsidR="00113FF3" w:rsidRDefault="00601E72">
      <w:pPr>
        <w:spacing w:afterLines="20" w:after="62" w:line="360" w:lineRule="auto"/>
        <w:ind w:leftChars="204" w:left="850" w:hangingChars="176" w:hanging="422"/>
        <w:rPr>
          <w:rFonts w:ascii="宋体" w:hAnsi="宋体" w:hint="eastAsia"/>
          <w:sz w:val="24"/>
        </w:rPr>
      </w:pPr>
      <w:r>
        <w:rPr>
          <w:rFonts w:ascii="宋体" w:hAnsi="宋体" w:cs="宋体"/>
          <w:color w:val="000000"/>
          <w:sz w:val="24"/>
        </w:rPr>
        <w:t>银行账号：51650188000046923</w:t>
      </w:r>
    </w:p>
    <w:p w14:paraId="4294404B" w14:textId="77777777" w:rsidR="00113FF3" w:rsidRDefault="00113FF3">
      <w:pPr>
        <w:spacing w:afterLines="20" w:after="62" w:line="360" w:lineRule="auto"/>
        <w:ind w:leftChars="204" w:left="850" w:hangingChars="176" w:hanging="422"/>
        <w:rPr>
          <w:rFonts w:ascii="宋体" w:hAnsi="宋体" w:cs="宋体" w:hint="eastAsia"/>
          <w:color w:val="000000"/>
          <w:sz w:val="24"/>
        </w:rPr>
      </w:pPr>
    </w:p>
    <w:p w14:paraId="4C7360C0" w14:textId="77777777" w:rsidR="00113FF3" w:rsidRPr="008D7ADC" w:rsidRDefault="00601E72">
      <w:pPr>
        <w:spacing w:line="360" w:lineRule="auto"/>
        <w:ind w:leftChars="204" w:left="850" w:hangingChars="176" w:hanging="422"/>
        <w:jc w:val="left"/>
        <w:rPr>
          <w:rFonts w:ascii="宋体" w:hAnsi="宋体" w:cs="宋体" w:hint="eastAsia"/>
          <w:color w:val="000000"/>
          <w:sz w:val="24"/>
        </w:rPr>
      </w:pPr>
      <w:r w:rsidRPr="008D7ADC">
        <w:rPr>
          <w:rFonts w:ascii="宋体" w:hAnsi="宋体" w:cs="宋体" w:hint="eastAsia"/>
          <w:color w:val="000000"/>
          <w:sz w:val="24"/>
        </w:rPr>
        <w:t>乙方银行信息：</w:t>
      </w:r>
      <w:r w:rsidRPr="008D7ADC">
        <w:rPr>
          <w:rFonts w:cs="仿宋" w:hint="eastAsia"/>
          <w:sz w:val="24"/>
        </w:rPr>
        <w:t>无锡华通智能交通技术开发有限公司</w:t>
      </w:r>
    </w:p>
    <w:p w14:paraId="015387FC" w14:textId="77777777" w:rsidR="00113FF3" w:rsidRPr="008D7ADC" w:rsidRDefault="00601E72">
      <w:pPr>
        <w:spacing w:line="360" w:lineRule="auto"/>
        <w:ind w:leftChars="204" w:left="850" w:hangingChars="176" w:hanging="422"/>
        <w:jc w:val="left"/>
        <w:rPr>
          <w:rFonts w:ascii="宋体" w:hAnsi="宋体" w:cs="宋体" w:hint="eastAsia"/>
          <w:color w:val="000000"/>
          <w:sz w:val="24"/>
        </w:rPr>
      </w:pPr>
      <w:r w:rsidRPr="008D7ADC">
        <w:rPr>
          <w:rFonts w:ascii="宋体" w:hAnsi="宋体" w:cs="宋体" w:hint="eastAsia"/>
          <w:color w:val="000000"/>
          <w:sz w:val="24"/>
        </w:rPr>
        <w:t xml:space="preserve">开户行： </w:t>
      </w:r>
      <w:r w:rsidRPr="008D7ADC">
        <w:rPr>
          <w:rFonts w:cs="仿宋" w:hint="eastAsia"/>
          <w:sz w:val="24"/>
        </w:rPr>
        <w:t>中国银行无锡滨湖支行</w:t>
      </w:r>
    </w:p>
    <w:p w14:paraId="7C94870A" w14:textId="0F711CA4" w:rsidR="00113FF3" w:rsidRPr="008D7ADC" w:rsidRDefault="00601E72">
      <w:pPr>
        <w:spacing w:line="360" w:lineRule="auto"/>
        <w:ind w:leftChars="204" w:left="850" w:hangingChars="176" w:hanging="422"/>
        <w:jc w:val="left"/>
        <w:rPr>
          <w:rFonts w:ascii="宋体" w:hAnsi="宋体" w:cs="宋体" w:hint="eastAsia"/>
          <w:color w:val="000000"/>
          <w:sz w:val="24"/>
        </w:rPr>
      </w:pPr>
      <w:r w:rsidRPr="008D7ADC">
        <w:rPr>
          <w:rFonts w:ascii="宋体" w:hAnsi="宋体" w:cs="宋体" w:hint="eastAsia"/>
          <w:color w:val="000000"/>
          <w:sz w:val="24"/>
        </w:rPr>
        <w:t>账户名称：</w:t>
      </w:r>
      <w:r w:rsidR="008D7ADC" w:rsidRPr="008D7ADC">
        <w:rPr>
          <w:rFonts w:ascii="宋体" w:hAnsi="宋体" w:cs="宋体" w:hint="eastAsia"/>
          <w:color w:val="000000"/>
          <w:sz w:val="24"/>
        </w:rPr>
        <w:t>无锡华通智能交通技术开发有限公司</w:t>
      </w:r>
    </w:p>
    <w:p w14:paraId="18C96491" w14:textId="66FFED29" w:rsidR="00113FF3" w:rsidRDefault="00601E72">
      <w:pPr>
        <w:spacing w:line="360" w:lineRule="auto"/>
        <w:ind w:leftChars="204" w:left="850" w:hangingChars="176" w:hanging="422"/>
        <w:jc w:val="left"/>
        <w:rPr>
          <w:rFonts w:ascii="宋体" w:hAnsi="宋体" w:cs="宋体" w:hint="eastAsia"/>
          <w:color w:val="000000"/>
          <w:sz w:val="24"/>
        </w:rPr>
      </w:pPr>
      <w:r w:rsidRPr="008D7ADC">
        <w:rPr>
          <w:rFonts w:ascii="宋体" w:hAnsi="宋体" w:cs="宋体" w:hint="eastAsia"/>
          <w:color w:val="000000"/>
          <w:sz w:val="24"/>
        </w:rPr>
        <w:lastRenderedPageBreak/>
        <w:t>银行账号：</w:t>
      </w:r>
      <w:r w:rsidR="008D7ADC" w:rsidRPr="008D7ADC">
        <w:rPr>
          <w:rFonts w:ascii="宋体" w:hAnsi="宋体" w:cs="宋体"/>
          <w:color w:val="000000"/>
          <w:sz w:val="24"/>
        </w:rPr>
        <w:t>524858198025</w:t>
      </w:r>
    </w:p>
    <w:p w14:paraId="25AAB353"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cs="宋体" w:hint="eastAsia"/>
          <w:color w:val="000000"/>
          <w:sz w:val="24"/>
        </w:rPr>
        <w:t>支付方式</w:t>
      </w:r>
    </w:p>
    <w:p w14:paraId="0488469D" w14:textId="77777777" w:rsidR="00113FF3" w:rsidRDefault="00601E72">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甲乙双方在合同签署且甲方收到业主或甲方客户支付的相应同等比例款项之后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w:t>
      </w:r>
      <w:r>
        <w:rPr>
          <w:rFonts w:ascii="宋体" w:hAnsi="宋体" w:cs="宋体"/>
          <w:color w:val="000000"/>
          <w:sz w:val="24"/>
        </w:rPr>
        <w:t>甲方向乙方支付</w:t>
      </w:r>
      <w:r>
        <w:rPr>
          <w:rFonts w:ascii="宋体" w:hAnsi="宋体" w:cs="宋体" w:hint="eastAsia"/>
          <w:color w:val="000000"/>
          <w:sz w:val="24"/>
        </w:rPr>
        <w:t>合同</w:t>
      </w:r>
      <w:r>
        <w:rPr>
          <w:rFonts w:ascii="宋体" w:hAnsi="宋体" w:cs="宋体"/>
          <w:color w:val="000000"/>
          <w:sz w:val="24"/>
        </w:rPr>
        <w:t>金额的</w:t>
      </w:r>
      <w:r>
        <w:rPr>
          <w:rFonts w:ascii="宋体" w:hAnsi="宋体" w:cs="宋体" w:hint="eastAsia"/>
          <w:color w:val="000000"/>
          <w:sz w:val="24"/>
        </w:rPr>
        <w:t>_</w:t>
      </w:r>
      <w:r>
        <w:rPr>
          <w:rFonts w:ascii="宋体" w:hAnsi="宋体" w:cs="宋体" w:hint="eastAsia"/>
          <w:color w:val="000000"/>
          <w:sz w:val="24"/>
          <w:u w:val="single"/>
        </w:rPr>
        <w:t>10</w:t>
      </w:r>
      <w:r>
        <w:rPr>
          <w:rFonts w:ascii="宋体" w:hAnsi="宋体" w:cs="宋体"/>
          <w:color w:val="000000"/>
          <w:sz w:val="24"/>
          <w:u w:val="single"/>
        </w:rPr>
        <w:t xml:space="preserve">  </w:t>
      </w:r>
      <w:r>
        <w:rPr>
          <w:rFonts w:ascii="宋体" w:hAnsi="宋体" w:cs="宋体"/>
          <w:color w:val="000000"/>
          <w:sz w:val="24"/>
        </w:rPr>
        <w:t>%</w:t>
      </w:r>
      <w:r>
        <w:rPr>
          <w:rFonts w:ascii="宋体" w:hAnsi="宋体" w:cs="宋体" w:hint="eastAsia"/>
          <w:color w:val="000000"/>
          <w:sz w:val="24"/>
        </w:rPr>
        <w:t>预付款。</w:t>
      </w:r>
    </w:p>
    <w:p w14:paraId="7B09AAE8" w14:textId="77777777" w:rsidR="00113FF3" w:rsidRDefault="00601E72">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项目进度款由乙方按照实施进度按月申请，经业主项目监理单位及业主项目跟踪审计单位审计确认后支付且甲方收到业主或甲方客户支付的相应同等比例款项之后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个工作日内,支付金额不超过该审定金额的60%,且项目进度款不超过签约合同价的60%;</w:t>
      </w:r>
    </w:p>
    <w:p w14:paraId="3CEE7720" w14:textId="77777777" w:rsidR="00113FF3" w:rsidRDefault="00601E72">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业主项目竣工验收（最终验收）合格并经业主指定的第三方审计完成且甲方收到业主或甲方客户支付的相应同等比例款项之后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个工作日内，支付至第三方审计后的审定金额的95%；</w:t>
      </w:r>
    </w:p>
    <w:p w14:paraId="5643DD29" w14:textId="77777777" w:rsidR="00113FF3" w:rsidRDefault="00601E72">
      <w:pPr>
        <w:numPr>
          <w:ilvl w:val="2"/>
          <w:numId w:val="2"/>
        </w:numPr>
        <w:spacing w:line="360" w:lineRule="auto"/>
        <w:jc w:val="left"/>
        <w:rPr>
          <w:rFonts w:ascii="宋体" w:hAnsi="宋体" w:cs="宋体" w:hint="eastAsia"/>
          <w:color w:val="000000"/>
          <w:sz w:val="24"/>
        </w:rPr>
      </w:pPr>
      <w:r>
        <w:rPr>
          <w:rFonts w:ascii="宋体" w:hAnsi="宋体" w:cs="宋体" w:hint="eastAsia"/>
          <w:color w:val="000000"/>
          <w:sz w:val="24"/>
        </w:rPr>
        <w:t>质保期内，乙方保障所有设备正常运行。由运营单位另行制定考核指标并进行考核，质保期结束后，且考核指标无扣款以及甲方收到业主或甲方客户支付的相应同等比例款项后</w:t>
      </w:r>
      <w:r>
        <w:rPr>
          <w:rFonts w:ascii="宋体" w:hAnsi="宋体" w:cs="宋体"/>
          <w:color w:val="000000"/>
          <w:sz w:val="24"/>
        </w:rPr>
        <w:t>30</w:t>
      </w:r>
      <w:r>
        <w:rPr>
          <w:rFonts w:ascii="宋体" w:hAnsi="宋体" w:cs="宋体" w:hint="eastAsia"/>
          <w:color w:val="000000"/>
          <w:sz w:val="24"/>
        </w:rPr>
        <w:t>个工作日内，甲方向乙方支付至审定结算金额100%。</w:t>
      </w:r>
    </w:p>
    <w:p w14:paraId="64B165EE"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在甲方按照第4.3条的约定向乙方支付前，乙方须按照国家有关法律法规的规定如实向甲方开具并先行提供增值税专用发票给甲方，否则甲方有权延期付款并且甲方不承担任何违约责任。</w:t>
      </w:r>
    </w:p>
    <w:p w14:paraId="45C30EDA" w14:textId="77777777" w:rsidR="00113FF3" w:rsidRDefault="00601E72">
      <w:pPr>
        <w:spacing w:line="360" w:lineRule="auto"/>
        <w:ind w:left="420" w:firstLine="420"/>
        <w:rPr>
          <w:rFonts w:ascii="宋体" w:hAnsi="宋体" w:cs="宋体" w:hint="eastAsia"/>
          <w:color w:val="000000"/>
          <w:sz w:val="24"/>
        </w:rPr>
      </w:pPr>
      <w:r>
        <w:rPr>
          <w:rFonts w:ascii="宋体" w:hAnsi="宋体" w:cs="宋体" w:hint="eastAsia"/>
          <w:color w:val="000000"/>
          <w:sz w:val="24"/>
        </w:rPr>
        <w:t>乙方须按照税务局登记信息准确告知甲方纳税人资质，并对此信息的准确性负责。由于乙方向甲方开具及交付发票不及时，或者交付的发票不真实、不合格（含适用税率、征收率错误）所引起的一切责任（包括但不限于商业责任和法律责任）、损失（包括但不限于直接、间接损失）以及付款延迟等，由乙方自行承担；出现发票不真实或者不合格情况的，乙方应向甲方重新开具真实且合格的增值税专用发票。</w:t>
      </w:r>
    </w:p>
    <w:p w14:paraId="671D97BC" w14:textId="77777777" w:rsidR="00113FF3" w:rsidRDefault="00601E72">
      <w:pPr>
        <w:spacing w:line="360" w:lineRule="auto"/>
        <w:ind w:left="420" w:firstLine="420"/>
        <w:rPr>
          <w:rFonts w:ascii="宋体" w:hAnsi="宋体" w:cs="宋体" w:hint="eastAsia"/>
          <w:color w:val="000000"/>
          <w:sz w:val="24"/>
        </w:rPr>
      </w:pPr>
      <w:r>
        <w:rPr>
          <w:rFonts w:ascii="宋体" w:hAnsi="宋体" w:cs="宋体" w:hint="eastAsia"/>
          <w:color w:val="000000"/>
          <w:sz w:val="24"/>
        </w:rPr>
        <w:t>乙方不得擅自将已向甲方提供的增值税专用发票作废。如乙方确需将已向甲方提供的增值税专用发票作废的，应提前与甲方联系，确认甲方尚未将</w:t>
      </w:r>
      <w:r>
        <w:rPr>
          <w:rFonts w:ascii="宋体" w:hAnsi="宋体" w:cs="宋体" w:hint="eastAsia"/>
          <w:color w:val="000000"/>
          <w:sz w:val="24"/>
        </w:rPr>
        <w:lastRenderedPageBreak/>
        <w:t>该增值税专用发票认证后，双方再根据实际情况（如增值税专用发票确实存在错误而需重开等），确定该增值税专用发票是否进行作废处理。</w:t>
      </w:r>
    </w:p>
    <w:p w14:paraId="164861AD" w14:textId="77777777" w:rsidR="00113FF3" w:rsidRDefault="00601E72">
      <w:pPr>
        <w:spacing w:line="360" w:lineRule="auto"/>
        <w:ind w:leftChars="210" w:left="441" w:firstLine="399"/>
        <w:rPr>
          <w:rFonts w:ascii="宋体" w:hAnsi="宋体" w:cs="宋体" w:hint="eastAsia"/>
          <w:color w:val="000000"/>
          <w:sz w:val="24"/>
        </w:rPr>
      </w:pPr>
      <w:r>
        <w:rPr>
          <w:rFonts w:ascii="宋体" w:hAnsi="宋体" w:cs="宋体" w:hint="eastAsia"/>
          <w:color w:val="000000"/>
          <w:sz w:val="24"/>
        </w:rPr>
        <w:t>在合同有效期内，若乙方对甲方已认证的增值税专用发票进行作废处理的，首次应由乙方提供书面情况说明并加盖公章；如情节较为严重或再次发生，甲方同时有权解除合同、终止与乙方的合作。因乙方将已向甲方提供的增值税专用发票作废而导致甲方损失的，乙方应全部赔偿，甲方有权从对乙方的应付款项中直接扣除。</w:t>
      </w:r>
    </w:p>
    <w:p w14:paraId="05BD6DA5"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乙方应在增值税专用发票开具之日起3日内按照本合同规定将发票提交至甲方，由于乙方未在规定时限内送达发票导致甲方未能按时完成发票认证，乙方应负责更换该增值税发票，并承担由此给甲方造成的损失。</w:t>
      </w:r>
    </w:p>
    <w:p w14:paraId="0A43A6A1"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双方应各自承担国家有关机构根据税收征收管理相关法律法规向其征收的所有与本合同执行有关的税费及相应的法律责任。</w:t>
      </w:r>
    </w:p>
    <w:p w14:paraId="5162B1B5"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本合同金额为含税价，若因国家税收政策变化，造成税率变化的，合同价款不变。</w:t>
      </w:r>
    </w:p>
    <w:p w14:paraId="7E74F58D"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未经甲方书面同意，乙方不得单方向第三方转让本合同项下全部或部分对甲方的应收账款，否则该转让行为无效。对于乙方确需转让本合同项下对甲方的应收账款的，双方应就该转让事项签署书面补充合同，书面补充合同经双方法定代表人或授权代表签字并加盖公章或合同专用章后生效。</w:t>
      </w:r>
    </w:p>
    <w:p w14:paraId="2D2D9B4A" w14:textId="77777777" w:rsidR="00113FF3" w:rsidRDefault="00601E72">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若乙方的开户银行和账号发生变动，乙方应在合同规定的相关付款期限15个工作日前，以加盖其财务专用章的书面文件通知甲方。</w:t>
      </w:r>
    </w:p>
    <w:p w14:paraId="24B55CFD"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双方责任</w:t>
      </w:r>
    </w:p>
    <w:p w14:paraId="75685CF7" w14:textId="77777777" w:rsidR="00113FF3" w:rsidRDefault="00601E72">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乙方责任</w:t>
      </w:r>
    </w:p>
    <w:p w14:paraId="247E3AF2"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乙方按合同规定的商品名称、品种、型号、规格、数量和质量等交货，交货时应将完整的程序安装包、数据库脚本、操作手册等相关资料全部交付甲方。</w:t>
      </w:r>
    </w:p>
    <w:p w14:paraId="1E36AC2D" w14:textId="158E3E6B" w:rsidR="00113FF3" w:rsidRDefault="00AF7569" w:rsidP="00AF7569">
      <w:pPr>
        <w:widowControl/>
        <w:numPr>
          <w:ilvl w:val="2"/>
          <w:numId w:val="2"/>
        </w:numPr>
        <w:spacing w:line="360" w:lineRule="auto"/>
        <w:ind w:left="709"/>
        <w:rPr>
          <w:rFonts w:ascii="宋体" w:hAnsi="宋体" w:cs="宋体" w:hint="eastAsia"/>
          <w:color w:val="000000"/>
          <w:sz w:val="24"/>
        </w:rPr>
      </w:pPr>
      <w:r w:rsidRPr="00AF7569">
        <w:rPr>
          <w:rFonts w:ascii="宋体" w:hAnsi="宋体" w:cs="宋体" w:hint="eastAsia"/>
          <w:color w:val="000000"/>
          <w:sz w:val="24"/>
        </w:rPr>
        <w:lastRenderedPageBreak/>
        <w:t>乙方拥有软件的知识产权，向甲方</w:t>
      </w:r>
      <w:r w:rsidR="00601E72">
        <w:rPr>
          <w:rFonts w:ascii="宋体" w:hAnsi="宋体" w:cs="宋体" w:hint="eastAsia"/>
          <w:color w:val="000000"/>
          <w:sz w:val="24"/>
        </w:rPr>
        <w:t>转移货物所有权和付款所需凭证（包括发票、双方签订的合同文本）以及相应的技术资料，提供合同约定的服务，提供原产地证明。</w:t>
      </w:r>
    </w:p>
    <w:p w14:paraId="0512FD74"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乙方负责软件系统的运输、保险、安装、调试等。</w:t>
      </w:r>
    </w:p>
    <w:p w14:paraId="577DA759"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乙方在系统开发、后期使用过程中不得侵犯第三方知识产权，若因第三方主张知识产权而产生的一切责任由乙方负责。</w:t>
      </w:r>
    </w:p>
    <w:p w14:paraId="2ECF8292"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系统开发完成并完成交付前，开发风险由乙方自行承担。</w:t>
      </w:r>
    </w:p>
    <w:p w14:paraId="556FDF9D"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 xml:space="preserve">乙方负责提供系统使用专项培训；若因软件原因造成甲方（含甲方指定使用方）的软硬件故障的，由乙方负责修复、赔偿。  </w:t>
      </w:r>
    </w:p>
    <w:p w14:paraId="1BE8B151"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本合同约定的系统不得影响原有平台的运行，乙方需确保原有平台数据的稳定性并按原有合同提供售后服务。待甲方书面通知乙方后，方可关闭原平台。</w:t>
      </w:r>
    </w:p>
    <w:p w14:paraId="0794140C" w14:textId="77777777" w:rsidR="00113FF3" w:rsidRDefault="00601E72">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甲方责任</w:t>
      </w:r>
    </w:p>
    <w:p w14:paraId="6DE7618E"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按合同规定的时间和方式付款。</w:t>
      </w:r>
    </w:p>
    <w:p w14:paraId="27BC84DA" w14:textId="77777777" w:rsidR="00113FF3" w:rsidRDefault="00601E72">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对符合合同要求的产品应及时接收。</w:t>
      </w:r>
    </w:p>
    <w:p w14:paraId="6F7AF354"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违约责任及处罚</w:t>
      </w:r>
    </w:p>
    <w:p w14:paraId="54DF18CA"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产品到达甲方指定地点后，若与合同不符或验收不合格，乙方负责退换的一切手续，费用由乙方负责。</w:t>
      </w:r>
    </w:p>
    <w:p w14:paraId="4A1C0DFB"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拒绝交付产品或设备或拒绝提供服务的，乙方应向甲方支付本合同总价30％的违约金，违约金不足以补偿损失的，甲方有权要求乙方补足。同时甲方有权解除合同，乙方须退还甲方本合同所有产品或设备已付款及无条件退场。</w:t>
      </w:r>
    </w:p>
    <w:p w14:paraId="5A9DF40A"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逾期交付产品或设备或逾期提供服务的，或交货不合格从而影响业主或甲方按期正常使用的，每逾期1天，乙方应向甲方偿付本合同总价0.1％的滞纳金，同时乙方承担甲方因此遭致的损失费用（包括但不限于甲方对业主的违约金及赔偿）。</w:t>
      </w:r>
    </w:p>
    <w:p w14:paraId="0BEC0A71"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lastRenderedPageBreak/>
        <w:t>由于技术问题，导致所进产品不能使用，甲方有权提出退货，乙方应如数把收货款在10天内退给甲方。</w:t>
      </w:r>
    </w:p>
    <w:p w14:paraId="2C501613"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由于乙方未足额缴纳应缴税款和开具发票不真实、不合格而引起的一切责任（包括商业责任和法律责任）和损失，由乙方承担。</w:t>
      </w:r>
    </w:p>
    <w:p w14:paraId="14BE8F53"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乙方应按照技术故障处理时限修复故障，若乙方不能按时限处理完成的，应提前6小时告知甲方、甲方指定使用方，在甲方指定使用方、甲方均同意的条件下，可以免除乙方违约责任。</w:t>
      </w:r>
    </w:p>
    <w:p w14:paraId="2DC81690"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如乙方原因造成甲方损失的，或致甲方对业主、甲方客户或第三方赔偿的，甲方有权要求乙方赔偿。除乙方相关承担违约金外，由乙方承担由此造成的甲方一切损失(包括但不限于甲方对业主、甲方客户或第三方的赔偿)。</w:t>
      </w:r>
    </w:p>
    <w:p w14:paraId="28AED478" w14:textId="77777777" w:rsidR="00113FF3" w:rsidRDefault="00601E72">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不得因本合同第3.5条和第4.1条中约定的因业主或甲方客户付款延迟引起的逾期付款，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213EEFD3"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不可抗力</w:t>
      </w:r>
    </w:p>
    <w:p w14:paraId="33A14F85" w14:textId="77777777" w:rsidR="00113FF3" w:rsidRDefault="00601E72">
      <w:pPr>
        <w:spacing w:line="360" w:lineRule="auto"/>
        <w:ind w:firstLineChars="200" w:firstLine="480"/>
        <w:rPr>
          <w:rFonts w:cs="仿宋"/>
          <w:sz w:val="24"/>
        </w:rPr>
      </w:pPr>
      <w:r>
        <w:rPr>
          <w:rFonts w:cs="仿宋" w:hint="eastAsia"/>
          <w:sz w:val="24"/>
        </w:rPr>
        <w:t>无论在商品制造期间或商品装运或转运期间，如有不可抗力事件发生，乙方将不对因此而导致的逾期或不能交货负责。此时，乙方应立即将不可抗力事件通知甲方，并于通知后十四天内以传真方式向甲方提供一份由不可抗力事件发生地有权政府机关出具的不可抗力事件证明。在这种情况下，乙方仍有义务尽其最大努力尽速交货。如不可抗力事件持续超过十周，甲方有权解除合同。</w:t>
      </w:r>
    </w:p>
    <w:p w14:paraId="18959CF6"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关于合同的变更及相关附件</w:t>
      </w:r>
    </w:p>
    <w:p w14:paraId="3BAF5479" w14:textId="77777777" w:rsidR="00113FF3" w:rsidRDefault="00601E72">
      <w:pPr>
        <w:spacing w:line="360" w:lineRule="auto"/>
        <w:ind w:firstLineChars="200" w:firstLine="480"/>
        <w:rPr>
          <w:rFonts w:cs="仿宋"/>
          <w:sz w:val="24"/>
        </w:rPr>
      </w:pPr>
      <w:r>
        <w:rPr>
          <w:rFonts w:cs="仿宋" w:hint="eastAsia"/>
          <w:sz w:val="24"/>
        </w:rPr>
        <w:t>对本合同双方可以作出修改或补充规定或制作附件，修改或补充规定及附件经双方盖章生效，为本合同不可分割的部分，与本合同具有同等法律效力。</w:t>
      </w:r>
    </w:p>
    <w:p w14:paraId="1D28C74A" w14:textId="77777777" w:rsidR="00113FF3" w:rsidRDefault="00601E72">
      <w:pPr>
        <w:widowControl/>
        <w:spacing w:line="360" w:lineRule="auto"/>
        <w:ind w:firstLineChars="200" w:firstLine="480"/>
        <w:rPr>
          <w:rFonts w:ascii="宋体" w:hAnsi="宋体" w:hint="eastAsia"/>
          <w:kern w:val="0"/>
          <w:sz w:val="24"/>
        </w:rPr>
      </w:pPr>
      <w:r>
        <w:rPr>
          <w:rFonts w:ascii="宋体" w:hAnsi="宋体" w:cs="宋体" w:hint="eastAsia"/>
          <w:color w:val="000000"/>
          <w:sz w:val="24"/>
        </w:rPr>
        <w:t>本合同附件：</w:t>
      </w:r>
    </w:p>
    <w:p w14:paraId="40FD379A" w14:textId="3FCB2AAF" w:rsidR="00113FF3" w:rsidRDefault="00601E72">
      <w:pPr>
        <w:widowControl/>
        <w:numPr>
          <w:ilvl w:val="1"/>
          <w:numId w:val="1"/>
        </w:numPr>
        <w:spacing w:line="360" w:lineRule="auto"/>
        <w:rPr>
          <w:rFonts w:ascii="宋体" w:hAnsi="宋体" w:cs="宋体" w:hint="eastAsia"/>
          <w:sz w:val="24"/>
        </w:rPr>
      </w:pPr>
      <w:r>
        <w:rPr>
          <w:rFonts w:ascii="宋体" w:hAnsi="宋体" w:cs="宋体" w:hint="eastAsia"/>
          <w:sz w:val="24"/>
        </w:rPr>
        <w:t>附件1：</w:t>
      </w:r>
      <w:r w:rsidR="008D7ADC">
        <w:rPr>
          <w:rFonts w:ascii="宋体" w:hAnsi="宋体" w:cs="宋体" w:hint="eastAsia"/>
          <w:sz w:val="24"/>
        </w:rPr>
        <w:t>产品</w:t>
      </w:r>
      <w:r>
        <w:rPr>
          <w:rFonts w:ascii="宋体" w:hAnsi="宋体" w:cs="宋体" w:hint="eastAsia"/>
          <w:sz w:val="24"/>
        </w:rPr>
        <w:t>清单</w:t>
      </w:r>
    </w:p>
    <w:p w14:paraId="11528021" w14:textId="77777777" w:rsidR="00113FF3" w:rsidRDefault="00601E72">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附件2：</w:t>
      </w:r>
      <w:r>
        <w:rPr>
          <w:rFonts w:ascii="宋体" w:hAnsi="宋体" w:cs="宋体" w:hint="eastAsia"/>
          <w:sz w:val="24"/>
        </w:rPr>
        <w:t>廉洁协议书</w:t>
      </w:r>
    </w:p>
    <w:p w14:paraId="0B1C3293" w14:textId="77777777" w:rsidR="00113FF3" w:rsidRDefault="00601E72">
      <w:pPr>
        <w:widowControl/>
        <w:numPr>
          <w:ilvl w:val="1"/>
          <w:numId w:val="1"/>
        </w:numPr>
        <w:spacing w:line="360" w:lineRule="auto"/>
        <w:rPr>
          <w:rFonts w:ascii="宋体" w:hAnsi="宋体" w:cs="宋体" w:hint="eastAsia"/>
          <w:sz w:val="24"/>
        </w:rPr>
      </w:pPr>
      <w:r>
        <w:rPr>
          <w:rFonts w:ascii="宋体" w:hAnsi="宋体" w:cs="宋体" w:hint="eastAsia"/>
          <w:color w:val="000000"/>
          <w:sz w:val="24"/>
        </w:rPr>
        <w:lastRenderedPageBreak/>
        <w:t>附件3：</w:t>
      </w:r>
      <w:r>
        <w:rPr>
          <w:rFonts w:ascii="宋体" w:hAnsi="宋体" w:cs="宋体" w:hint="eastAsia"/>
          <w:sz w:val="24"/>
        </w:rPr>
        <w:t>数据安全保密协议</w:t>
      </w:r>
    </w:p>
    <w:p w14:paraId="230668D0" w14:textId="77777777" w:rsidR="00113FF3" w:rsidRDefault="00601E72">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附件4：</w:t>
      </w:r>
      <w:r>
        <w:rPr>
          <w:rFonts w:ascii="宋体" w:hAnsi="宋体" w:cs="宋体" w:hint="eastAsia"/>
          <w:sz w:val="24"/>
        </w:rPr>
        <w:t>通用网络与信息安全责任条款</w:t>
      </w:r>
    </w:p>
    <w:p w14:paraId="43C75417" w14:textId="77777777" w:rsidR="00113FF3" w:rsidRDefault="00601E72">
      <w:pPr>
        <w:spacing w:line="360" w:lineRule="auto"/>
        <w:ind w:firstLineChars="200" w:firstLine="480"/>
        <w:rPr>
          <w:rFonts w:cs="仿宋"/>
          <w:sz w:val="24"/>
        </w:rPr>
      </w:pPr>
      <w:r>
        <w:rPr>
          <w:rFonts w:cs="仿宋" w:hint="eastAsia"/>
          <w:sz w:val="24"/>
        </w:rPr>
        <w:t>上述文件之间有冲突的，以排列序位在前的文件为准，同一序位的文件以形成时间在后的为准。</w:t>
      </w:r>
    </w:p>
    <w:p w14:paraId="19FFD870"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保密责任</w:t>
      </w:r>
    </w:p>
    <w:p w14:paraId="41CAE36C" w14:textId="77777777" w:rsidR="00113FF3" w:rsidRDefault="00601E72">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双方应当对本协议的内容、因履行本协议或在本协议期间获得的或收到的对方的商务、财务、技术、产品的信息、用户资料或其他标明为保密的文件或信息的内容(简称“保密资料”)保守秘密，未经信息披露方书面事先同意，不得向本协议以外的任何第三方披露。资料接受方可仅为本协议目的向其确有知悉必要的员工披露对方提供的保密资料，但同时须指示其员工遵守本条规定的保密及不披露义务。双方应仅为本协议目的而复制和使用保密资料。</w:t>
      </w:r>
    </w:p>
    <w:p w14:paraId="33A07038" w14:textId="77777777" w:rsidR="00113FF3" w:rsidRDefault="00601E72">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除非得到另一方的书面许可，甲乙双方均不得将本合同中的内容及在本合同执行过程中获得的对方的商业信息向任何第三方泄露。</w:t>
      </w:r>
    </w:p>
    <w:p w14:paraId="6CDC9596" w14:textId="77777777" w:rsidR="00113FF3" w:rsidRDefault="00601E72">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甲方向乙方提供的系统需求及其他有关资料和数据等，乙方应负责保密，不得以任何方式向外泄露或提供。</w:t>
      </w:r>
    </w:p>
    <w:p w14:paraId="6D99742C" w14:textId="77777777" w:rsidR="00113FF3" w:rsidRDefault="00601E72">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乙方向甲方提供的有关资料，甲方应负责保密，非因工作需要不得以任何方式向外泄露或提供。</w:t>
      </w:r>
    </w:p>
    <w:p w14:paraId="254E2065" w14:textId="77777777" w:rsidR="00113FF3" w:rsidRDefault="00601E72">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本保密义务应在本协议期满、解除或终止后仍然有效。</w:t>
      </w:r>
    </w:p>
    <w:p w14:paraId="1862EEF7"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争议和仲裁</w:t>
      </w:r>
    </w:p>
    <w:p w14:paraId="6EA5856A" w14:textId="77777777" w:rsidR="00113FF3" w:rsidRDefault="00601E72">
      <w:pPr>
        <w:spacing w:line="360" w:lineRule="auto"/>
        <w:ind w:firstLineChars="200" w:firstLine="480"/>
        <w:rPr>
          <w:rFonts w:cs="仿宋"/>
          <w:sz w:val="24"/>
        </w:rPr>
      </w:pPr>
      <w:r>
        <w:rPr>
          <w:rFonts w:cs="仿宋" w:hint="eastAsia"/>
          <w:sz w:val="24"/>
        </w:rPr>
        <w:t>如果发生某些争执、争论和争议未友好解决，双方则应按国家法律的有关规定向甲方所在地人民法院申请诉讼。在诉讼期间，合同应继续履行。</w:t>
      </w:r>
    </w:p>
    <w:p w14:paraId="6F993745" w14:textId="77777777" w:rsidR="00113FF3" w:rsidRDefault="00601E72">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合同的生效及有效期</w:t>
      </w:r>
    </w:p>
    <w:p w14:paraId="7E6D7444" w14:textId="77777777" w:rsidR="00113FF3" w:rsidRDefault="00601E72">
      <w:pPr>
        <w:spacing w:line="360" w:lineRule="auto"/>
        <w:ind w:firstLineChars="200" w:firstLine="480"/>
        <w:rPr>
          <w:rFonts w:cs="仿宋"/>
          <w:sz w:val="24"/>
        </w:rPr>
      </w:pPr>
      <w:r>
        <w:rPr>
          <w:rFonts w:cs="仿宋" w:hint="eastAsia"/>
          <w:sz w:val="24"/>
        </w:rPr>
        <w:t>本合同经双方法定代表人或其授权代表签字并盖章后生效。本合同壹式肆份，甲方执贰份、乙方执贰份，均具有同等法律效力。</w:t>
      </w:r>
    </w:p>
    <w:p w14:paraId="4BB2486F" w14:textId="77777777" w:rsidR="00113FF3" w:rsidRDefault="00601E72">
      <w:pPr>
        <w:spacing w:line="360" w:lineRule="auto"/>
        <w:ind w:firstLineChars="200" w:firstLine="496"/>
        <w:jc w:val="left"/>
        <w:rPr>
          <w:rFonts w:ascii="宋体" w:hAnsi="宋体" w:hint="eastAsia"/>
          <w:b/>
          <w:spacing w:val="4"/>
          <w:kern w:val="0"/>
          <w:sz w:val="24"/>
        </w:rPr>
      </w:pPr>
      <w:r>
        <w:rPr>
          <w:rFonts w:ascii="宋体" w:hAnsi="宋体" w:hint="eastAsia"/>
          <w:spacing w:val="4"/>
          <w:kern w:val="0"/>
          <w:sz w:val="24"/>
        </w:rPr>
        <w:t>（以下无正文）</w:t>
      </w:r>
      <w:r>
        <w:rPr>
          <w:rFonts w:ascii="宋体" w:hAnsi="宋体"/>
          <w:spacing w:val="4"/>
          <w:kern w:val="0"/>
          <w:sz w:val="24"/>
        </w:rPr>
        <w:br w:type="page"/>
      </w:r>
      <w:r>
        <w:rPr>
          <w:rFonts w:ascii="宋体" w:hAnsi="宋体" w:hint="eastAsia"/>
          <w:b/>
          <w:spacing w:val="4"/>
          <w:kern w:val="0"/>
          <w:sz w:val="24"/>
        </w:rPr>
        <w:lastRenderedPageBreak/>
        <w:t>（本页无正文，为江苏天安智联科技股份有限公司与无锡华通智能交通技术开发有限公司《采购合同》之签署页）</w:t>
      </w:r>
    </w:p>
    <w:p w14:paraId="1191A8BD" w14:textId="77777777" w:rsidR="00113FF3" w:rsidRDefault="00113FF3">
      <w:pPr>
        <w:spacing w:line="360" w:lineRule="auto"/>
        <w:rPr>
          <w:rFonts w:ascii="宋体" w:hAnsi="宋体" w:hint="eastAsia"/>
          <w:sz w:val="24"/>
        </w:rPr>
      </w:pPr>
    </w:p>
    <w:p w14:paraId="1C03090B" w14:textId="77777777" w:rsidR="00113FF3" w:rsidRDefault="00113FF3">
      <w:pPr>
        <w:spacing w:line="360" w:lineRule="auto"/>
        <w:rPr>
          <w:rFonts w:ascii="宋体" w:hAnsi="宋体" w:hint="eastAsia"/>
          <w:sz w:val="24"/>
        </w:rPr>
      </w:pPr>
    </w:p>
    <w:p w14:paraId="3B7EAF2E" w14:textId="77777777" w:rsidR="00113FF3" w:rsidRDefault="00601E72">
      <w:pPr>
        <w:spacing w:line="360" w:lineRule="auto"/>
        <w:rPr>
          <w:rFonts w:ascii="宋体" w:hAnsi="宋体" w:hint="eastAsia"/>
          <w:sz w:val="24"/>
        </w:rPr>
      </w:pPr>
      <w:r>
        <w:rPr>
          <w:rFonts w:ascii="宋体" w:hAnsi="宋体" w:hint="eastAsia"/>
          <w:sz w:val="24"/>
        </w:rPr>
        <w:t>甲方：江苏天安智联科技股份有限公司（盖章）</w:t>
      </w:r>
    </w:p>
    <w:p w14:paraId="06135CCB" w14:textId="77777777" w:rsidR="00113FF3" w:rsidRDefault="00113FF3">
      <w:pPr>
        <w:spacing w:line="360" w:lineRule="auto"/>
        <w:rPr>
          <w:rFonts w:ascii="宋体" w:hAnsi="宋体" w:hint="eastAsia"/>
          <w:sz w:val="24"/>
          <w:u w:val="single"/>
        </w:rPr>
      </w:pPr>
    </w:p>
    <w:p w14:paraId="2FDB8C7F" w14:textId="77777777" w:rsidR="00113FF3" w:rsidRDefault="00601E72">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hint="eastAsia"/>
          <w:sz w:val="24"/>
          <w:u w:val="single"/>
        </w:rPr>
        <w:t xml:space="preserve">             </w:t>
      </w:r>
    </w:p>
    <w:p w14:paraId="14A9B92F" w14:textId="77777777" w:rsidR="00113FF3" w:rsidRDefault="00113FF3">
      <w:pPr>
        <w:spacing w:line="360" w:lineRule="auto"/>
        <w:ind w:firstLine="630"/>
        <w:rPr>
          <w:rFonts w:ascii="宋体" w:hAnsi="宋体" w:hint="eastAsia"/>
          <w:sz w:val="24"/>
          <w:u w:val="single"/>
        </w:rPr>
      </w:pPr>
    </w:p>
    <w:p w14:paraId="4E31F9C5" w14:textId="77777777" w:rsidR="00113FF3" w:rsidRDefault="00601E72">
      <w:pPr>
        <w:spacing w:line="360" w:lineRule="auto"/>
        <w:rPr>
          <w:rFonts w:ascii="宋体" w:hAnsi="宋体" w:hint="eastAsia"/>
          <w:sz w:val="24"/>
        </w:rPr>
      </w:pPr>
      <w:r>
        <w:rPr>
          <w:rFonts w:ascii="宋体" w:hAnsi="宋体" w:hint="eastAsia"/>
          <w:sz w:val="24"/>
        </w:rPr>
        <w:t>签署日期：</w:t>
      </w:r>
      <w:r>
        <w:rPr>
          <w:rFonts w:ascii="宋体" w:hAnsi="宋体"/>
          <w:sz w:val="24"/>
        </w:rPr>
        <w:t>202</w:t>
      </w:r>
      <w:r>
        <w:rPr>
          <w:rFonts w:ascii="宋体" w:hAnsi="宋体" w:hint="eastAsia"/>
          <w:sz w:val="24"/>
        </w:rPr>
        <w:t>5年    月    日</w:t>
      </w:r>
    </w:p>
    <w:p w14:paraId="6E47CF28" w14:textId="77777777" w:rsidR="00113FF3" w:rsidRDefault="00113FF3">
      <w:pPr>
        <w:spacing w:line="360" w:lineRule="auto"/>
        <w:rPr>
          <w:rFonts w:ascii="宋体" w:hAnsi="宋体" w:hint="eastAsia"/>
          <w:sz w:val="24"/>
          <w:u w:val="single"/>
        </w:rPr>
      </w:pPr>
    </w:p>
    <w:p w14:paraId="53E33481" w14:textId="77777777" w:rsidR="00113FF3" w:rsidRDefault="00113FF3">
      <w:pPr>
        <w:spacing w:line="360" w:lineRule="auto"/>
        <w:rPr>
          <w:rFonts w:ascii="宋体" w:hAnsi="宋体" w:hint="eastAsia"/>
          <w:sz w:val="24"/>
          <w:u w:val="single"/>
        </w:rPr>
      </w:pPr>
    </w:p>
    <w:p w14:paraId="4E62262F" w14:textId="77777777" w:rsidR="00113FF3" w:rsidRDefault="00113FF3">
      <w:pPr>
        <w:spacing w:line="360" w:lineRule="auto"/>
        <w:rPr>
          <w:rFonts w:ascii="宋体" w:hAnsi="宋体" w:hint="eastAsia"/>
          <w:sz w:val="24"/>
          <w:u w:val="single"/>
        </w:rPr>
      </w:pPr>
    </w:p>
    <w:p w14:paraId="265FB371" w14:textId="77777777" w:rsidR="00113FF3" w:rsidRDefault="00601E72">
      <w:pPr>
        <w:spacing w:line="360" w:lineRule="auto"/>
        <w:rPr>
          <w:rFonts w:ascii="宋体" w:hAnsi="宋体" w:hint="eastAsia"/>
          <w:b/>
          <w:bCs/>
          <w:sz w:val="24"/>
          <w:u w:val="single"/>
        </w:rPr>
      </w:pPr>
      <w:r>
        <w:rPr>
          <w:rFonts w:ascii="宋体" w:hAnsi="宋体" w:hint="eastAsia"/>
          <w:sz w:val="24"/>
        </w:rPr>
        <w:t>乙方：无锡华通智能交通技术开发有限公司（盖章）</w:t>
      </w:r>
    </w:p>
    <w:p w14:paraId="4073ABC6" w14:textId="77777777" w:rsidR="00113FF3" w:rsidRDefault="00113FF3">
      <w:pPr>
        <w:spacing w:line="360" w:lineRule="auto"/>
        <w:ind w:firstLine="630"/>
        <w:rPr>
          <w:rFonts w:ascii="宋体" w:hAnsi="宋体" w:hint="eastAsia"/>
          <w:sz w:val="24"/>
        </w:rPr>
      </w:pPr>
    </w:p>
    <w:p w14:paraId="3091ADD6" w14:textId="77777777" w:rsidR="00113FF3" w:rsidRDefault="00113FF3">
      <w:pPr>
        <w:spacing w:line="360" w:lineRule="auto"/>
        <w:ind w:firstLine="630"/>
        <w:rPr>
          <w:rFonts w:ascii="宋体" w:hAnsi="宋体" w:hint="eastAsia"/>
          <w:sz w:val="24"/>
          <w:u w:val="single"/>
        </w:rPr>
      </w:pPr>
    </w:p>
    <w:p w14:paraId="5FC6BB97" w14:textId="77777777" w:rsidR="00113FF3" w:rsidRDefault="00601E72">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sz w:val="24"/>
          <w:u w:val="single"/>
        </w:rPr>
        <w:t xml:space="preserve">                     </w:t>
      </w:r>
    </w:p>
    <w:p w14:paraId="66176951" w14:textId="77777777" w:rsidR="00113FF3" w:rsidRDefault="00113FF3">
      <w:pPr>
        <w:spacing w:line="360" w:lineRule="auto"/>
        <w:ind w:firstLine="630"/>
        <w:rPr>
          <w:rFonts w:ascii="宋体" w:hAnsi="宋体" w:hint="eastAsia"/>
          <w:sz w:val="24"/>
          <w:u w:val="single"/>
        </w:rPr>
      </w:pPr>
    </w:p>
    <w:p w14:paraId="2B3043FC" w14:textId="77777777" w:rsidR="00113FF3" w:rsidRDefault="00601E72">
      <w:pPr>
        <w:spacing w:line="360" w:lineRule="auto"/>
        <w:rPr>
          <w:rFonts w:ascii="宋体" w:hAnsi="宋体" w:hint="eastAsia"/>
          <w:sz w:val="24"/>
        </w:rPr>
      </w:pPr>
      <w:r>
        <w:rPr>
          <w:rFonts w:ascii="宋体" w:hAnsi="宋体" w:hint="eastAsia"/>
          <w:sz w:val="24"/>
        </w:rPr>
        <w:t>日期：</w:t>
      </w:r>
      <w:r>
        <w:rPr>
          <w:rFonts w:ascii="宋体" w:hAnsi="宋体"/>
          <w:sz w:val="24"/>
        </w:rPr>
        <w:t>202</w:t>
      </w:r>
      <w:r>
        <w:rPr>
          <w:rFonts w:ascii="宋体" w:hAnsi="宋体" w:hint="eastAsia"/>
          <w:sz w:val="24"/>
        </w:rPr>
        <w:t>5年    月    日</w:t>
      </w:r>
    </w:p>
    <w:p w14:paraId="75ACE22D" w14:textId="77777777" w:rsidR="00113FF3" w:rsidRDefault="00113FF3">
      <w:pPr>
        <w:spacing w:line="360" w:lineRule="auto"/>
        <w:ind w:firstLineChars="200" w:firstLine="496"/>
        <w:rPr>
          <w:rFonts w:ascii="宋体" w:hAnsi="宋体" w:hint="eastAsia"/>
          <w:spacing w:val="4"/>
          <w:kern w:val="0"/>
          <w:sz w:val="24"/>
        </w:rPr>
      </w:pPr>
    </w:p>
    <w:p w14:paraId="046DCB11" w14:textId="77777777" w:rsidR="00113FF3" w:rsidRDefault="00113FF3">
      <w:pPr>
        <w:spacing w:line="360" w:lineRule="auto"/>
        <w:ind w:firstLineChars="200" w:firstLine="496"/>
        <w:rPr>
          <w:rFonts w:ascii="宋体" w:hAnsi="宋体" w:hint="eastAsia"/>
          <w:spacing w:val="4"/>
          <w:kern w:val="0"/>
          <w:sz w:val="24"/>
        </w:rPr>
      </w:pPr>
    </w:p>
    <w:p w14:paraId="03140241" w14:textId="77777777" w:rsidR="00113FF3" w:rsidRDefault="00113FF3">
      <w:pPr>
        <w:spacing w:line="360" w:lineRule="auto"/>
        <w:ind w:firstLineChars="200" w:firstLine="496"/>
        <w:rPr>
          <w:rFonts w:ascii="宋体" w:hAnsi="宋体" w:hint="eastAsia"/>
          <w:spacing w:val="4"/>
          <w:kern w:val="0"/>
          <w:sz w:val="24"/>
        </w:rPr>
      </w:pPr>
    </w:p>
    <w:p w14:paraId="31A71822" w14:textId="77777777" w:rsidR="00113FF3" w:rsidRDefault="00113FF3">
      <w:pPr>
        <w:spacing w:line="360" w:lineRule="auto"/>
        <w:ind w:firstLineChars="200" w:firstLine="496"/>
        <w:rPr>
          <w:rFonts w:ascii="宋体" w:hAnsi="宋体" w:hint="eastAsia"/>
          <w:spacing w:val="4"/>
          <w:kern w:val="0"/>
          <w:sz w:val="24"/>
        </w:rPr>
      </w:pPr>
    </w:p>
    <w:p w14:paraId="7255A3BF" w14:textId="77777777" w:rsidR="00113FF3" w:rsidRDefault="00113FF3">
      <w:pPr>
        <w:spacing w:line="360" w:lineRule="auto"/>
        <w:ind w:firstLineChars="200" w:firstLine="496"/>
        <w:rPr>
          <w:rFonts w:ascii="宋体" w:hAnsi="宋体" w:hint="eastAsia"/>
          <w:spacing w:val="4"/>
          <w:kern w:val="0"/>
          <w:sz w:val="24"/>
        </w:rPr>
      </w:pPr>
    </w:p>
    <w:p w14:paraId="5A77CD99" w14:textId="77777777" w:rsidR="00113FF3" w:rsidRDefault="00113FF3">
      <w:pPr>
        <w:spacing w:line="360" w:lineRule="auto"/>
        <w:ind w:firstLineChars="200" w:firstLine="496"/>
        <w:rPr>
          <w:rFonts w:ascii="宋体" w:hAnsi="宋体" w:hint="eastAsia"/>
          <w:spacing w:val="4"/>
          <w:kern w:val="0"/>
          <w:sz w:val="24"/>
        </w:rPr>
      </w:pPr>
    </w:p>
    <w:p w14:paraId="4117401F" w14:textId="77777777" w:rsidR="00113FF3" w:rsidRDefault="00113FF3">
      <w:pPr>
        <w:spacing w:line="360" w:lineRule="auto"/>
        <w:ind w:firstLineChars="200" w:firstLine="496"/>
        <w:rPr>
          <w:rFonts w:ascii="宋体" w:hAnsi="宋体" w:hint="eastAsia"/>
          <w:spacing w:val="4"/>
          <w:kern w:val="0"/>
          <w:sz w:val="24"/>
        </w:rPr>
      </w:pPr>
    </w:p>
    <w:p w14:paraId="15A7339A" w14:textId="77777777" w:rsidR="008D7ADC" w:rsidRDefault="008D7ADC">
      <w:pPr>
        <w:spacing w:line="360" w:lineRule="auto"/>
        <w:ind w:firstLineChars="200" w:firstLine="496"/>
        <w:rPr>
          <w:rFonts w:ascii="宋体" w:hAnsi="宋体" w:hint="eastAsia"/>
          <w:spacing w:val="4"/>
          <w:kern w:val="0"/>
          <w:sz w:val="24"/>
        </w:rPr>
        <w:sectPr w:rsidR="008D7ADC">
          <w:headerReference w:type="even" r:id="rId9"/>
          <w:headerReference w:type="default" r:id="rId10"/>
          <w:footerReference w:type="even" r:id="rId11"/>
          <w:footerReference w:type="default" r:id="rId12"/>
          <w:headerReference w:type="first" r:id="rId13"/>
          <w:type w:val="continuous"/>
          <w:pgSz w:w="11906" w:h="16838"/>
          <w:pgMar w:top="1440" w:right="1800" w:bottom="1440" w:left="1800" w:header="851" w:footer="992" w:gutter="0"/>
          <w:cols w:space="425"/>
          <w:docGrid w:type="lines" w:linePitch="312"/>
        </w:sectPr>
      </w:pPr>
    </w:p>
    <w:p w14:paraId="61C89CE6" w14:textId="4A734A86" w:rsidR="00113FF3" w:rsidRDefault="00601E72" w:rsidP="00AF7569">
      <w:pPr>
        <w:spacing w:line="360" w:lineRule="auto"/>
        <w:outlineLvl w:val="0"/>
        <w:rPr>
          <w:rFonts w:ascii="宋体" w:hAnsi="宋体" w:cs="宋体" w:hint="eastAsia"/>
          <w:sz w:val="24"/>
        </w:rPr>
      </w:pPr>
      <w:r>
        <w:rPr>
          <w:rFonts w:ascii="宋体" w:hAnsi="宋体" w:cs="宋体" w:hint="eastAsia"/>
          <w:sz w:val="24"/>
        </w:rPr>
        <w:lastRenderedPageBreak/>
        <w:t>附件1：产品清单</w:t>
      </w:r>
    </w:p>
    <w:tbl>
      <w:tblPr>
        <w:tblStyle w:val="af6"/>
        <w:tblW w:w="5000" w:type="pct"/>
        <w:tblLook w:val="04A0" w:firstRow="1" w:lastRow="0" w:firstColumn="1" w:lastColumn="0" w:noHBand="0" w:noVBand="1"/>
      </w:tblPr>
      <w:tblGrid>
        <w:gridCol w:w="1036"/>
        <w:gridCol w:w="1227"/>
        <w:gridCol w:w="2422"/>
        <w:gridCol w:w="5657"/>
        <w:gridCol w:w="1036"/>
        <w:gridCol w:w="1123"/>
        <w:gridCol w:w="1447"/>
      </w:tblGrid>
      <w:tr w:rsidR="008D7ADC" w:rsidRPr="00C31BCA" w14:paraId="26A6B734" w14:textId="77777777" w:rsidTr="0065685B">
        <w:tc>
          <w:tcPr>
            <w:tcW w:w="1036" w:type="dxa"/>
            <w:vAlign w:val="center"/>
            <w:hideMark/>
          </w:tcPr>
          <w:p w14:paraId="2F99E8C1" w14:textId="77777777" w:rsidR="008D7ADC" w:rsidRPr="00C31BCA" w:rsidRDefault="008D7ADC" w:rsidP="0065685B">
            <w:pPr>
              <w:jc w:val="center"/>
              <w:rPr>
                <w:rFonts w:ascii="宋体" w:hAnsi="宋体" w:hint="eastAsia"/>
                <w:b/>
                <w:bCs/>
                <w:spacing w:val="4"/>
                <w:kern w:val="0"/>
                <w:sz w:val="24"/>
              </w:rPr>
            </w:pPr>
            <w:r w:rsidRPr="00C31BCA">
              <w:rPr>
                <w:rFonts w:ascii="宋体" w:hAnsi="宋体" w:hint="eastAsia"/>
                <w:b/>
                <w:bCs/>
                <w:spacing w:val="4"/>
                <w:kern w:val="0"/>
                <w:sz w:val="24"/>
              </w:rPr>
              <w:t>序号</w:t>
            </w:r>
          </w:p>
        </w:tc>
        <w:tc>
          <w:tcPr>
            <w:tcW w:w="1227" w:type="dxa"/>
            <w:vAlign w:val="center"/>
            <w:hideMark/>
          </w:tcPr>
          <w:p w14:paraId="3E82F7B3" w14:textId="77777777" w:rsidR="008D7ADC" w:rsidRPr="00C31BCA" w:rsidRDefault="008D7ADC" w:rsidP="0065685B">
            <w:pPr>
              <w:jc w:val="center"/>
              <w:rPr>
                <w:rFonts w:ascii="宋体" w:hAnsi="宋体" w:hint="eastAsia"/>
                <w:b/>
                <w:bCs/>
                <w:spacing w:val="4"/>
                <w:kern w:val="0"/>
                <w:sz w:val="24"/>
              </w:rPr>
            </w:pPr>
            <w:r w:rsidRPr="00C31BCA">
              <w:rPr>
                <w:rFonts w:ascii="宋体" w:hAnsi="宋体" w:hint="eastAsia"/>
                <w:b/>
                <w:bCs/>
                <w:spacing w:val="4"/>
                <w:kern w:val="0"/>
                <w:sz w:val="24"/>
              </w:rPr>
              <w:t>功能分类</w:t>
            </w:r>
          </w:p>
        </w:tc>
        <w:tc>
          <w:tcPr>
            <w:tcW w:w="2422" w:type="dxa"/>
            <w:vAlign w:val="center"/>
            <w:hideMark/>
          </w:tcPr>
          <w:p w14:paraId="416561B9" w14:textId="77777777" w:rsidR="008D7ADC" w:rsidRPr="00C31BCA" w:rsidRDefault="008D7ADC" w:rsidP="0065685B">
            <w:pPr>
              <w:jc w:val="center"/>
              <w:rPr>
                <w:rFonts w:ascii="宋体" w:hAnsi="宋体" w:hint="eastAsia"/>
                <w:b/>
                <w:bCs/>
                <w:spacing w:val="4"/>
                <w:kern w:val="0"/>
                <w:sz w:val="24"/>
              </w:rPr>
            </w:pPr>
            <w:r w:rsidRPr="00C31BCA">
              <w:rPr>
                <w:rFonts w:ascii="宋体" w:hAnsi="宋体" w:hint="eastAsia"/>
                <w:b/>
                <w:bCs/>
                <w:spacing w:val="4"/>
                <w:kern w:val="0"/>
                <w:sz w:val="24"/>
              </w:rPr>
              <w:t>功能</w:t>
            </w:r>
          </w:p>
        </w:tc>
        <w:tc>
          <w:tcPr>
            <w:tcW w:w="5657" w:type="dxa"/>
            <w:vAlign w:val="center"/>
            <w:hideMark/>
          </w:tcPr>
          <w:p w14:paraId="6962CBEC" w14:textId="77777777" w:rsidR="008D7ADC" w:rsidRPr="00C31BCA" w:rsidRDefault="008D7ADC" w:rsidP="0065685B">
            <w:pPr>
              <w:jc w:val="center"/>
              <w:rPr>
                <w:rFonts w:ascii="宋体" w:hAnsi="宋体" w:hint="eastAsia"/>
                <w:b/>
                <w:bCs/>
                <w:spacing w:val="4"/>
                <w:kern w:val="0"/>
                <w:sz w:val="24"/>
              </w:rPr>
            </w:pPr>
            <w:r w:rsidRPr="00C31BCA">
              <w:rPr>
                <w:rFonts w:ascii="宋体" w:hAnsi="宋体" w:hint="eastAsia"/>
                <w:b/>
                <w:bCs/>
                <w:spacing w:val="4"/>
                <w:kern w:val="0"/>
                <w:sz w:val="24"/>
              </w:rPr>
              <w:t>内容表述</w:t>
            </w:r>
          </w:p>
        </w:tc>
        <w:tc>
          <w:tcPr>
            <w:tcW w:w="1036" w:type="dxa"/>
            <w:vAlign w:val="center"/>
            <w:hideMark/>
          </w:tcPr>
          <w:p w14:paraId="0E361526" w14:textId="77777777" w:rsidR="008D7ADC" w:rsidRPr="00C31BCA" w:rsidRDefault="008D7ADC" w:rsidP="0065685B">
            <w:pPr>
              <w:jc w:val="center"/>
              <w:rPr>
                <w:rFonts w:ascii="宋体" w:hAnsi="宋体" w:hint="eastAsia"/>
                <w:b/>
                <w:bCs/>
                <w:spacing w:val="4"/>
                <w:kern w:val="0"/>
                <w:sz w:val="24"/>
              </w:rPr>
            </w:pPr>
            <w:r w:rsidRPr="00C31BCA">
              <w:rPr>
                <w:rFonts w:ascii="宋体" w:hAnsi="宋体" w:hint="eastAsia"/>
                <w:b/>
                <w:bCs/>
                <w:spacing w:val="4"/>
                <w:kern w:val="0"/>
                <w:sz w:val="24"/>
              </w:rPr>
              <w:t>工作量(人月)</w:t>
            </w:r>
          </w:p>
        </w:tc>
        <w:tc>
          <w:tcPr>
            <w:tcW w:w="1123" w:type="dxa"/>
            <w:vAlign w:val="center"/>
            <w:hideMark/>
          </w:tcPr>
          <w:p w14:paraId="4BD6024F" w14:textId="77777777" w:rsidR="008D7ADC" w:rsidRPr="00C31BCA" w:rsidRDefault="008D7ADC" w:rsidP="0065685B">
            <w:pPr>
              <w:jc w:val="center"/>
              <w:rPr>
                <w:rFonts w:ascii="宋体" w:hAnsi="宋体" w:hint="eastAsia"/>
                <w:b/>
                <w:bCs/>
                <w:spacing w:val="4"/>
                <w:kern w:val="0"/>
                <w:sz w:val="24"/>
              </w:rPr>
            </w:pPr>
            <w:r w:rsidRPr="00C31BCA">
              <w:rPr>
                <w:rFonts w:ascii="宋体" w:hAnsi="宋体" w:hint="eastAsia"/>
                <w:b/>
                <w:bCs/>
                <w:spacing w:val="4"/>
                <w:kern w:val="0"/>
                <w:sz w:val="24"/>
              </w:rPr>
              <w:t>单价（元）</w:t>
            </w:r>
          </w:p>
        </w:tc>
        <w:tc>
          <w:tcPr>
            <w:tcW w:w="1447" w:type="dxa"/>
            <w:vAlign w:val="center"/>
            <w:hideMark/>
          </w:tcPr>
          <w:p w14:paraId="6C2370AE" w14:textId="77777777" w:rsidR="008D7ADC" w:rsidRPr="00C31BCA" w:rsidRDefault="008D7ADC" w:rsidP="0065685B">
            <w:pPr>
              <w:jc w:val="center"/>
              <w:rPr>
                <w:rFonts w:ascii="宋体" w:hAnsi="宋体" w:hint="eastAsia"/>
                <w:b/>
                <w:bCs/>
                <w:spacing w:val="4"/>
                <w:kern w:val="0"/>
                <w:sz w:val="24"/>
              </w:rPr>
            </w:pPr>
            <w:r w:rsidRPr="00C31BCA">
              <w:rPr>
                <w:rFonts w:ascii="宋体" w:hAnsi="宋体" w:hint="eastAsia"/>
                <w:b/>
                <w:bCs/>
                <w:spacing w:val="4"/>
                <w:kern w:val="0"/>
                <w:sz w:val="24"/>
              </w:rPr>
              <w:t>总价（元）</w:t>
            </w:r>
          </w:p>
        </w:tc>
      </w:tr>
      <w:tr w:rsidR="008D7ADC" w:rsidRPr="00C31BCA" w14:paraId="3B21A090" w14:textId="77777777" w:rsidTr="0065685B">
        <w:tc>
          <w:tcPr>
            <w:tcW w:w="1036" w:type="dxa"/>
            <w:vAlign w:val="center"/>
            <w:hideMark/>
          </w:tcPr>
          <w:p w14:paraId="64CF004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w:t>
            </w:r>
          </w:p>
        </w:tc>
        <w:tc>
          <w:tcPr>
            <w:tcW w:w="1227" w:type="dxa"/>
            <w:vAlign w:val="center"/>
            <w:hideMark/>
          </w:tcPr>
          <w:p w14:paraId="7449D0EB"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总体设计</w:t>
            </w:r>
          </w:p>
        </w:tc>
        <w:tc>
          <w:tcPr>
            <w:tcW w:w="2422" w:type="dxa"/>
            <w:vAlign w:val="center"/>
            <w:hideMark/>
          </w:tcPr>
          <w:p w14:paraId="4EE0CB9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系统总体架构及安全设计</w:t>
            </w:r>
          </w:p>
        </w:tc>
        <w:tc>
          <w:tcPr>
            <w:tcW w:w="5657" w:type="dxa"/>
            <w:vAlign w:val="center"/>
            <w:hideMark/>
          </w:tcPr>
          <w:p w14:paraId="20F05D2B" w14:textId="76C5237F"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对平台的架构、业务流、数据流等详细设计，对数据安全、应用安全、密码安全、设备安全、运维安全以及灾备应急等方面进行详细设计。</w:t>
            </w:r>
          </w:p>
        </w:tc>
        <w:tc>
          <w:tcPr>
            <w:tcW w:w="1036" w:type="dxa"/>
            <w:vAlign w:val="center"/>
            <w:hideMark/>
          </w:tcPr>
          <w:p w14:paraId="4032FC4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w:t>
            </w:r>
          </w:p>
        </w:tc>
        <w:tc>
          <w:tcPr>
            <w:tcW w:w="1123" w:type="dxa"/>
            <w:vAlign w:val="center"/>
            <w:hideMark/>
          </w:tcPr>
          <w:p w14:paraId="7F044E4F"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12,000 </w:t>
            </w:r>
          </w:p>
        </w:tc>
        <w:tc>
          <w:tcPr>
            <w:tcW w:w="1447" w:type="dxa"/>
            <w:vAlign w:val="center"/>
            <w:hideMark/>
          </w:tcPr>
          <w:p w14:paraId="633D20D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24,000 </w:t>
            </w:r>
          </w:p>
        </w:tc>
      </w:tr>
      <w:tr w:rsidR="008D7ADC" w:rsidRPr="00C31BCA" w14:paraId="23519C87" w14:textId="77777777" w:rsidTr="0065685B">
        <w:tc>
          <w:tcPr>
            <w:tcW w:w="1036" w:type="dxa"/>
            <w:vAlign w:val="center"/>
            <w:hideMark/>
          </w:tcPr>
          <w:p w14:paraId="1419809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w:t>
            </w:r>
          </w:p>
        </w:tc>
        <w:tc>
          <w:tcPr>
            <w:tcW w:w="1227" w:type="dxa"/>
            <w:vMerge w:val="restart"/>
            <w:vAlign w:val="center"/>
            <w:hideMark/>
          </w:tcPr>
          <w:p w14:paraId="3166F74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车辆备案管理及审核</w:t>
            </w:r>
          </w:p>
        </w:tc>
        <w:tc>
          <w:tcPr>
            <w:tcW w:w="2422" w:type="dxa"/>
            <w:vAlign w:val="center"/>
            <w:hideMark/>
          </w:tcPr>
          <w:p w14:paraId="56281649"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车辆、安全员信息备案</w:t>
            </w:r>
          </w:p>
        </w:tc>
        <w:tc>
          <w:tcPr>
            <w:tcW w:w="5657" w:type="dxa"/>
            <w:vAlign w:val="center"/>
            <w:hideMark/>
          </w:tcPr>
          <w:p w14:paraId="5AEBC5A9" w14:textId="1454080A"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上传车辆、安全员等备案资料，并允许监管人员对车辆和安全员进行查看管理，确保车辆合规合法接入及安全运行。</w:t>
            </w:r>
          </w:p>
        </w:tc>
        <w:tc>
          <w:tcPr>
            <w:tcW w:w="1036" w:type="dxa"/>
            <w:vAlign w:val="center"/>
            <w:hideMark/>
          </w:tcPr>
          <w:p w14:paraId="220AC7C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w:t>
            </w:r>
          </w:p>
        </w:tc>
        <w:tc>
          <w:tcPr>
            <w:tcW w:w="1123" w:type="dxa"/>
            <w:vAlign w:val="center"/>
            <w:hideMark/>
          </w:tcPr>
          <w:p w14:paraId="129DE50C"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4E68BE19" w14:textId="1972B4B4"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42,000 </w:t>
            </w:r>
          </w:p>
        </w:tc>
      </w:tr>
      <w:tr w:rsidR="008D7ADC" w:rsidRPr="00C31BCA" w14:paraId="3C78D769" w14:textId="77777777" w:rsidTr="0065685B">
        <w:tc>
          <w:tcPr>
            <w:tcW w:w="1036" w:type="dxa"/>
            <w:vAlign w:val="center"/>
            <w:hideMark/>
          </w:tcPr>
          <w:p w14:paraId="0CEE998C"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3</w:t>
            </w:r>
          </w:p>
        </w:tc>
        <w:tc>
          <w:tcPr>
            <w:tcW w:w="1227" w:type="dxa"/>
            <w:vMerge/>
            <w:vAlign w:val="center"/>
            <w:hideMark/>
          </w:tcPr>
          <w:p w14:paraId="388553AC" w14:textId="77777777" w:rsidR="008D7ADC" w:rsidRPr="00C31BCA" w:rsidRDefault="008D7ADC" w:rsidP="0065685B">
            <w:pPr>
              <w:rPr>
                <w:rFonts w:ascii="宋体" w:hAnsi="宋体" w:hint="eastAsia"/>
                <w:spacing w:val="4"/>
                <w:kern w:val="0"/>
                <w:sz w:val="24"/>
              </w:rPr>
            </w:pPr>
          </w:p>
        </w:tc>
        <w:tc>
          <w:tcPr>
            <w:tcW w:w="2422" w:type="dxa"/>
            <w:vAlign w:val="center"/>
            <w:hideMark/>
          </w:tcPr>
          <w:p w14:paraId="6DE7AFB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车辆信息库构建</w:t>
            </w:r>
          </w:p>
        </w:tc>
        <w:tc>
          <w:tcPr>
            <w:tcW w:w="5657" w:type="dxa"/>
            <w:vAlign w:val="center"/>
            <w:hideMark/>
          </w:tcPr>
          <w:p w14:paraId="6C4D158F" w14:textId="2BA85E83"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建立全面的车辆信息库，包括车辆型号、品牌、自驾系统</w:t>
            </w:r>
            <w:r w:rsidR="00E33195" w:rsidRPr="00EF046A">
              <w:rPr>
                <w:rFonts w:ascii="宋体" w:hAnsi="宋体" w:hint="eastAsia"/>
                <w:spacing w:val="4"/>
                <w:kern w:val="0"/>
                <w:sz w:val="24"/>
              </w:rPr>
              <w:t>型号</w:t>
            </w:r>
            <w:r w:rsidRPr="00EF046A">
              <w:rPr>
                <w:rFonts w:ascii="宋体" w:hAnsi="宋体" w:hint="eastAsia"/>
                <w:spacing w:val="4"/>
                <w:kern w:val="0"/>
                <w:sz w:val="24"/>
              </w:rPr>
              <w:t>版本号、生产厂家等基本信息，以及自动驾驶能力测试报告等合规性信息。</w:t>
            </w:r>
          </w:p>
        </w:tc>
        <w:tc>
          <w:tcPr>
            <w:tcW w:w="1036" w:type="dxa"/>
            <w:vAlign w:val="center"/>
            <w:hideMark/>
          </w:tcPr>
          <w:p w14:paraId="6441088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3</w:t>
            </w:r>
          </w:p>
        </w:tc>
        <w:tc>
          <w:tcPr>
            <w:tcW w:w="1123" w:type="dxa"/>
            <w:vAlign w:val="center"/>
            <w:hideMark/>
          </w:tcPr>
          <w:p w14:paraId="2DF2284C"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3E00B6FD" w14:textId="608B0FAA"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63,000 </w:t>
            </w:r>
          </w:p>
        </w:tc>
      </w:tr>
      <w:tr w:rsidR="008D7ADC" w:rsidRPr="00C31BCA" w14:paraId="0119246F" w14:textId="77777777" w:rsidTr="0065685B">
        <w:tc>
          <w:tcPr>
            <w:tcW w:w="1036" w:type="dxa"/>
            <w:vAlign w:val="center"/>
            <w:hideMark/>
          </w:tcPr>
          <w:p w14:paraId="02ECA64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4</w:t>
            </w:r>
          </w:p>
        </w:tc>
        <w:tc>
          <w:tcPr>
            <w:tcW w:w="1227" w:type="dxa"/>
            <w:vMerge/>
            <w:vAlign w:val="center"/>
            <w:hideMark/>
          </w:tcPr>
          <w:p w14:paraId="4BB377B6" w14:textId="77777777" w:rsidR="008D7ADC" w:rsidRPr="00C31BCA" w:rsidRDefault="008D7ADC" w:rsidP="0065685B">
            <w:pPr>
              <w:rPr>
                <w:rFonts w:ascii="宋体" w:hAnsi="宋体" w:hint="eastAsia"/>
                <w:spacing w:val="4"/>
                <w:kern w:val="0"/>
                <w:sz w:val="24"/>
              </w:rPr>
            </w:pPr>
          </w:p>
        </w:tc>
        <w:tc>
          <w:tcPr>
            <w:tcW w:w="2422" w:type="dxa"/>
            <w:vAlign w:val="center"/>
            <w:hideMark/>
          </w:tcPr>
          <w:p w14:paraId="3F04685F"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车辆、安全员信息接口</w:t>
            </w:r>
          </w:p>
        </w:tc>
        <w:tc>
          <w:tcPr>
            <w:tcW w:w="5657" w:type="dxa"/>
            <w:vAlign w:val="center"/>
            <w:hideMark/>
          </w:tcPr>
          <w:p w14:paraId="2724DA88" w14:textId="35F20071"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支持车辆企业或试点使用主体通过平台上传车辆接入备案资料。支持上传安全员的相关资料，包括身份证明、从业资格证明、培训记录等</w:t>
            </w:r>
            <w:r w:rsidR="008D7ADC" w:rsidRPr="00EF046A">
              <w:rPr>
                <w:rFonts w:ascii="宋体" w:hAnsi="宋体" w:hint="eastAsia"/>
                <w:spacing w:val="4"/>
                <w:kern w:val="0"/>
                <w:sz w:val="24"/>
              </w:rPr>
              <w:t>。</w:t>
            </w:r>
          </w:p>
        </w:tc>
        <w:tc>
          <w:tcPr>
            <w:tcW w:w="1036" w:type="dxa"/>
            <w:vAlign w:val="center"/>
            <w:hideMark/>
          </w:tcPr>
          <w:p w14:paraId="4BE05AF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w:t>
            </w:r>
          </w:p>
        </w:tc>
        <w:tc>
          <w:tcPr>
            <w:tcW w:w="1123" w:type="dxa"/>
            <w:vAlign w:val="center"/>
            <w:hideMark/>
          </w:tcPr>
          <w:p w14:paraId="790E7B1C"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3B95E904" w14:textId="51E4E864"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42,000 </w:t>
            </w:r>
          </w:p>
        </w:tc>
      </w:tr>
      <w:tr w:rsidR="008D7ADC" w:rsidRPr="00C31BCA" w14:paraId="024CBB88" w14:textId="77777777" w:rsidTr="0065685B">
        <w:tc>
          <w:tcPr>
            <w:tcW w:w="1036" w:type="dxa"/>
            <w:vAlign w:val="center"/>
            <w:hideMark/>
          </w:tcPr>
          <w:p w14:paraId="3C9771F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5</w:t>
            </w:r>
          </w:p>
        </w:tc>
        <w:tc>
          <w:tcPr>
            <w:tcW w:w="1227" w:type="dxa"/>
            <w:vMerge/>
            <w:vAlign w:val="center"/>
            <w:hideMark/>
          </w:tcPr>
          <w:p w14:paraId="18FC010D" w14:textId="77777777" w:rsidR="008D7ADC" w:rsidRPr="00C31BCA" w:rsidRDefault="008D7ADC" w:rsidP="0065685B">
            <w:pPr>
              <w:rPr>
                <w:rFonts w:ascii="宋体" w:hAnsi="宋体" w:hint="eastAsia"/>
                <w:spacing w:val="4"/>
                <w:kern w:val="0"/>
                <w:sz w:val="24"/>
              </w:rPr>
            </w:pPr>
          </w:p>
        </w:tc>
        <w:tc>
          <w:tcPr>
            <w:tcW w:w="2422" w:type="dxa"/>
            <w:vAlign w:val="center"/>
            <w:hideMark/>
          </w:tcPr>
          <w:p w14:paraId="16C11961"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备案信息自动审核</w:t>
            </w:r>
          </w:p>
        </w:tc>
        <w:tc>
          <w:tcPr>
            <w:tcW w:w="5657" w:type="dxa"/>
            <w:vAlign w:val="center"/>
            <w:hideMark/>
          </w:tcPr>
          <w:p w14:paraId="08F766EC" w14:textId="2DB03CEE"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对上传的资料进行初步筛选和验证；对于存疑或不符合标准的情况，应启动人工复核流程</w:t>
            </w:r>
            <w:r w:rsidR="008D7ADC" w:rsidRPr="00EF046A">
              <w:rPr>
                <w:rFonts w:ascii="宋体" w:hAnsi="宋体" w:hint="eastAsia"/>
                <w:spacing w:val="4"/>
                <w:kern w:val="0"/>
                <w:sz w:val="24"/>
              </w:rPr>
              <w:t>。</w:t>
            </w:r>
          </w:p>
        </w:tc>
        <w:tc>
          <w:tcPr>
            <w:tcW w:w="1036" w:type="dxa"/>
            <w:vAlign w:val="center"/>
            <w:hideMark/>
          </w:tcPr>
          <w:p w14:paraId="1634268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w:t>
            </w:r>
          </w:p>
        </w:tc>
        <w:tc>
          <w:tcPr>
            <w:tcW w:w="1123" w:type="dxa"/>
            <w:vAlign w:val="center"/>
            <w:hideMark/>
          </w:tcPr>
          <w:p w14:paraId="69B7DF9D"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4E0A758F" w14:textId="55B412ED"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42,000 </w:t>
            </w:r>
          </w:p>
        </w:tc>
      </w:tr>
      <w:tr w:rsidR="008D7ADC" w:rsidRPr="00C31BCA" w14:paraId="6860D5AC" w14:textId="77777777" w:rsidTr="0065685B">
        <w:tc>
          <w:tcPr>
            <w:tcW w:w="1036" w:type="dxa"/>
            <w:vAlign w:val="center"/>
            <w:hideMark/>
          </w:tcPr>
          <w:p w14:paraId="54C2F5F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6</w:t>
            </w:r>
          </w:p>
        </w:tc>
        <w:tc>
          <w:tcPr>
            <w:tcW w:w="1227" w:type="dxa"/>
            <w:vMerge/>
            <w:vAlign w:val="center"/>
            <w:hideMark/>
          </w:tcPr>
          <w:p w14:paraId="56621ED4" w14:textId="77777777" w:rsidR="008D7ADC" w:rsidRPr="00C31BCA" w:rsidRDefault="008D7ADC" w:rsidP="0065685B">
            <w:pPr>
              <w:rPr>
                <w:rFonts w:ascii="宋体" w:hAnsi="宋体" w:hint="eastAsia"/>
                <w:spacing w:val="4"/>
                <w:kern w:val="0"/>
                <w:sz w:val="24"/>
              </w:rPr>
            </w:pPr>
          </w:p>
        </w:tc>
        <w:tc>
          <w:tcPr>
            <w:tcW w:w="2422" w:type="dxa"/>
            <w:vAlign w:val="center"/>
            <w:hideMark/>
          </w:tcPr>
          <w:p w14:paraId="0D459AA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审核管理</w:t>
            </w:r>
          </w:p>
        </w:tc>
        <w:tc>
          <w:tcPr>
            <w:tcW w:w="5657" w:type="dxa"/>
            <w:vAlign w:val="center"/>
            <w:hideMark/>
          </w:tcPr>
          <w:p w14:paraId="424B1199" w14:textId="5CD47EAC" w:rsidR="008D7ADC" w:rsidRPr="00EF046A" w:rsidRDefault="00644E47" w:rsidP="0065685B">
            <w:pPr>
              <w:rPr>
                <w:rFonts w:ascii="宋体" w:hAnsi="宋体" w:hint="eastAsia"/>
                <w:spacing w:val="4"/>
                <w:kern w:val="0"/>
                <w:sz w:val="24"/>
              </w:rPr>
            </w:pPr>
            <w:r w:rsidRPr="00EF046A">
              <w:rPr>
                <w:rFonts w:ascii="宋体" w:hAnsi="宋体" w:hint="eastAsia"/>
                <w:spacing w:val="4"/>
                <w:kern w:val="0"/>
                <w:sz w:val="24"/>
              </w:rPr>
              <w:t>平台支持对审核通过的情况，生成相应的接入凭证或标识；对于审核未通过的情况，明确告知其未通过的原因，并允许申请人进行申诉或补充资料后再次申请</w:t>
            </w:r>
            <w:r w:rsidR="008D7ADC" w:rsidRPr="00EF046A">
              <w:rPr>
                <w:rFonts w:ascii="宋体" w:hAnsi="宋体" w:hint="eastAsia"/>
                <w:spacing w:val="4"/>
                <w:kern w:val="0"/>
                <w:sz w:val="24"/>
              </w:rPr>
              <w:t>。</w:t>
            </w:r>
          </w:p>
        </w:tc>
        <w:tc>
          <w:tcPr>
            <w:tcW w:w="1036" w:type="dxa"/>
            <w:vAlign w:val="center"/>
            <w:hideMark/>
          </w:tcPr>
          <w:p w14:paraId="54EEEA01"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w:t>
            </w:r>
          </w:p>
        </w:tc>
        <w:tc>
          <w:tcPr>
            <w:tcW w:w="1123" w:type="dxa"/>
            <w:vAlign w:val="center"/>
            <w:hideMark/>
          </w:tcPr>
          <w:p w14:paraId="6C9416E1"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083EB2DF" w14:textId="7846FCB0"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21,000 </w:t>
            </w:r>
          </w:p>
        </w:tc>
      </w:tr>
      <w:tr w:rsidR="008D7ADC" w:rsidRPr="00C31BCA" w14:paraId="52654F74" w14:textId="77777777" w:rsidTr="0065685B">
        <w:tc>
          <w:tcPr>
            <w:tcW w:w="1036" w:type="dxa"/>
            <w:vAlign w:val="center"/>
            <w:hideMark/>
          </w:tcPr>
          <w:p w14:paraId="65F21E5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7</w:t>
            </w:r>
          </w:p>
        </w:tc>
        <w:tc>
          <w:tcPr>
            <w:tcW w:w="1227" w:type="dxa"/>
            <w:vMerge w:val="restart"/>
            <w:vAlign w:val="center"/>
            <w:hideMark/>
          </w:tcPr>
          <w:p w14:paraId="14820CC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车辆运行安全实时监测</w:t>
            </w:r>
          </w:p>
        </w:tc>
        <w:tc>
          <w:tcPr>
            <w:tcW w:w="2422" w:type="dxa"/>
            <w:vAlign w:val="center"/>
            <w:hideMark/>
          </w:tcPr>
          <w:p w14:paraId="5C30F1B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实时数据上传</w:t>
            </w:r>
          </w:p>
        </w:tc>
        <w:tc>
          <w:tcPr>
            <w:tcW w:w="5657" w:type="dxa"/>
            <w:vAlign w:val="center"/>
            <w:hideMark/>
          </w:tcPr>
          <w:p w14:paraId="5CB658B1" w14:textId="594CED9F"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支持实时数据上传，能够实时获取车辆标识、车辆控制模式以及车辆运动状态</w:t>
            </w:r>
            <w:r w:rsidR="008D7ADC" w:rsidRPr="00EF046A">
              <w:rPr>
                <w:rFonts w:ascii="宋体" w:hAnsi="宋体" w:hint="eastAsia"/>
                <w:spacing w:val="4"/>
                <w:kern w:val="0"/>
                <w:sz w:val="24"/>
              </w:rPr>
              <w:t>。</w:t>
            </w:r>
          </w:p>
        </w:tc>
        <w:tc>
          <w:tcPr>
            <w:tcW w:w="1036" w:type="dxa"/>
            <w:vAlign w:val="center"/>
            <w:hideMark/>
          </w:tcPr>
          <w:p w14:paraId="5A755C4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4</w:t>
            </w:r>
          </w:p>
        </w:tc>
        <w:tc>
          <w:tcPr>
            <w:tcW w:w="1123" w:type="dxa"/>
            <w:vAlign w:val="center"/>
            <w:hideMark/>
          </w:tcPr>
          <w:p w14:paraId="636147A3"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26061521" w14:textId="5658F009"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84,000 </w:t>
            </w:r>
          </w:p>
        </w:tc>
      </w:tr>
      <w:tr w:rsidR="008D7ADC" w:rsidRPr="00C31BCA" w14:paraId="63A808C8" w14:textId="77777777" w:rsidTr="0065685B">
        <w:tc>
          <w:tcPr>
            <w:tcW w:w="1036" w:type="dxa"/>
            <w:vAlign w:val="center"/>
            <w:hideMark/>
          </w:tcPr>
          <w:p w14:paraId="13A60563"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8</w:t>
            </w:r>
          </w:p>
        </w:tc>
        <w:tc>
          <w:tcPr>
            <w:tcW w:w="1227" w:type="dxa"/>
            <w:vMerge/>
            <w:vAlign w:val="center"/>
            <w:hideMark/>
          </w:tcPr>
          <w:p w14:paraId="63295E2F" w14:textId="77777777" w:rsidR="008D7ADC" w:rsidRPr="00C31BCA" w:rsidRDefault="008D7ADC" w:rsidP="0065685B">
            <w:pPr>
              <w:rPr>
                <w:rFonts w:ascii="宋体" w:hAnsi="宋体" w:hint="eastAsia"/>
                <w:spacing w:val="4"/>
                <w:kern w:val="0"/>
                <w:sz w:val="24"/>
              </w:rPr>
            </w:pPr>
          </w:p>
        </w:tc>
        <w:tc>
          <w:tcPr>
            <w:tcW w:w="2422" w:type="dxa"/>
            <w:vAlign w:val="center"/>
            <w:hideMark/>
          </w:tcPr>
          <w:p w14:paraId="450F2C4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多形式多尺度信息</w:t>
            </w:r>
            <w:r w:rsidRPr="00C31BCA">
              <w:rPr>
                <w:rFonts w:ascii="宋体" w:hAnsi="宋体" w:hint="eastAsia"/>
                <w:spacing w:val="4"/>
                <w:kern w:val="0"/>
                <w:sz w:val="24"/>
              </w:rPr>
              <w:lastRenderedPageBreak/>
              <w:t>实时可视化</w:t>
            </w:r>
          </w:p>
        </w:tc>
        <w:tc>
          <w:tcPr>
            <w:tcW w:w="5657" w:type="dxa"/>
            <w:vAlign w:val="center"/>
            <w:hideMark/>
          </w:tcPr>
          <w:p w14:paraId="7221AB20" w14:textId="70FA6F46"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lastRenderedPageBreak/>
              <w:t>实现车辆状态关键信息、车辆动态轨迹与电子地图</w:t>
            </w:r>
            <w:r w:rsidRPr="00EF046A">
              <w:rPr>
                <w:rFonts w:ascii="宋体" w:hAnsi="宋体" w:hint="eastAsia"/>
                <w:spacing w:val="4"/>
                <w:kern w:val="0"/>
                <w:sz w:val="24"/>
              </w:rPr>
              <w:lastRenderedPageBreak/>
              <w:t>等数据的综合展示</w:t>
            </w:r>
            <w:r w:rsidR="008D7ADC" w:rsidRPr="00EF046A">
              <w:rPr>
                <w:rFonts w:ascii="宋体" w:hAnsi="宋体" w:hint="eastAsia"/>
                <w:spacing w:val="4"/>
                <w:kern w:val="0"/>
                <w:sz w:val="24"/>
              </w:rPr>
              <w:t>。</w:t>
            </w:r>
          </w:p>
        </w:tc>
        <w:tc>
          <w:tcPr>
            <w:tcW w:w="1036" w:type="dxa"/>
            <w:vAlign w:val="center"/>
            <w:hideMark/>
          </w:tcPr>
          <w:p w14:paraId="10AEF1F3"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lastRenderedPageBreak/>
              <w:t>6</w:t>
            </w:r>
          </w:p>
        </w:tc>
        <w:tc>
          <w:tcPr>
            <w:tcW w:w="1123" w:type="dxa"/>
            <w:vAlign w:val="center"/>
            <w:hideMark/>
          </w:tcPr>
          <w:p w14:paraId="2284AC8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56DC7CAE" w14:textId="2CFD6C1A"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126,000 </w:t>
            </w:r>
          </w:p>
        </w:tc>
      </w:tr>
      <w:tr w:rsidR="008D7ADC" w:rsidRPr="00C31BCA" w14:paraId="798DBF03" w14:textId="77777777" w:rsidTr="0065685B">
        <w:tc>
          <w:tcPr>
            <w:tcW w:w="1036" w:type="dxa"/>
            <w:vAlign w:val="center"/>
            <w:hideMark/>
          </w:tcPr>
          <w:p w14:paraId="4065DE3D"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9</w:t>
            </w:r>
          </w:p>
        </w:tc>
        <w:tc>
          <w:tcPr>
            <w:tcW w:w="1227" w:type="dxa"/>
            <w:vMerge/>
            <w:vAlign w:val="center"/>
            <w:hideMark/>
          </w:tcPr>
          <w:p w14:paraId="1F0B8E1F" w14:textId="77777777" w:rsidR="008D7ADC" w:rsidRPr="00C31BCA" w:rsidRDefault="008D7ADC" w:rsidP="0065685B">
            <w:pPr>
              <w:rPr>
                <w:rFonts w:ascii="宋体" w:hAnsi="宋体" w:hint="eastAsia"/>
                <w:spacing w:val="4"/>
                <w:kern w:val="0"/>
                <w:sz w:val="24"/>
              </w:rPr>
            </w:pPr>
          </w:p>
        </w:tc>
        <w:tc>
          <w:tcPr>
            <w:tcW w:w="2422" w:type="dxa"/>
            <w:vAlign w:val="center"/>
            <w:hideMark/>
          </w:tcPr>
          <w:p w14:paraId="19580B7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车辆数据存储</w:t>
            </w:r>
          </w:p>
        </w:tc>
        <w:tc>
          <w:tcPr>
            <w:tcW w:w="5657" w:type="dxa"/>
            <w:vAlign w:val="center"/>
            <w:hideMark/>
          </w:tcPr>
          <w:p w14:paraId="61BB88CC" w14:textId="5112B967" w:rsidR="008D7ADC" w:rsidRPr="00EF046A" w:rsidRDefault="00CD7A09" w:rsidP="00EF046A">
            <w:pPr>
              <w:rPr>
                <w:rFonts w:ascii="宋体" w:hAnsi="宋体" w:hint="eastAsia"/>
                <w:spacing w:val="4"/>
                <w:kern w:val="0"/>
                <w:sz w:val="24"/>
              </w:rPr>
            </w:pPr>
            <w:r w:rsidRPr="00EF046A">
              <w:rPr>
                <w:rFonts w:ascii="宋体" w:hAnsi="宋体" w:hint="eastAsia"/>
                <w:spacing w:val="4"/>
                <w:kern w:val="0"/>
                <w:sz w:val="24"/>
              </w:rPr>
              <w:t>数据依特定格式规范存储，便于后续查询、分析和利用，存储时长不少于1年，异常事件数据可在规定周期内永久存储</w:t>
            </w:r>
            <w:r w:rsidR="008D7ADC" w:rsidRPr="00EF046A">
              <w:rPr>
                <w:rFonts w:ascii="宋体" w:hAnsi="宋体" w:hint="eastAsia"/>
                <w:spacing w:val="4"/>
                <w:kern w:val="0"/>
                <w:sz w:val="24"/>
              </w:rPr>
              <w:t>。</w:t>
            </w:r>
          </w:p>
        </w:tc>
        <w:tc>
          <w:tcPr>
            <w:tcW w:w="1036" w:type="dxa"/>
            <w:vAlign w:val="center"/>
            <w:hideMark/>
          </w:tcPr>
          <w:p w14:paraId="727BF464"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5</w:t>
            </w:r>
          </w:p>
        </w:tc>
        <w:tc>
          <w:tcPr>
            <w:tcW w:w="1123" w:type="dxa"/>
            <w:vAlign w:val="center"/>
            <w:hideMark/>
          </w:tcPr>
          <w:p w14:paraId="185B8AF4"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0AEE7867" w14:textId="1128EB54"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105,000 </w:t>
            </w:r>
          </w:p>
        </w:tc>
      </w:tr>
      <w:tr w:rsidR="008D7ADC" w:rsidRPr="00C31BCA" w14:paraId="64D1F5AE" w14:textId="77777777" w:rsidTr="0065685B">
        <w:tc>
          <w:tcPr>
            <w:tcW w:w="1036" w:type="dxa"/>
            <w:vAlign w:val="center"/>
            <w:hideMark/>
          </w:tcPr>
          <w:p w14:paraId="4DE5CDC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10</w:t>
            </w:r>
          </w:p>
        </w:tc>
        <w:tc>
          <w:tcPr>
            <w:tcW w:w="1227" w:type="dxa"/>
            <w:vMerge/>
            <w:vAlign w:val="center"/>
            <w:hideMark/>
          </w:tcPr>
          <w:p w14:paraId="04131BBD" w14:textId="77777777" w:rsidR="008D7ADC" w:rsidRPr="00C31BCA" w:rsidRDefault="008D7ADC" w:rsidP="0065685B">
            <w:pPr>
              <w:rPr>
                <w:rFonts w:ascii="宋体" w:hAnsi="宋体" w:hint="eastAsia"/>
                <w:spacing w:val="4"/>
                <w:kern w:val="0"/>
                <w:sz w:val="24"/>
              </w:rPr>
            </w:pPr>
          </w:p>
        </w:tc>
        <w:tc>
          <w:tcPr>
            <w:tcW w:w="2422" w:type="dxa"/>
            <w:vAlign w:val="center"/>
            <w:hideMark/>
          </w:tcPr>
          <w:p w14:paraId="6C1BE51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车辆数据回溯</w:t>
            </w:r>
          </w:p>
        </w:tc>
        <w:tc>
          <w:tcPr>
            <w:tcW w:w="5657" w:type="dxa"/>
            <w:vAlign w:val="center"/>
            <w:hideMark/>
          </w:tcPr>
          <w:p w14:paraId="0530B5D8" w14:textId="565F7650" w:rsidR="008D7ADC" w:rsidRPr="00EF046A" w:rsidRDefault="00644E47" w:rsidP="00EF046A">
            <w:pPr>
              <w:rPr>
                <w:rFonts w:ascii="宋体" w:hAnsi="宋体" w:hint="eastAsia"/>
                <w:spacing w:val="4"/>
                <w:kern w:val="0"/>
                <w:sz w:val="24"/>
              </w:rPr>
            </w:pPr>
            <w:r w:rsidRPr="00EF046A">
              <w:rPr>
                <w:rFonts w:ascii="宋体" w:hAnsi="宋体" w:hint="eastAsia"/>
                <w:spacing w:val="4"/>
                <w:kern w:val="0"/>
                <w:sz w:val="24"/>
              </w:rPr>
              <w:t>历史数据查询功能，根据时间、地点、车辆等条件查询历史数据，综合展示车辆在过去特定时间段内的行驶轨迹、状态变化以及周边环境状况。历史数据回放功能，以时间戳为关键帧，支持回放时暂停、倍速、特定时刻命中等功能。</w:t>
            </w:r>
          </w:p>
        </w:tc>
        <w:tc>
          <w:tcPr>
            <w:tcW w:w="1036" w:type="dxa"/>
            <w:vAlign w:val="center"/>
            <w:hideMark/>
          </w:tcPr>
          <w:p w14:paraId="38BCD724"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3</w:t>
            </w:r>
          </w:p>
        </w:tc>
        <w:tc>
          <w:tcPr>
            <w:tcW w:w="1123" w:type="dxa"/>
            <w:vAlign w:val="center"/>
            <w:hideMark/>
          </w:tcPr>
          <w:p w14:paraId="3F96585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05C800C3" w14:textId="69D8ACBC"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63,000 </w:t>
            </w:r>
          </w:p>
        </w:tc>
      </w:tr>
      <w:tr w:rsidR="008D7ADC" w:rsidRPr="00C31BCA" w14:paraId="40405A23" w14:textId="77777777" w:rsidTr="0065685B">
        <w:tc>
          <w:tcPr>
            <w:tcW w:w="1036" w:type="dxa"/>
            <w:vAlign w:val="center"/>
            <w:hideMark/>
          </w:tcPr>
          <w:p w14:paraId="65CB00E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11</w:t>
            </w:r>
          </w:p>
        </w:tc>
        <w:tc>
          <w:tcPr>
            <w:tcW w:w="1227" w:type="dxa"/>
            <w:vMerge/>
            <w:vAlign w:val="center"/>
            <w:hideMark/>
          </w:tcPr>
          <w:p w14:paraId="37EF99CE" w14:textId="77777777" w:rsidR="008D7ADC" w:rsidRPr="00C31BCA" w:rsidRDefault="008D7ADC" w:rsidP="0065685B">
            <w:pPr>
              <w:rPr>
                <w:rFonts w:ascii="宋体" w:hAnsi="宋体" w:hint="eastAsia"/>
                <w:spacing w:val="4"/>
                <w:kern w:val="0"/>
                <w:sz w:val="24"/>
              </w:rPr>
            </w:pPr>
          </w:p>
        </w:tc>
        <w:tc>
          <w:tcPr>
            <w:tcW w:w="2422" w:type="dxa"/>
            <w:vAlign w:val="center"/>
            <w:hideMark/>
          </w:tcPr>
          <w:p w14:paraId="7DEC4A8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车辆数据分析导出</w:t>
            </w:r>
          </w:p>
        </w:tc>
        <w:tc>
          <w:tcPr>
            <w:tcW w:w="5657" w:type="dxa"/>
            <w:vAlign w:val="center"/>
            <w:hideMark/>
          </w:tcPr>
          <w:p w14:paraId="6CF3FCF3" w14:textId="77777777" w:rsidR="008D7ADC" w:rsidRPr="00EF046A" w:rsidRDefault="008D7ADC" w:rsidP="0065685B">
            <w:pPr>
              <w:rPr>
                <w:rFonts w:ascii="宋体" w:hAnsi="宋体" w:hint="eastAsia"/>
                <w:spacing w:val="4"/>
                <w:kern w:val="0"/>
                <w:sz w:val="24"/>
              </w:rPr>
            </w:pPr>
            <w:r w:rsidRPr="00EF046A">
              <w:rPr>
                <w:rFonts w:ascii="宋体" w:hAnsi="宋体" w:hint="eastAsia"/>
                <w:spacing w:val="4"/>
                <w:kern w:val="0"/>
                <w:sz w:val="24"/>
              </w:rPr>
              <w:t>系统支持查询车辆运行状态数据并根据筛选条件进行批量导出，导出支持excel、csv等格式。</w:t>
            </w:r>
          </w:p>
        </w:tc>
        <w:tc>
          <w:tcPr>
            <w:tcW w:w="1036" w:type="dxa"/>
            <w:vAlign w:val="center"/>
            <w:hideMark/>
          </w:tcPr>
          <w:p w14:paraId="673BE34C"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w:t>
            </w:r>
          </w:p>
        </w:tc>
        <w:tc>
          <w:tcPr>
            <w:tcW w:w="1123" w:type="dxa"/>
            <w:vAlign w:val="center"/>
            <w:hideMark/>
          </w:tcPr>
          <w:p w14:paraId="7F8BBF89"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2F3FDE4F" w14:textId="3867A37B"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21,000 </w:t>
            </w:r>
          </w:p>
        </w:tc>
      </w:tr>
      <w:tr w:rsidR="008D7ADC" w:rsidRPr="00C31BCA" w14:paraId="4556BA28" w14:textId="77777777" w:rsidTr="0065685B">
        <w:tc>
          <w:tcPr>
            <w:tcW w:w="1036" w:type="dxa"/>
            <w:vAlign w:val="center"/>
            <w:hideMark/>
          </w:tcPr>
          <w:p w14:paraId="7FCEB79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12</w:t>
            </w:r>
          </w:p>
        </w:tc>
        <w:tc>
          <w:tcPr>
            <w:tcW w:w="1227" w:type="dxa"/>
            <w:vMerge/>
            <w:vAlign w:val="center"/>
            <w:hideMark/>
          </w:tcPr>
          <w:p w14:paraId="38663BFA" w14:textId="77777777" w:rsidR="008D7ADC" w:rsidRPr="00C31BCA" w:rsidRDefault="008D7ADC" w:rsidP="0065685B">
            <w:pPr>
              <w:rPr>
                <w:rFonts w:ascii="宋体" w:hAnsi="宋体" w:hint="eastAsia"/>
                <w:spacing w:val="4"/>
                <w:kern w:val="0"/>
                <w:sz w:val="24"/>
              </w:rPr>
            </w:pPr>
          </w:p>
        </w:tc>
        <w:tc>
          <w:tcPr>
            <w:tcW w:w="2422" w:type="dxa"/>
            <w:vAlign w:val="center"/>
            <w:hideMark/>
          </w:tcPr>
          <w:p w14:paraId="4517C61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车辆数据应用</w:t>
            </w:r>
          </w:p>
        </w:tc>
        <w:tc>
          <w:tcPr>
            <w:tcW w:w="5657" w:type="dxa"/>
            <w:vAlign w:val="center"/>
            <w:hideMark/>
          </w:tcPr>
          <w:p w14:paraId="3C17BCF2" w14:textId="3DDAAD0D" w:rsidR="008D7ADC" w:rsidRPr="00EF046A" w:rsidRDefault="00644E47" w:rsidP="0065685B">
            <w:pPr>
              <w:rPr>
                <w:rFonts w:ascii="宋体" w:hAnsi="宋体" w:hint="eastAsia"/>
                <w:spacing w:val="4"/>
                <w:kern w:val="0"/>
                <w:sz w:val="24"/>
              </w:rPr>
            </w:pPr>
            <w:r w:rsidRPr="00EF046A">
              <w:rPr>
                <w:rFonts w:ascii="宋体" w:hAnsi="宋体" w:hint="eastAsia"/>
                <w:spacing w:val="4"/>
                <w:kern w:val="0"/>
                <w:sz w:val="24"/>
              </w:rPr>
              <w:t>平台支持结合历史数据的回溯和分析，为车辆的维护保养、安全管理以及交通规划等提供科学依据。同时，用户可利用导出的数据进行深入分析并制作报告，为决策提供有力支持。</w:t>
            </w:r>
          </w:p>
        </w:tc>
        <w:tc>
          <w:tcPr>
            <w:tcW w:w="1036" w:type="dxa"/>
            <w:vAlign w:val="center"/>
            <w:hideMark/>
          </w:tcPr>
          <w:p w14:paraId="75B86029"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6</w:t>
            </w:r>
          </w:p>
        </w:tc>
        <w:tc>
          <w:tcPr>
            <w:tcW w:w="1123" w:type="dxa"/>
            <w:vAlign w:val="center"/>
            <w:hideMark/>
          </w:tcPr>
          <w:p w14:paraId="3D4DF35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727D208D" w14:textId="44FA2B0C"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126,000 </w:t>
            </w:r>
          </w:p>
        </w:tc>
      </w:tr>
      <w:tr w:rsidR="008D7ADC" w:rsidRPr="00C31BCA" w14:paraId="104080CE" w14:textId="77777777" w:rsidTr="0065685B">
        <w:tc>
          <w:tcPr>
            <w:tcW w:w="1036" w:type="dxa"/>
            <w:vAlign w:val="center"/>
            <w:hideMark/>
          </w:tcPr>
          <w:p w14:paraId="2B3070F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13</w:t>
            </w:r>
          </w:p>
        </w:tc>
        <w:tc>
          <w:tcPr>
            <w:tcW w:w="1227" w:type="dxa"/>
            <w:vMerge w:val="restart"/>
            <w:vAlign w:val="center"/>
            <w:hideMark/>
          </w:tcPr>
          <w:p w14:paraId="7C6A84CD"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车辆安全事件分析和监管</w:t>
            </w:r>
          </w:p>
        </w:tc>
        <w:tc>
          <w:tcPr>
            <w:tcW w:w="2422" w:type="dxa"/>
            <w:vAlign w:val="center"/>
            <w:hideMark/>
          </w:tcPr>
          <w:p w14:paraId="1D759AD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电子围栏监测</w:t>
            </w:r>
          </w:p>
        </w:tc>
        <w:tc>
          <w:tcPr>
            <w:tcW w:w="5657" w:type="dxa"/>
            <w:vAlign w:val="center"/>
            <w:hideMark/>
          </w:tcPr>
          <w:p w14:paraId="43C21960" w14:textId="1D0DEB54"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支持通过车辆GNSS数据以及平台电子围栏设置，实时监控车辆的位置，并与预设的允许行驶区域进行对比</w:t>
            </w:r>
            <w:r w:rsidR="008D7ADC" w:rsidRPr="00EF046A">
              <w:rPr>
                <w:rFonts w:ascii="宋体" w:hAnsi="宋体" w:hint="eastAsia"/>
                <w:spacing w:val="4"/>
                <w:kern w:val="0"/>
                <w:sz w:val="24"/>
              </w:rPr>
              <w:t>。</w:t>
            </w:r>
          </w:p>
        </w:tc>
        <w:tc>
          <w:tcPr>
            <w:tcW w:w="1036" w:type="dxa"/>
            <w:vAlign w:val="center"/>
            <w:hideMark/>
          </w:tcPr>
          <w:p w14:paraId="0854479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4</w:t>
            </w:r>
          </w:p>
        </w:tc>
        <w:tc>
          <w:tcPr>
            <w:tcW w:w="1123" w:type="dxa"/>
            <w:vAlign w:val="center"/>
            <w:hideMark/>
          </w:tcPr>
          <w:p w14:paraId="244B9C9D"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03C3F952" w14:textId="4C5232FE"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84,000 </w:t>
            </w:r>
          </w:p>
        </w:tc>
      </w:tr>
      <w:tr w:rsidR="008D7ADC" w:rsidRPr="00C31BCA" w14:paraId="7306261E" w14:textId="77777777" w:rsidTr="0065685B">
        <w:tc>
          <w:tcPr>
            <w:tcW w:w="1036" w:type="dxa"/>
            <w:vAlign w:val="center"/>
            <w:hideMark/>
          </w:tcPr>
          <w:p w14:paraId="159A134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14</w:t>
            </w:r>
          </w:p>
        </w:tc>
        <w:tc>
          <w:tcPr>
            <w:tcW w:w="1227" w:type="dxa"/>
            <w:vMerge/>
            <w:vAlign w:val="center"/>
            <w:hideMark/>
          </w:tcPr>
          <w:p w14:paraId="52E2B70D" w14:textId="77777777" w:rsidR="008D7ADC" w:rsidRPr="00C31BCA" w:rsidRDefault="008D7ADC" w:rsidP="0065685B">
            <w:pPr>
              <w:rPr>
                <w:rFonts w:ascii="宋体" w:hAnsi="宋体" w:hint="eastAsia"/>
                <w:spacing w:val="4"/>
                <w:kern w:val="0"/>
                <w:sz w:val="24"/>
              </w:rPr>
            </w:pPr>
          </w:p>
        </w:tc>
        <w:tc>
          <w:tcPr>
            <w:tcW w:w="2422" w:type="dxa"/>
            <w:vAlign w:val="center"/>
            <w:hideMark/>
          </w:tcPr>
          <w:p w14:paraId="5E955E43"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异常事件信息记录</w:t>
            </w:r>
          </w:p>
        </w:tc>
        <w:tc>
          <w:tcPr>
            <w:tcW w:w="5657" w:type="dxa"/>
            <w:vAlign w:val="center"/>
            <w:hideMark/>
          </w:tcPr>
          <w:p w14:paraId="234E29CD" w14:textId="274AC95C" w:rsidR="008D7ADC" w:rsidRPr="00EF046A" w:rsidRDefault="00644E47" w:rsidP="00EF046A">
            <w:pPr>
              <w:rPr>
                <w:rFonts w:ascii="宋体" w:hAnsi="宋体" w:hint="eastAsia"/>
                <w:spacing w:val="4"/>
                <w:kern w:val="0"/>
                <w:sz w:val="24"/>
              </w:rPr>
            </w:pPr>
            <w:r w:rsidRPr="00EF046A">
              <w:rPr>
                <w:rFonts w:ascii="宋体" w:hAnsi="宋体" w:hint="eastAsia"/>
                <w:spacing w:val="4"/>
                <w:kern w:val="0"/>
                <w:sz w:val="24"/>
              </w:rPr>
              <w:t>平台支持监测车辆运行过程中异常驾驶行为，包括自动驾驶脱离、退出、急加速、急减速、急转向、紧急制动以及车辆自身发送的安全事件等，根据车辆实时上报的运行数据和安全事件等，例如速度、横向纵向加速度、档位、踏板等，进行异常行为的判断分析并记录。</w:t>
            </w:r>
          </w:p>
        </w:tc>
        <w:tc>
          <w:tcPr>
            <w:tcW w:w="1036" w:type="dxa"/>
            <w:vAlign w:val="center"/>
            <w:hideMark/>
          </w:tcPr>
          <w:p w14:paraId="08A661D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3</w:t>
            </w:r>
          </w:p>
        </w:tc>
        <w:tc>
          <w:tcPr>
            <w:tcW w:w="1123" w:type="dxa"/>
            <w:vAlign w:val="center"/>
            <w:hideMark/>
          </w:tcPr>
          <w:p w14:paraId="72030ED9"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7A5D9410" w14:textId="087B06A1"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63,000 </w:t>
            </w:r>
          </w:p>
        </w:tc>
      </w:tr>
      <w:tr w:rsidR="008D7ADC" w:rsidRPr="00C31BCA" w14:paraId="6654A0BB" w14:textId="77777777" w:rsidTr="0065685B">
        <w:tc>
          <w:tcPr>
            <w:tcW w:w="1036" w:type="dxa"/>
            <w:vAlign w:val="center"/>
            <w:hideMark/>
          </w:tcPr>
          <w:p w14:paraId="4DF133ED"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15</w:t>
            </w:r>
          </w:p>
        </w:tc>
        <w:tc>
          <w:tcPr>
            <w:tcW w:w="1227" w:type="dxa"/>
            <w:vMerge/>
            <w:vAlign w:val="center"/>
            <w:hideMark/>
          </w:tcPr>
          <w:p w14:paraId="3961DBA5" w14:textId="77777777" w:rsidR="008D7ADC" w:rsidRPr="00C31BCA" w:rsidRDefault="008D7ADC" w:rsidP="0065685B">
            <w:pPr>
              <w:rPr>
                <w:rFonts w:ascii="宋体" w:hAnsi="宋体" w:hint="eastAsia"/>
                <w:spacing w:val="4"/>
                <w:kern w:val="0"/>
                <w:sz w:val="24"/>
              </w:rPr>
            </w:pPr>
          </w:p>
        </w:tc>
        <w:tc>
          <w:tcPr>
            <w:tcW w:w="2422" w:type="dxa"/>
            <w:vAlign w:val="center"/>
            <w:hideMark/>
          </w:tcPr>
          <w:p w14:paraId="7A342CE4"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违法、事故处理支持</w:t>
            </w:r>
          </w:p>
        </w:tc>
        <w:tc>
          <w:tcPr>
            <w:tcW w:w="5657" w:type="dxa"/>
            <w:vAlign w:val="center"/>
            <w:hideMark/>
          </w:tcPr>
          <w:p w14:paraId="3EAB32DF" w14:textId="387ECA1B" w:rsidR="008D7ADC" w:rsidRPr="00EF046A" w:rsidRDefault="00644E47" w:rsidP="00644E47">
            <w:pPr>
              <w:rPr>
                <w:rFonts w:ascii="宋体" w:hAnsi="宋体" w:hint="eastAsia"/>
                <w:spacing w:val="4"/>
                <w:kern w:val="0"/>
                <w:sz w:val="24"/>
              </w:rPr>
            </w:pPr>
            <w:r w:rsidRPr="00EF046A">
              <w:rPr>
                <w:rFonts w:ascii="宋体" w:hAnsi="宋体" w:hint="eastAsia"/>
                <w:spacing w:val="4"/>
                <w:kern w:val="0"/>
                <w:sz w:val="24"/>
              </w:rPr>
              <w:t>平台具备接收、存储并向国家有关平台上报车企和</w:t>
            </w:r>
            <w:r w:rsidRPr="00EF046A">
              <w:rPr>
                <w:rFonts w:ascii="宋体" w:hAnsi="宋体" w:hint="eastAsia"/>
                <w:spacing w:val="4"/>
                <w:kern w:val="0"/>
                <w:sz w:val="24"/>
              </w:rPr>
              <w:lastRenderedPageBreak/>
              <w:t>运营主体递交的报告和数据的能力，并提供材料上传界面。根据用户提交的事件发生前后一定时间范围（事件发生前15秒至发生后5秒）内的车辆自动驾驶相关视频流数据，与系统所记录的事件数据进行关联校验，支持自动驾驶状态查询及关联数据综合查询。</w:t>
            </w:r>
          </w:p>
        </w:tc>
        <w:tc>
          <w:tcPr>
            <w:tcW w:w="1036" w:type="dxa"/>
            <w:vAlign w:val="center"/>
            <w:hideMark/>
          </w:tcPr>
          <w:p w14:paraId="48CB5B3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lastRenderedPageBreak/>
              <w:t>2</w:t>
            </w:r>
          </w:p>
        </w:tc>
        <w:tc>
          <w:tcPr>
            <w:tcW w:w="1123" w:type="dxa"/>
            <w:vAlign w:val="center"/>
            <w:hideMark/>
          </w:tcPr>
          <w:p w14:paraId="3C7754C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48FB28AF" w14:textId="72BA057C"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42,000 </w:t>
            </w:r>
          </w:p>
        </w:tc>
      </w:tr>
      <w:tr w:rsidR="008D7ADC" w:rsidRPr="00C31BCA" w14:paraId="4BFFADBC" w14:textId="77777777" w:rsidTr="0065685B">
        <w:tc>
          <w:tcPr>
            <w:tcW w:w="1036" w:type="dxa"/>
            <w:vAlign w:val="center"/>
            <w:hideMark/>
          </w:tcPr>
          <w:p w14:paraId="57A719FF"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16</w:t>
            </w:r>
          </w:p>
        </w:tc>
        <w:tc>
          <w:tcPr>
            <w:tcW w:w="1227" w:type="dxa"/>
            <w:vMerge/>
            <w:vAlign w:val="center"/>
            <w:hideMark/>
          </w:tcPr>
          <w:p w14:paraId="409D3356" w14:textId="77777777" w:rsidR="008D7ADC" w:rsidRPr="00C31BCA" w:rsidRDefault="008D7ADC" w:rsidP="0065685B">
            <w:pPr>
              <w:rPr>
                <w:rFonts w:ascii="宋体" w:hAnsi="宋体" w:hint="eastAsia"/>
                <w:spacing w:val="4"/>
                <w:kern w:val="0"/>
                <w:sz w:val="24"/>
              </w:rPr>
            </w:pPr>
          </w:p>
        </w:tc>
        <w:tc>
          <w:tcPr>
            <w:tcW w:w="2422" w:type="dxa"/>
            <w:vAlign w:val="center"/>
            <w:hideMark/>
          </w:tcPr>
          <w:p w14:paraId="69C75311"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运行安全保障管理</w:t>
            </w:r>
          </w:p>
        </w:tc>
        <w:tc>
          <w:tcPr>
            <w:tcW w:w="5657" w:type="dxa"/>
            <w:vAlign w:val="center"/>
            <w:hideMark/>
          </w:tcPr>
          <w:p w14:paraId="1ECA9170" w14:textId="7B1B9048" w:rsidR="008D7ADC" w:rsidRPr="00EF046A" w:rsidRDefault="00644E47" w:rsidP="00EF046A">
            <w:pPr>
              <w:rPr>
                <w:rFonts w:ascii="宋体" w:hAnsi="宋体" w:hint="eastAsia"/>
                <w:spacing w:val="4"/>
                <w:kern w:val="0"/>
                <w:sz w:val="24"/>
              </w:rPr>
            </w:pPr>
            <w:r w:rsidRPr="00EF046A">
              <w:rPr>
                <w:rFonts w:ascii="宋体" w:hAnsi="宋体" w:hint="eastAsia"/>
                <w:spacing w:val="4"/>
                <w:kern w:val="0"/>
                <w:sz w:val="24"/>
              </w:rPr>
              <w:t>平台根据企业运行安全保障机制、企业运行安全保障能力、平台运行情况、车辆运行情况、责任承担能力、上路通行情况、道路交通事故调查处理及数据上报情况等为企业制定了运行安全保障情况自查报告模板，供企业自查运行安全保障漏洞。平台根据企业信息、月交通违法统计信息、月交通事故统计信息等为企业制定了智能网联汽车交通事故违法月度报告模板，供企业按月排查运行安全保障情况漏洞，企业用户可下载到本地填写后上传至平台。平台根据企业信息以及自动驾驶系统、试点车辆与试点区域隐患排查与整改情况等为企业制定了整改报告模板，供企业进行隐患排查与整改，企业用户可下载到本地填写后上传至平台。</w:t>
            </w:r>
          </w:p>
        </w:tc>
        <w:tc>
          <w:tcPr>
            <w:tcW w:w="1036" w:type="dxa"/>
            <w:vAlign w:val="center"/>
            <w:hideMark/>
          </w:tcPr>
          <w:p w14:paraId="5C3A3C7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4</w:t>
            </w:r>
          </w:p>
        </w:tc>
        <w:tc>
          <w:tcPr>
            <w:tcW w:w="1123" w:type="dxa"/>
            <w:vAlign w:val="center"/>
            <w:hideMark/>
          </w:tcPr>
          <w:p w14:paraId="412FA09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5B2F98A4" w14:textId="65714C52"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84,000 </w:t>
            </w:r>
          </w:p>
        </w:tc>
      </w:tr>
      <w:tr w:rsidR="008D7ADC" w:rsidRPr="00C31BCA" w14:paraId="74DEB846" w14:textId="77777777" w:rsidTr="0065685B">
        <w:tc>
          <w:tcPr>
            <w:tcW w:w="1036" w:type="dxa"/>
            <w:vAlign w:val="center"/>
            <w:hideMark/>
          </w:tcPr>
          <w:p w14:paraId="2AB8DD3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17</w:t>
            </w:r>
          </w:p>
        </w:tc>
        <w:tc>
          <w:tcPr>
            <w:tcW w:w="1227" w:type="dxa"/>
            <w:vMerge/>
            <w:vAlign w:val="center"/>
            <w:hideMark/>
          </w:tcPr>
          <w:p w14:paraId="110A56C1" w14:textId="77777777" w:rsidR="008D7ADC" w:rsidRPr="00C31BCA" w:rsidRDefault="008D7ADC" w:rsidP="0065685B">
            <w:pPr>
              <w:rPr>
                <w:rFonts w:ascii="宋体" w:hAnsi="宋体" w:hint="eastAsia"/>
                <w:spacing w:val="4"/>
                <w:kern w:val="0"/>
                <w:sz w:val="24"/>
              </w:rPr>
            </w:pPr>
          </w:p>
        </w:tc>
        <w:tc>
          <w:tcPr>
            <w:tcW w:w="2422" w:type="dxa"/>
            <w:vAlign w:val="center"/>
            <w:hideMark/>
          </w:tcPr>
          <w:p w14:paraId="54AED53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运行安全统计分析</w:t>
            </w:r>
          </w:p>
        </w:tc>
        <w:tc>
          <w:tcPr>
            <w:tcW w:w="5657" w:type="dxa"/>
            <w:vAlign w:val="center"/>
            <w:hideMark/>
          </w:tcPr>
          <w:p w14:paraId="5235CA03" w14:textId="6B7B0D65" w:rsidR="008D7ADC" w:rsidRPr="00EF046A" w:rsidRDefault="00CD7A09" w:rsidP="00EF046A">
            <w:pPr>
              <w:rPr>
                <w:rFonts w:ascii="宋体" w:hAnsi="宋体" w:hint="eastAsia"/>
                <w:spacing w:val="4"/>
                <w:kern w:val="0"/>
                <w:sz w:val="24"/>
              </w:rPr>
            </w:pPr>
            <w:r w:rsidRPr="00EF046A">
              <w:rPr>
                <w:rFonts w:ascii="宋体" w:hAnsi="宋体" w:hint="eastAsia"/>
                <w:spacing w:val="4"/>
                <w:kern w:val="0"/>
                <w:sz w:val="24"/>
              </w:rPr>
              <w:t>平台能够定期生成车辆运行情况的详细数据分析报告，包括行驶里程、速度分布、违规记录、事故率等关键指标，统计结果支持excel、pdf、csv等主流格式导出。平台生成的车辆运行情况的详细数据统计分析报告，包括行驶里程、自动驾驶安全性等关键指标，支持试点违法、事故情况统计，对达</w:t>
            </w:r>
            <w:r w:rsidRPr="00EF046A">
              <w:rPr>
                <w:rFonts w:ascii="宋体" w:hAnsi="宋体" w:hint="eastAsia"/>
                <w:spacing w:val="4"/>
                <w:kern w:val="0"/>
                <w:sz w:val="24"/>
              </w:rPr>
              <w:lastRenderedPageBreak/>
              <w:t>到暂停与退出条件的试点进行处理</w:t>
            </w:r>
            <w:r w:rsidR="008D7ADC" w:rsidRPr="00EF046A">
              <w:rPr>
                <w:rFonts w:ascii="宋体" w:hAnsi="宋体" w:hint="eastAsia"/>
                <w:spacing w:val="4"/>
                <w:kern w:val="0"/>
                <w:sz w:val="24"/>
              </w:rPr>
              <w:t>。</w:t>
            </w:r>
          </w:p>
        </w:tc>
        <w:tc>
          <w:tcPr>
            <w:tcW w:w="1036" w:type="dxa"/>
            <w:vAlign w:val="center"/>
            <w:hideMark/>
          </w:tcPr>
          <w:p w14:paraId="7493AFAD"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lastRenderedPageBreak/>
              <w:t>6</w:t>
            </w:r>
          </w:p>
        </w:tc>
        <w:tc>
          <w:tcPr>
            <w:tcW w:w="1123" w:type="dxa"/>
            <w:vAlign w:val="center"/>
            <w:hideMark/>
          </w:tcPr>
          <w:p w14:paraId="60C770D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5E40BEA5" w14:textId="4689E3BE"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126,000 </w:t>
            </w:r>
          </w:p>
        </w:tc>
      </w:tr>
      <w:tr w:rsidR="008D7ADC" w:rsidRPr="00C31BCA" w14:paraId="01A806CF" w14:textId="77777777" w:rsidTr="0065685B">
        <w:tc>
          <w:tcPr>
            <w:tcW w:w="1036" w:type="dxa"/>
            <w:vAlign w:val="center"/>
            <w:hideMark/>
          </w:tcPr>
          <w:p w14:paraId="1F504AB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18</w:t>
            </w:r>
          </w:p>
        </w:tc>
        <w:tc>
          <w:tcPr>
            <w:tcW w:w="1227" w:type="dxa"/>
            <w:vMerge w:val="restart"/>
            <w:vAlign w:val="center"/>
            <w:hideMark/>
          </w:tcPr>
          <w:p w14:paraId="664E4C7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数据交互管理</w:t>
            </w:r>
          </w:p>
        </w:tc>
        <w:tc>
          <w:tcPr>
            <w:tcW w:w="2422" w:type="dxa"/>
            <w:vAlign w:val="center"/>
            <w:hideMark/>
          </w:tcPr>
          <w:p w14:paraId="64D8DEE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上行数据交互</w:t>
            </w:r>
          </w:p>
        </w:tc>
        <w:tc>
          <w:tcPr>
            <w:tcW w:w="5657" w:type="dxa"/>
            <w:vAlign w:val="center"/>
            <w:hideMark/>
          </w:tcPr>
          <w:p w14:paraId="6EEC240C" w14:textId="73B609CD"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平台能接收企业平台的智能网联汽车数据，并进行汇总和整理，包括车辆的基本信息、运行数据、安全事件等信息，为管理部门制定政策和决策提供依据</w:t>
            </w:r>
            <w:r w:rsidR="008D7ADC" w:rsidRPr="00EF046A">
              <w:rPr>
                <w:rFonts w:ascii="宋体" w:hAnsi="宋体" w:hint="eastAsia"/>
                <w:spacing w:val="4"/>
                <w:kern w:val="0"/>
                <w:sz w:val="24"/>
              </w:rPr>
              <w:t>。</w:t>
            </w:r>
          </w:p>
        </w:tc>
        <w:tc>
          <w:tcPr>
            <w:tcW w:w="1036" w:type="dxa"/>
            <w:vAlign w:val="center"/>
            <w:hideMark/>
          </w:tcPr>
          <w:p w14:paraId="742FE24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4</w:t>
            </w:r>
          </w:p>
        </w:tc>
        <w:tc>
          <w:tcPr>
            <w:tcW w:w="1123" w:type="dxa"/>
            <w:vAlign w:val="center"/>
            <w:hideMark/>
          </w:tcPr>
          <w:p w14:paraId="6C08E328"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2BFF713D" w14:textId="32F2D6D4"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84,000 </w:t>
            </w:r>
          </w:p>
        </w:tc>
      </w:tr>
      <w:tr w:rsidR="008D7ADC" w:rsidRPr="00C31BCA" w14:paraId="2D48BD9B" w14:textId="77777777" w:rsidTr="0065685B">
        <w:tc>
          <w:tcPr>
            <w:tcW w:w="1036" w:type="dxa"/>
            <w:vAlign w:val="center"/>
            <w:hideMark/>
          </w:tcPr>
          <w:p w14:paraId="2619D7E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19</w:t>
            </w:r>
          </w:p>
        </w:tc>
        <w:tc>
          <w:tcPr>
            <w:tcW w:w="1227" w:type="dxa"/>
            <w:vMerge/>
            <w:vAlign w:val="center"/>
            <w:hideMark/>
          </w:tcPr>
          <w:p w14:paraId="487D05FF" w14:textId="77777777" w:rsidR="008D7ADC" w:rsidRPr="00C31BCA" w:rsidRDefault="008D7ADC" w:rsidP="0065685B">
            <w:pPr>
              <w:rPr>
                <w:rFonts w:ascii="宋体" w:hAnsi="宋体" w:hint="eastAsia"/>
                <w:spacing w:val="4"/>
                <w:kern w:val="0"/>
                <w:sz w:val="24"/>
              </w:rPr>
            </w:pPr>
          </w:p>
        </w:tc>
        <w:tc>
          <w:tcPr>
            <w:tcW w:w="2422" w:type="dxa"/>
            <w:vAlign w:val="center"/>
            <w:hideMark/>
          </w:tcPr>
          <w:p w14:paraId="7F5BF2B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与管理部门平台交互</w:t>
            </w:r>
          </w:p>
        </w:tc>
        <w:tc>
          <w:tcPr>
            <w:tcW w:w="5657" w:type="dxa"/>
            <w:vAlign w:val="center"/>
            <w:hideMark/>
          </w:tcPr>
          <w:p w14:paraId="057C6926" w14:textId="73EDE3CC"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平台会将智能网联汽车的运行数据和交通流量信息提供给交通管理部门，为交通规划、交通管制、道路建设等提供数据支持。交通管理部门也会向平台提供道路施工、交通管制等信息，以便平台及时通知车辆和用户，避免交通拥堵和事故的发生。平台会与公安部门共享车辆位置信息、行驶轨迹等数据，为打击犯罪、追查肇事逃逸等提供线索和证据。公安部门也会向平台提供安全防范要求和相关信息，指导平台加强安全管理</w:t>
            </w:r>
            <w:r w:rsidR="008D7ADC" w:rsidRPr="00EF046A">
              <w:rPr>
                <w:rFonts w:ascii="宋体" w:hAnsi="宋体" w:hint="eastAsia"/>
                <w:spacing w:val="4"/>
                <w:kern w:val="0"/>
                <w:sz w:val="24"/>
              </w:rPr>
              <w:t>。</w:t>
            </w:r>
          </w:p>
        </w:tc>
        <w:tc>
          <w:tcPr>
            <w:tcW w:w="1036" w:type="dxa"/>
            <w:vAlign w:val="center"/>
            <w:hideMark/>
          </w:tcPr>
          <w:p w14:paraId="10DA8FA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6</w:t>
            </w:r>
          </w:p>
        </w:tc>
        <w:tc>
          <w:tcPr>
            <w:tcW w:w="1123" w:type="dxa"/>
            <w:vAlign w:val="center"/>
            <w:hideMark/>
          </w:tcPr>
          <w:p w14:paraId="2BC6B485"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01080F89" w14:textId="29283E96"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126,000 </w:t>
            </w:r>
          </w:p>
        </w:tc>
      </w:tr>
      <w:tr w:rsidR="008D7ADC" w:rsidRPr="00C31BCA" w14:paraId="1BCE9CDC" w14:textId="77777777" w:rsidTr="0065685B">
        <w:tc>
          <w:tcPr>
            <w:tcW w:w="1036" w:type="dxa"/>
            <w:vAlign w:val="center"/>
            <w:hideMark/>
          </w:tcPr>
          <w:p w14:paraId="5A9EBE0C"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20</w:t>
            </w:r>
          </w:p>
        </w:tc>
        <w:tc>
          <w:tcPr>
            <w:tcW w:w="1227" w:type="dxa"/>
            <w:vMerge w:val="restart"/>
            <w:vAlign w:val="center"/>
            <w:hideMark/>
          </w:tcPr>
          <w:p w14:paraId="16EDB66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数据接口管理</w:t>
            </w:r>
          </w:p>
        </w:tc>
        <w:tc>
          <w:tcPr>
            <w:tcW w:w="2422" w:type="dxa"/>
            <w:vAlign w:val="center"/>
            <w:hideMark/>
          </w:tcPr>
          <w:p w14:paraId="387C508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标准化数据接口</w:t>
            </w:r>
          </w:p>
        </w:tc>
        <w:tc>
          <w:tcPr>
            <w:tcW w:w="5657" w:type="dxa"/>
            <w:vAlign w:val="center"/>
            <w:hideMark/>
          </w:tcPr>
          <w:p w14:paraId="14296E0F" w14:textId="0D065BD8" w:rsidR="008D7ADC" w:rsidRPr="00EF046A" w:rsidRDefault="00644E47" w:rsidP="00EF046A">
            <w:pPr>
              <w:rPr>
                <w:rFonts w:ascii="宋体" w:hAnsi="宋体" w:hint="eastAsia"/>
                <w:spacing w:val="4"/>
                <w:kern w:val="0"/>
                <w:sz w:val="24"/>
              </w:rPr>
            </w:pPr>
            <w:r w:rsidRPr="00EF046A">
              <w:rPr>
                <w:rFonts w:ascii="宋体" w:hAnsi="宋体" w:hint="eastAsia"/>
                <w:spacing w:val="4"/>
                <w:kern w:val="0"/>
                <w:sz w:val="24"/>
              </w:rPr>
              <w:t>云控平台与智能网联汽车安全监测平台关于车辆实时运行数据、安全事件信息、道路环境数据等标准化接口协议，支持批量上报和实时上报模式。智能网联汽车安全监测平台向其他平台提供数据资源查询，如车辆历史运行数据、区域交通流量统计数据等标准化数据查询接口，提供灵活查询条件设置和数据筛选功能。</w:t>
            </w:r>
          </w:p>
        </w:tc>
        <w:tc>
          <w:tcPr>
            <w:tcW w:w="1036" w:type="dxa"/>
            <w:vAlign w:val="center"/>
            <w:hideMark/>
          </w:tcPr>
          <w:p w14:paraId="146FFF55"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8</w:t>
            </w:r>
          </w:p>
        </w:tc>
        <w:tc>
          <w:tcPr>
            <w:tcW w:w="1123" w:type="dxa"/>
            <w:vAlign w:val="center"/>
            <w:hideMark/>
          </w:tcPr>
          <w:p w14:paraId="27A3171A"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36BA1544" w14:textId="07F5C37B"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168,000 </w:t>
            </w:r>
          </w:p>
        </w:tc>
      </w:tr>
      <w:tr w:rsidR="008D7ADC" w:rsidRPr="00C31BCA" w14:paraId="1CF4FE78" w14:textId="77777777" w:rsidTr="0065685B">
        <w:tc>
          <w:tcPr>
            <w:tcW w:w="1036" w:type="dxa"/>
            <w:vAlign w:val="center"/>
            <w:hideMark/>
          </w:tcPr>
          <w:p w14:paraId="60645E84"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21</w:t>
            </w:r>
          </w:p>
        </w:tc>
        <w:tc>
          <w:tcPr>
            <w:tcW w:w="1227" w:type="dxa"/>
            <w:vMerge/>
            <w:vAlign w:val="center"/>
            <w:hideMark/>
          </w:tcPr>
          <w:p w14:paraId="058AC972" w14:textId="77777777" w:rsidR="008D7ADC" w:rsidRPr="00C31BCA" w:rsidRDefault="008D7ADC" w:rsidP="0065685B">
            <w:pPr>
              <w:rPr>
                <w:rFonts w:ascii="宋体" w:hAnsi="宋体" w:hint="eastAsia"/>
                <w:spacing w:val="4"/>
                <w:kern w:val="0"/>
                <w:sz w:val="24"/>
              </w:rPr>
            </w:pPr>
          </w:p>
        </w:tc>
        <w:tc>
          <w:tcPr>
            <w:tcW w:w="2422" w:type="dxa"/>
            <w:vAlign w:val="center"/>
            <w:hideMark/>
          </w:tcPr>
          <w:p w14:paraId="385EC593"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数据访问权限控制</w:t>
            </w:r>
          </w:p>
        </w:tc>
        <w:tc>
          <w:tcPr>
            <w:tcW w:w="5657" w:type="dxa"/>
            <w:vAlign w:val="center"/>
            <w:hideMark/>
          </w:tcPr>
          <w:p w14:paraId="26CE63DB" w14:textId="47FE1FF8" w:rsidR="008D7ADC" w:rsidRPr="00EF046A" w:rsidRDefault="00644E47" w:rsidP="00EF046A">
            <w:pPr>
              <w:rPr>
                <w:rFonts w:ascii="宋体" w:hAnsi="宋体" w:hint="eastAsia"/>
                <w:spacing w:val="4"/>
                <w:kern w:val="0"/>
                <w:sz w:val="24"/>
              </w:rPr>
            </w:pPr>
            <w:r w:rsidRPr="00EF046A">
              <w:rPr>
                <w:rFonts w:ascii="宋体" w:hAnsi="宋体" w:hint="eastAsia"/>
                <w:spacing w:val="4"/>
                <w:kern w:val="0"/>
                <w:sz w:val="24"/>
              </w:rPr>
              <w:t>平台支持对其他管理部门或企业进行管理，默认展示所有单位信息，对系统自建机构信息提供查、删、增、改、启用、禁用功能，对从系统外部对接进来的机构信息提供查询功能，并做好来源标记，机构</w:t>
            </w:r>
            <w:r w:rsidRPr="00EF046A">
              <w:rPr>
                <w:rFonts w:ascii="宋体" w:hAnsi="宋体" w:hint="eastAsia"/>
                <w:spacing w:val="4"/>
                <w:kern w:val="0"/>
                <w:sz w:val="24"/>
              </w:rPr>
              <w:lastRenderedPageBreak/>
              <w:t>细分到按科室管理。平台支持对系统用户进行管理，默认展示所有用户信息，对系统自建用户信息提供查、删、增、改、启用、禁用功能，对从系统外部对接进来的用户信息提供查询功能。平台支持对系统角色进行管理，按照系统角色划分业务权限，默认展示所有角色信息，对系统自建用户信息提供查、删、增、改功能，通过角色中选择对应用户，将角色和用户关联。</w:t>
            </w:r>
          </w:p>
        </w:tc>
        <w:tc>
          <w:tcPr>
            <w:tcW w:w="1036" w:type="dxa"/>
            <w:vAlign w:val="center"/>
            <w:hideMark/>
          </w:tcPr>
          <w:p w14:paraId="56D99F0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lastRenderedPageBreak/>
              <w:t>6</w:t>
            </w:r>
          </w:p>
        </w:tc>
        <w:tc>
          <w:tcPr>
            <w:tcW w:w="1123" w:type="dxa"/>
            <w:vAlign w:val="center"/>
            <w:hideMark/>
          </w:tcPr>
          <w:p w14:paraId="75B69A8B"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7953BFE0" w14:textId="7A5907FE"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126,000 </w:t>
            </w:r>
          </w:p>
        </w:tc>
      </w:tr>
      <w:tr w:rsidR="008D7ADC" w:rsidRPr="00C31BCA" w14:paraId="268B2FDA" w14:textId="77777777" w:rsidTr="0065685B">
        <w:tc>
          <w:tcPr>
            <w:tcW w:w="1036" w:type="dxa"/>
            <w:vAlign w:val="center"/>
            <w:hideMark/>
          </w:tcPr>
          <w:p w14:paraId="7DD3127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22</w:t>
            </w:r>
          </w:p>
        </w:tc>
        <w:tc>
          <w:tcPr>
            <w:tcW w:w="1227" w:type="dxa"/>
            <w:vMerge w:val="restart"/>
            <w:vAlign w:val="center"/>
            <w:hideMark/>
          </w:tcPr>
          <w:p w14:paraId="25775284"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后台系统管理</w:t>
            </w:r>
          </w:p>
        </w:tc>
        <w:tc>
          <w:tcPr>
            <w:tcW w:w="2422" w:type="dxa"/>
            <w:vAlign w:val="center"/>
            <w:hideMark/>
          </w:tcPr>
          <w:p w14:paraId="6DA5674B"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用户管理</w:t>
            </w:r>
          </w:p>
        </w:tc>
        <w:tc>
          <w:tcPr>
            <w:tcW w:w="5657" w:type="dxa"/>
            <w:vAlign w:val="center"/>
            <w:hideMark/>
          </w:tcPr>
          <w:p w14:paraId="7D78A42D" w14:textId="4D1CC742" w:rsidR="008D7ADC" w:rsidRPr="00EF046A" w:rsidRDefault="00644E47" w:rsidP="00EF046A">
            <w:pPr>
              <w:rPr>
                <w:rFonts w:ascii="宋体" w:hAnsi="宋体" w:hint="eastAsia"/>
                <w:spacing w:val="4"/>
                <w:kern w:val="0"/>
                <w:sz w:val="24"/>
              </w:rPr>
            </w:pPr>
            <w:r w:rsidRPr="00EF046A">
              <w:rPr>
                <w:rFonts w:ascii="宋体" w:hAnsi="宋体" w:hint="eastAsia"/>
                <w:spacing w:val="4"/>
                <w:kern w:val="0"/>
                <w:sz w:val="24"/>
              </w:rPr>
              <w:t>智能网联汽车安全监测平台用户可分为三类角色：管理员用户、车企用户、政务用户。当用户进行非法登陆的时候，系统将记录日志。系统对用户的操作记录详细日志的功能，</w:t>
            </w:r>
            <w:r w:rsidR="00EF046A" w:rsidRPr="00EF046A">
              <w:rPr>
                <w:rFonts w:ascii="宋体" w:hAnsi="宋体" w:hint="eastAsia"/>
                <w:spacing w:val="4"/>
                <w:kern w:val="0"/>
                <w:sz w:val="24"/>
              </w:rPr>
              <w:t>对出现异常访问进行</w:t>
            </w:r>
            <w:r w:rsidRPr="00EF046A">
              <w:rPr>
                <w:rFonts w:ascii="宋体" w:hAnsi="宋体" w:hint="eastAsia"/>
                <w:spacing w:val="4"/>
                <w:kern w:val="0"/>
                <w:sz w:val="24"/>
              </w:rPr>
              <w:t>记录。平台严格进行用户管理，各级管理员只能对本人管理的权限范围内进行用户的增加、修改、删除以及密码维护，平台权限控制细化至按钮权限、字段权限、数据权限。</w:t>
            </w:r>
          </w:p>
        </w:tc>
        <w:tc>
          <w:tcPr>
            <w:tcW w:w="1036" w:type="dxa"/>
            <w:vAlign w:val="center"/>
            <w:hideMark/>
          </w:tcPr>
          <w:p w14:paraId="183F3CF9"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w:t>
            </w:r>
          </w:p>
        </w:tc>
        <w:tc>
          <w:tcPr>
            <w:tcW w:w="1123" w:type="dxa"/>
            <w:vAlign w:val="center"/>
            <w:hideMark/>
          </w:tcPr>
          <w:p w14:paraId="4D12E23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687D35F0" w14:textId="449491F6"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42,000 </w:t>
            </w:r>
          </w:p>
        </w:tc>
      </w:tr>
      <w:tr w:rsidR="008D7ADC" w:rsidRPr="00C31BCA" w14:paraId="0093465E" w14:textId="77777777" w:rsidTr="0065685B">
        <w:tc>
          <w:tcPr>
            <w:tcW w:w="1036" w:type="dxa"/>
            <w:vAlign w:val="center"/>
            <w:hideMark/>
          </w:tcPr>
          <w:p w14:paraId="44B774B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23</w:t>
            </w:r>
          </w:p>
        </w:tc>
        <w:tc>
          <w:tcPr>
            <w:tcW w:w="1227" w:type="dxa"/>
            <w:vMerge/>
            <w:vAlign w:val="center"/>
            <w:hideMark/>
          </w:tcPr>
          <w:p w14:paraId="4D067FDA" w14:textId="77777777" w:rsidR="008D7ADC" w:rsidRPr="00C31BCA" w:rsidRDefault="008D7ADC" w:rsidP="0065685B">
            <w:pPr>
              <w:rPr>
                <w:rFonts w:ascii="宋体" w:hAnsi="宋体" w:hint="eastAsia"/>
                <w:spacing w:val="4"/>
                <w:kern w:val="0"/>
                <w:sz w:val="24"/>
              </w:rPr>
            </w:pPr>
          </w:p>
        </w:tc>
        <w:tc>
          <w:tcPr>
            <w:tcW w:w="2422" w:type="dxa"/>
            <w:vAlign w:val="center"/>
            <w:hideMark/>
          </w:tcPr>
          <w:p w14:paraId="0D63BE71"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系统管理</w:t>
            </w:r>
          </w:p>
        </w:tc>
        <w:tc>
          <w:tcPr>
            <w:tcW w:w="5657" w:type="dxa"/>
            <w:vAlign w:val="center"/>
            <w:hideMark/>
          </w:tcPr>
          <w:p w14:paraId="468DAC46" w14:textId="0C428FE2"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支持运营企业管理、车辆管理、安全员管理、异常参数管理、示范区管理、日志管理、字典管理等系统应用等功能</w:t>
            </w:r>
            <w:r w:rsidR="008D7ADC" w:rsidRPr="00EF046A">
              <w:rPr>
                <w:rFonts w:ascii="宋体" w:hAnsi="宋体" w:hint="eastAsia"/>
                <w:spacing w:val="4"/>
                <w:kern w:val="0"/>
                <w:sz w:val="24"/>
              </w:rPr>
              <w:t>。</w:t>
            </w:r>
          </w:p>
        </w:tc>
        <w:tc>
          <w:tcPr>
            <w:tcW w:w="1036" w:type="dxa"/>
            <w:vAlign w:val="center"/>
            <w:hideMark/>
          </w:tcPr>
          <w:p w14:paraId="4416CE40"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w:t>
            </w:r>
          </w:p>
        </w:tc>
        <w:tc>
          <w:tcPr>
            <w:tcW w:w="1123" w:type="dxa"/>
            <w:vAlign w:val="center"/>
            <w:hideMark/>
          </w:tcPr>
          <w:p w14:paraId="39F3386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21,000 </w:t>
            </w:r>
          </w:p>
        </w:tc>
        <w:tc>
          <w:tcPr>
            <w:tcW w:w="1447" w:type="dxa"/>
            <w:vAlign w:val="center"/>
            <w:hideMark/>
          </w:tcPr>
          <w:p w14:paraId="42C7A860" w14:textId="12B0596B"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42,000 </w:t>
            </w:r>
          </w:p>
        </w:tc>
      </w:tr>
      <w:tr w:rsidR="008D7ADC" w:rsidRPr="00C31BCA" w14:paraId="173ED586" w14:textId="77777777" w:rsidTr="0065685B">
        <w:tc>
          <w:tcPr>
            <w:tcW w:w="1036" w:type="dxa"/>
            <w:vAlign w:val="center"/>
            <w:hideMark/>
          </w:tcPr>
          <w:p w14:paraId="2CFF2F4F"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24</w:t>
            </w:r>
          </w:p>
        </w:tc>
        <w:tc>
          <w:tcPr>
            <w:tcW w:w="1227" w:type="dxa"/>
            <w:vAlign w:val="center"/>
            <w:hideMark/>
          </w:tcPr>
          <w:p w14:paraId="54C6B52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部署</w:t>
            </w:r>
          </w:p>
        </w:tc>
        <w:tc>
          <w:tcPr>
            <w:tcW w:w="2422" w:type="dxa"/>
            <w:vAlign w:val="center"/>
            <w:hideMark/>
          </w:tcPr>
          <w:p w14:paraId="66207B2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部署联调</w:t>
            </w:r>
          </w:p>
        </w:tc>
        <w:tc>
          <w:tcPr>
            <w:tcW w:w="5657" w:type="dxa"/>
            <w:vAlign w:val="center"/>
            <w:hideMark/>
          </w:tcPr>
          <w:p w14:paraId="0720C755" w14:textId="2E7301D2" w:rsidR="008D7ADC" w:rsidRPr="00EF046A" w:rsidRDefault="00CD7A09" w:rsidP="0065685B">
            <w:pPr>
              <w:rPr>
                <w:rFonts w:ascii="宋体" w:hAnsi="宋体" w:hint="eastAsia"/>
                <w:spacing w:val="4"/>
                <w:kern w:val="0"/>
                <w:sz w:val="24"/>
              </w:rPr>
            </w:pPr>
            <w:r w:rsidRPr="00EF046A">
              <w:rPr>
                <w:rFonts w:ascii="宋体" w:hAnsi="宋体" w:hint="eastAsia"/>
                <w:spacing w:val="4"/>
                <w:kern w:val="0"/>
                <w:sz w:val="24"/>
              </w:rPr>
              <w:t>平台安装部署，并与其他平台、路侧设备联调测试。</w:t>
            </w:r>
          </w:p>
        </w:tc>
        <w:tc>
          <w:tcPr>
            <w:tcW w:w="1036" w:type="dxa"/>
            <w:vAlign w:val="center"/>
            <w:hideMark/>
          </w:tcPr>
          <w:p w14:paraId="0F8BC4A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3</w:t>
            </w:r>
          </w:p>
        </w:tc>
        <w:tc>
          <w:tcPr>
            <w:tcW w:w="1123" w:type="dxa"/>
            <w:vAlign w:val="center"/>
            <w:hideMark/>
          </w:tcPr>
          <w:p w14:paraId="0003D3B3"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18,000 </w:t>
            </w:r>
          </w:p>
        </w:tc>
        <w:tc>
          <w:tcPr>
            <w:tcW w:w="1447" w:type="dxa"/>
            <w:vAlign w:val="center"/>
            <w:hideMark/>
          </w:tcPr>
          <w:p w14:paraId="2DDD20C4" w14:textId="1263298D"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54,000 </w:t>
            </w:r>
          </w:p>
        </w:tc>
      </w:tr>
      <w:tr w:rsidR="008D7ADC" w:rsidRPr="00C31BCA" w14:paraId="61769D9C" w14:textId="77777777" w:rsidTr="0065685B">
        <w:tc>
          <w:tcPr>
            <w:tcW w:w="1036" w:type="dxa"/>
            <w:vAlign w:val="center"/>
            <w:hideMark/>
          </w:tcPr>
          <w:p w14:paraId="60924092"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w:t>
            </w:r>
          </w:p>
        </w:tc>
        <w:tc>
          <w:tcPr>
            <w:tcW w:w="1227" w:type="dxa"/>
            <w:vAlign w:val="center"/>
            <w:hideMark/>
          </w:tcPr>
          <w:p w14:paraId="65C3FCC9"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w:t>
            </w:r>
          </w:p>
        </w:tc>
        <w:tc>
          <w:tcPr>
            <w:tcW w:w="2422" w:type="dxa"/>
            <w:vAlign w:val="center"/>
            <w:hideMark/>
          </w:tcPr>
          <w:p w14:paraId="2AC5A827"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合计</w:t>
            </w:r>
          </w:p>
        </w:tc>
        <w:tc>
          <w:tcPr>
            <w:tcW w:w="5657" w:type="dxa"/>
            <w:vAlign w:val="center"/>
            <w:hideMark/>
          </w:tcPr>
          <w:p w14:paraId="7BD0A0AE"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w:t>
            </w:r>
          </w:p>
        </w:tc>
        <w:tc>
          <w:tcPr>
            <w:tcW w:w="1036" w:type="dxa"/>
            <w:vAlign w:val="center"/>
            <w:hideMark/>
          </w:tcPr>
          <w:p w14:paraId="0DB11C1D"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87</w:t>
            </w:r>
          </w:p>
        </w:tc>
        <w:tc>
          <w:tcPr>
            <w:tcW w:w="1123" w:type="dxa"/>
            <w:vAlign w:val="center"/>
            <w:hideMark/>
          </w:tcPr>
          <w:p w14:paraId="5E904366" w14:textId="77777777"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　</w:t>
            </w:r>
          </w:p>
        </w:tc>
        <w:tc>
          <w:tcPr>
            <w:tcW w:w="1447" w:type="dxa"/>
            <w:vAlign w:val="center"/>
            <w:hideMark/>
          </w:tcPr>
          <w:p w14:paraId="5F76891A" w14:textId="013DCB3C" w:rsidR="008D7ADC" w:rsidRPr="00C31BCA" w:rsidRDefault="008D7ADC" w:rsidP="0065685B">
            <w:pPr>
              <w:rPr>
                <w:rFonts w:ascii="宋体" w:hAnsi="宋体" w:hint="eastAsia"/>
                <w:spacing w:val="4"/>
                <w:kern w:val="0"/>
                <w:sz w:val="24"/>
              </w:rPr>
            </w:pPr>
            <w:r w:rsidRPr="00C31BCA">
              <w:rPr>
                <w:rFonts w:ascii="宋体" w:hAnsi="宋体" w:hint="eastAsia"/>
                <w:spacing w:val="4"/>
                <w:kern w:val="0"/>
                <w:sz w:val="24"/>
              </w:rPr>
              <w:t xml:space="preserve">1,800,000 </w:t>
            </w:r>
          </w:p>
        </w:tc>
      </w:tr>
    </w:tbl>
    <w:p w14:paraId="0AFE3AC7" w14:textId="77777777" w:rsidR="00113FF3" w:rsidRDefault="00113FF3">
      <w:pPr>
        <w:spacing w:line="360" w:lineRule="auto"/>
        <w:rPr>
          <w:rFonts w:ascii="宋体" w:hAnsi="宋体" w:hint="eastAsia"/>
          <w:spacing w:val="4"/>
          <w:kern w:val="0"/>
          <w:sz w:val="24"/>
        </w:rPr>
      </w:pPr>
    </w:p>
    <w:p w14:paraId="14B7F660" w14:textId="77777777" w:rsidR="008D7ADC" w:rsidRDefault="008D7ADC">
      <w:pPr>
        <w:spacing w:line="360" w:lineRule="auto"/>
        <w:rPr>
          <w:rFonts w:ascii="宋体" w:hAnsi="宋体" w:hint="eastAsia"/>
          <w:spacing w:val="4"/>
          <w:kern w:val="0"/>
          <w:sz w:val="24"/>
        </w:rPr>
      </w:pPr>
    </w:p>
    <w:p w14:paraId="6735D92A" w14:textId="77777777" w:rsidR="008D7ADC" w:rsidRDefault="008D7ADC">
      <w:pPr>
        <w:spacing w:line="360" w:lineRule="auto"/>
        <w:rPr>
          <w:rFonts w:ascii="宋体" w:hAnsi="宋体" w:hint="eastAsia"/>
          <w:spacing w:val="4"/>
          <w:kern w:val="0"/>
          <w:sz w:val="24"/>
        </w:rPr>
        <w:sectPr w:rsidR="008D7ADC" w:rsidSect="008D7ADC">
          <w:pgSz w:w="16838" w:h="11906" w:orient="landscape"/>
          <w:pgMar w:top="1800" w:right="1440" w:bottom="1800" w:left="1440" w:header="851" w:footer="992" w:gutter="0"/>
          <w:cols w:space="425"/>
          <w:docGrid w:type="lines" w:linePitch="312"/>
        </w:sectPr>
      </w:pPr>
    </w:p>
    <w:p w14:paraId="506CE3DE" w14:textId="77777777" w:rsidR="00113FF3" w:rsidRDefault="00601E72" w:rsidP="00AF7569">
      <w:pPr>
        <w:widowControl/>
        <w:spacing w:line="360" w:lineRule="auto"/>
        <w:outlineLvl w:val="0"/>
        <w:rPr>
          <w:rFonts w:ascii="宋体" w:hAnsi="宋体" w:hint="eastAsia"/>
          <w:sz w:val="24"/>
        </w:rPr>
      </w:pPr>
      <w:bookmarkStart w:id="9" w:name="_Toc15171"/>
      <w:r>
        <w:rPr>
          <w:rFonts w:ascii="宋体" w:hAnsi="宋体" w:hint="eastAsia"/>
          <w:b/>
          <w:sz w:val="24"/>
        </w:rPr>
        <w:lastRenderedPageBreak/>
        <w:t>附件2：</w:t>
      </w:r>
      <w:bookmarkEnd w:id="9"/>
    </w:p>
    <w:p w14:paraId="7FD4A220" w14:textId="77777777" w:rsidR="00113FF3" w:rsidRDefault="00601E72">
      <w:pPr>
        <w:jc w:val="center"/>
        <w:rPr>
          <w:b/>
          <w:bCs/>
          <w:sz w:val="30"/>
          <w:szCs w:val="30"/>
        </w:rPr>
      </w:pPr>
      <w:r>
        <w:rPr>
          <w:rFonts w:hint="eastAsia"/>
          <w:b/>
          <w:bCs/>
          <w:sz w:val="30"/>
          <w:szCs w:val="30"/>
        </w:rPr>
        <w:t>廉政协议</w:t>
      </w:r>
    </w:p>
    <w:p w14:paraId="2818F08F" w14:textId="77777777" w:rsidR="00113FF3" w:rsidRDefault="00601E72">
      <w:pPr>
        <w:jc w:val="right"/>
        <w:rPr>
          <w:color w:val="0000FF"/>
        </w:rPr>
      </w:pPr>
      <w:r>
        <w:rPr>
          <w:rFonts w:hint="eastAsia"/>
          <w:color w:val="0000FF"/>
        </w:rPr>
        <w:t xml:space="preserve"> </w:t>
      </w:r>
      <w:r>
        <w:rPr>
          <w:rFonts w:hint="eastAsia"/>
          <w:color w:val="0000FF"/>
        </w:rPr>
        <w:t>签订地点：江苏无锡</w:t>
      </w:r>
      <w:r>
        <w:rPr>
          <w:rFonts w:hint="eastAsia"/>
          <w:color w:val="0000FF"/>
        </w:rPr>
        <w:t xml:space="preserve"> </w:t>
      </w:r>
    </w:p>
    <w:p w14:paraId="5BEB0AD5" w14:textId="77777777" w:rsidR="00113FF3" w:rsidRDefault="00601E72">
      <w:pPr>
        <w:jc w:val="right"/>
        <w:rPr>
          <w:color w:val="0000FF"/>
        </w:rPr>
      </w:pPr>
      <w:r>
        <w:rPr>
          <w:rFonts w:hint="eastAsia"/>
          <w:color w:val="0000FF"/>
        </w:rPr>
        <w:t xml:space="preserve">                              </w:t>
      </w:r>
    </w:p>
    <w:p w14:paraId="4ECFA938" w14:textId="77777777" w:rsidR="00113FF3" w:rsidRDefault="00601E72">
      <w:pPr>
        <w:spacing w:line="360" w:lineRule="auto"/>
        <w:rPr>
          <w:u w:val="single"/>
        </w:rPr>
      </w:pPr>
      <w:r>
        <w:rPr>
          <w:rFonts w:hint="eastAsia"/>
        </w:rPr>
        <w:t>甲方：</w:t>
      </w:r>
      <w:r>
        <w:rPr>
          <w:rFonts w:hint="eastAsia"/>
        </w:rPr>
        <w:t xml:space="preserve"> </w:t>
      </w:r>
      <w:r>
        <w:rPr>
          <w:rFonts w:hint="eastAsia"/>
        </w:rPr>
        <w:t>江苏天安智联科技股份有限公司</w:t>
      </w:r>
    </w:p>
    <w:p w14:paraId="0D353125" w14:textId="77777777" w:rsidR="00113FF3" w:rsidRDefault="00601E72">
      <w:pPr>
        <w:spacing w:line="360" w:lineRule="auto"/>
      </w:pPr>
      <w:r>
        <w:rPr>
          <w:rFonts w:hint="eastAsia"/>
        </w:rPr>
        <w:t>乙方：</w:t>
      </w:r>
      <w:r>
        <w:rPr>
          <w:rFonts w:hint="eastAsia"/>
        </w:rPr>
        <w:t xml:space="preserve"> </w:t>
      </w:r>
      <w:r>
        <w:rPr>
          <w:rFonts w:hint="eastAsia"/>
        </w:rPr>
        <w:t>无锡华通智能交通技术开发有限公司</w:t>
      </w:r>
    </w:p>
    <w:p w14:paraId="3A63BF3D" w14:textId="77777777" w:rsidR="00113FF3" w:rsidRDefault="00113FF3"/>
    <w:p w14:paraId="3C3D54EA" w14:textId="77777777" w:rsidR="00113FF3" w:rsidRDefault="00601E72">
      <w:pPr>
        <w:spacing w:line="360" w:lineRule="auto"/>
      </w:pPr>
      <w:r>
        <w:rPr>
          <w:rFonts w:hint="eastAsia"/>
        </w:rPr>
        <w:t>甲方和乙方在下文中单独称为“一方”，合称为“双方”。</w:t>
      </w:r>
    </w:p>
    <w:p w14:paraId="58C65591" w14:textId="77777777" w:rsidR="00113FF3" w:rsidRDefault="00601E72">
      <w:pPr>
        <w:spacing w:line="360" w:lineRule="auto"/>
      </w:pPr>
      <w:r>
        <w:rPr>
          <w:rFonts w:hint="eastAsia"/>
        </w:rPr>
        <w:t>甲乙双方为遵守法律法规和廉政合规要求，维护双方合法权益，本着平等互利的原则，经友好协商，达成以下条款，以兹共同遵照执行：</w:t>
      </w:r>
    </w:p>
    <w:p w14:paraId="1A2ECCEE" w14:textId="77777777" w:rsidR="00113FF3" w:rsidRDefault="00601E72">
      <w:pPr>
        <w:spacing w:line="360" w:lineRule="auto"/>
      </w:pPr>
      <w:r>
        <w:rPr>
          <w:rFonts w:hint="eastAsia"/>
        </w:rPr>
        <w:t>一、双方陈述并保证将严格遵守适用的法律法规，在与对方履行</w:t>
      </w:r>
      <w:r>
        <w:rPr>
          <w:rFonts w:hint="eastAsia"/>
        </w:rPr>
        <w:t xml:space="preserve"> </w:t>
      </w:r>
      <w:r>
        <w:rPr>
          <w:rFonts w:hint="eastAsia"/>
        </w:rPr>
        <w:t>合同</w:t>
      </w:r>
      <w:r>
        <w:rPr>
          <w:rFonts w:hint="eastAsia"/>
        </w:rPr>
        <w:t xml:space="preserve"> </w:t>
      </w:r>
      <w:r>
        <w:rPr>
          <w:rFonts w:hint="eastAsia"/>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21352EB6" w14:textId="77777777" w:rsidR="00113FF3" w:rsidRDefault="00601E72">
      <w:pPr>
        <w:spacing w:line="360" w:lineRule="auto"/>
      </w:pPr>
      <w:r>
        <w:rPr>
          <w:rFonts w:hint="eastAsia"/>
        </w:rPr>
        <w:t>（一）向他人提供、给予、允诺、索要，或接受他人提供、给予或许诺的不当好处或利益输出的，包括但不限于贵重礼品礼金、有价证券、支付凭证、好处费，过度的招待、休闲、娱乐、旅游、回扣或投资机会；</w:t>
      </w:r>
    </w:p>
    <w:p w14:paraId="0B1B24E8" w14:textId="77777777" w:rsidR="00113FF3" w:rsidRDefault="00601E72">
      <w:pPr>
        <w:spacing w:line="360" w:lineRule="auto"/>
      </w:pPr>
      <w:r>
        <w:rPr>
          <w:rFonts w:hint="eastAsia"/>
        </w:rPr>
        <w:t>（二）以虚构事实或隐瞒真相等方式弄虚作假，误导或试图误导他人的；</w:t>
      </w:r>
    </w:p>
    <w:p w14:paraId="79D56801" w14:textId="77777777" w:rsidR="00113FF3" w:rsidRDefault="00601E72">
      <w:pPr>
        <w:spacing w:line="360" w:lineRule="auto"/>
      </w:pPr>
      <w:r>
        <w:rPr>
          <w:rFonts w:hint="eastAsia"/>
        </w:rPr>
        <w:t>（三）授意、指使、强令或胁迫他人实施违法乱纪或不当行为的；</w:t>
      </w:r>
    </w:p>
    <w:p w14:paraId="17DA1088" w14:textId="77777777" w:rsidR="00113FF3" w:rsidRDefault="00601E72">
      <w:pPr>
        <w:spacing w:line="360" w:lineRule="auto"/>
      </w:pPr>
      <w:r>
        <w:rPr>
          <w:rFonts w:hint="eastAsia"/>
        </w:rPr>
        <w:t>（四）与他人等恶意串通，不当影响他人或谋取利益的。</w:t>
      </w:r>
    </w:p>
    <w:p w14:paraId="709A72D6" w14:textId="77777777" w:rsidR="00113FF3" w:rsidRDefault="00601E72">
      <w:pPr>
        <w:spacing w:line="360" w:lineRule="auto"/>
      </w:pPr>
      <w:r>
        <w:rPr>
          <w:rFonts w:hint="eastAsia"/>
        </w:rPr>
        <w:t>二、任何一方保证、保护另一方不因该方所实施的不当行为（如有）而遭受任何索赔、责任、罚金、罚款、损失或损害。</w:t>
      </w:r>
    </w:p>
    <w:p w14:paraId="7BCAE9F5" w14:textId="77777777" w:rsidR="00113FF3" w:rsidRDefault="00601E72">
      <w:pPr>
        <w:spacing w:line="360" w:lineRule="auto"/>
      </w:pPr>
      <w:r>
        <w:rPr>
          <w:rFonts w:hint="eastAsia"/>
        </w:rPr>
        <w:t>三、如一方违反本协议的，另一方有权向其主张违约责任，包括但不限于限期改正、消除影响、损害赔偿等方式。</w:t>
      </w:r>
    </w:p>
    <w:p w14:paraId="6D1ABB89" w14:textId="77777777" w:rsidR="00113FF3" w:rsidRDefault="00601E72">
      <w:pPr>
        <w:spacing w:line="360" w:lineRule="auto"/>
      </w:pPr>
      <w:r>
        <w:rPr>
          <w:rFonts w:hint="eastAsia"/>
        </w:rPr>
        <w:t>四、有关本协议或由本协议所产生的一切争议</w:t>
      </w:r>
      <w:r>
        <w:rPr>
          <w:rFonts w:hint="eastAsia"/>
        </w:rPr>
        <w:t xml:space="preserve">, </w:t>
      </w:r>
      <w:r>
        <w:rPr>
          <w:rFonts w:hint="eastAsia"/>
        </w:rPr>
        <w:t>各方均应通过友好协商的方法解决。如果该项争议在一方提出友好协商之后三十（</w:t>
      </w:r>
      <w:r>
        <w:rPr>
          <w:rFonts w:hint="eastAsia"/>
        </w:rPr>
        <w:t>30</w:t>
      </w:r>
      <w:r>
        <w:rPr>
          <w:rFonts w:hint="eastAsia"/>
        </w:rPr>
        <w:t>）日内未能得以解决，任何一方均可将争议提交原告方在地人民法院。</w:t>
      </w:r>
    </w:p>
    <w:p w14:paraId="01BB1959" w14:textId="4032C77A" w:rsidR="00113FF3" w:rsidRDefault="00601E72">
      <w:pPr>
        <w:spacing w:line="360" w:lineRule="auto"/>
      </w:pPr>
      <w:r>
        <w:rPr>
          <w:rFonts w:hint="eastAsia"/>
        </w:rPr>
        <w:lastRenderedPageBreak/>
        <w:t>五、本协议一式</w:t>
      </w:r>
      <w:r w:rsidR="008E579D">
        <w:rPr>
          <w:rFonts w:hint="eastAsia"/>
        </w:rPr>
        <w:t>四</w:t>
      </w:r>
      <w:r>
        <w:rPr>
          <w:rFonts w:hint="eastAsia"/>
        </w:rPr>
        <w:t>份，双方各持</w:t>
      </w:r>
      <w:r w:rsidR="008E579D">
        <w:rPr>
          <w:rFonts w:hint="eastAsia"/>
        </w:rPr>
        <w:t>两</w:t>
      </w:r>
      <w:r>
        <w:rPr>
          <w:rFonts w:hint="eastAsia"/>
        </w:rPr>
        <w:t>份，具有同等法律效力。</w:t>
      </w:r>
    </w:p>
    <w:p w14:paraId="69716F7E" w14:textId="77777777" w:rsidR="00113FF3" w:rsidRDefault="00601E72">
      <w:pPr>
        <w:spacing w:line="360" w:lineRule="auto"/>
      </w:pPr>
      <w:r>
        <w:rPr>
          <w:rFonts w:hint="eastAsia"/>
        </w:rPr>
        <w:t>六、本协议经双方签署即生效，有效期与合同一致（一年或与相关业务协议有效期相同）。</w:t>
      </w:r>
    </w:p>
    <w:p w14:paraId="4A6DF54F" w14:textId="77777777" w:rsidR="00113FF3" w:rsidRDefault="00601E72">
      <w:pPr>
        <w:spacing w:line="360" w:lineRule="auto"/>
      </w:pPr>
      <w:r>
        <w:rPr>
          <w:rFonts w:hint="eastAsia"/>
        </w:rPr>
        <w:t>七、对本协议的任何变更、补充，需经甲乙双方书面同意方可生效。</w:t>
      </w:r>
    </w:p>
    <w:p w14:paraId="24A397B4" w14:textId="77777777" w:rsidR="00113FF3" w:rsidRDefault="00113FF3"/>
    <w:p w14:paraId="417D6100" w14:textId="77777777" w:rsidR="00113FF3" w:rsidRDefault="00113FF3"/>
    <w:p w14:paraId="004D906E" w14:textId="77777777" w:rsidR="00113FF3" w:rsidRDefault="00113FF3"/>
    <w:p w14:paraId="3A977BED" w14:textId="77777777" w:rsidR="00113FF3" w:rsidRDefault="00601E72">
      <w:pPr>
        <w:spacing w:line="480" w:lineRule="auto"/>
      </w:pPr>
      <w:r>
        <w:rPr>
          <w:rFonts w:hint="eastAsia"/>
        </w:rPr>
        <w:t>甲方：江苏天安智联科技股份有限公司</w:t>
      </w:r>
      <w:r>
        <w:rPr>
          <w:rFonts w:hint="eastAsia"/>
        </w:rPr>
        <w:t xml:space="preserve"> </w:t>
      </w:r>
      <w:r>
        <w:rPr>
          <w:rFonts w:hint="eastAsia"/>
        </w:rPr>
        <w:t>乙方：无锡华通智能交通技术开发有限公司</w:t>
      </w:r>
    </w:p>
    <w:p w14:paraId="15204B87" w14:textId="77777777" w:rsidR="00113FF3" w:rsidRDefault="00601E72">
      <w:pPr>
        <w:spacing w:line="480" w:lineRule="auto"/>
      </w:pPr>
      <w:r>
        <w:rPr>
          <w:rFonts w:hint="eastAsia"/>
        </w:rPr>
        <w:t>法定代表人或授权代表（签字）：</w:t>
      </w:r>
      <w:r>
        <w:rPr>
          <w:rFonts w:hint="eastAsia"/>
        </w:rPr>
        <w:t xml:space="preserve">      </w:t>
      </w:r>
      <w:r>
        <w:rPr>
          <w:rFonts w:hint="eastAsia"/>
        </w:rPr>
        <w:t>法定代表人或授权代表（签字）：</w:t>
      </w:r>
      <w:r>
        <w:rPr>
          <w:rFonts w:hint="eastAsia"/>
        </w:rPr>
        <w:t xml:space="preserve">                             </w:t>
      </w:r>
      <w:r>
        <w:rPr>
          <w:rFonts w:hint="eastAsia"/>
        </w:rPr>
        <w:t xml:space="preserve">　　　　</w:t>
      </w:r>
      <w:r>
        <w:rPr>
          <w:rFonts w:hint="eastAsia"/>
        </w:rPr>
        <w:t xml:space="preserve">                                   </w:t>
      </w:r>
    </w:p>
    <w:p w14:paraId="5820492B" w14:textId="77777777" w:rsidR="00113FF3" w:rsidRDefault="00601E72">
      <w:pPr>
        <w:spacing w:line="360" w:lineRule="auto"/>
        <w:ind w:leftChars="1" w:left="372" w:hangingChars="176" w:hanging="370"/>
        <w:rPr>
          <w:rFonts w:ascii="宋体" w:hAnsi="宋体" w:hint="eastAsia"/>
          <w:sz w:val="24"/>
        </w:rPr>
        <w:sectPr w:rsidR="00113FF3" w:rsidSect="008D7ADC">
          <w:pgSz w:w="11906" w:h="16838"/>
          <w:pgMar w:top="1440" w:right="1800" w:bottom="1440" w:left="1800" w:header="851" w:footer="992" w:gutter="0"/>
          <w:cols w:space="425"/>
          <w:docGrid w:type="lines" w:linePitch="312"/>
        </w:sectPr>
      </w:pPr>
      <w:r>
        <w:rPr>
          <w:rFonts w:hint="eastAsia"/>
        </w:rPr>
        <w:t>电</w:t>
      </w:r>
      <w:r>
        <w:rPr>
          <w:rFonts w:hint="eastAsia"/>
        </w:rPr>
        <w:t xml:space="preserve">  </w:t>
      </w:r>
      <w:r>
        <w:rPr>
          <w:rFonts w:hint="eastAsia"/>
        </w:rPr>
        <w:t>话：</w:t>
      </w:r>
      <w:r>
        <w:rPr>
          <w:rFonts w:hint="eastAsia"/>
        </w:rPr>
        <w:t xml:space="preserve">                            </w:t>
      </w:r>
      <w:r>
        <w:rPr>
          <w:rFonts w:hint="eastAsia"/>
        </w:rPr>
        <w:t>电</w:t>
      </w:r>
      <w:r>
        <w:rPr>
          <w:rFonts w:hint="eastAsia"/>
        </w:rPr>
        <w:t xml:space="preserve">  </w:t>
      </w:r>
      <w:r>
        <w:rPr>
          <w:rFonts w:hint="eastAsia"/>
        </w:rPr>
        <w:t>话：</w:t>
      </w:r>
    </w:p>
    <w:p w14:paraId="37C23EC0" w14:textId="77777777" w:rsidR="00113FF3" w:rsidRDefault="00601E72" w:rsidP="00AF7569">
      <w:pPr>
        <w:widowControl/>
        <w:spacing w:line="360" w:lineRule="auto"/>
        <w:outlineLvl w:val="0"/>
        <w:rPr>
          <w:rFonts w:ascii="宋体" w:hAnsi="宋体" w:cs="宋体" w:hint="eastAsia"/>
          <w:kern w:val="0"/>
          <w:szCs w:val="21"/>
        </w:rPr>
      </w:pPr>
      <w:r>
        <w:rPr>
          <w:rFonts w:ascii="宋体" w:hAnsi="宋体" w:hint="eastAsia"/>
          <w:b/>
          <w:sz w:val="24"/>
        </w:rPr>
        <w:lastRenderedPageBreak/>
        <w:t>附件3：</w:t>
      </w:r>
      <w:r>
        <w:rPr>
          <w:rFonts w:ascii="宋体" w:hAnsi="宋体" w:hint="eastAsia"/>
          <w:sz w:val="44"/>
        </w:rPr>
        <w:t xml:space="preserve">      </w:t>
      </w:r>
      <w:r>
        <w:rPr>
          <w:rFonts w:ascii="宋体" w:hAnsi="宋体" w:cs="宋体" w:hint="eastAsia"/>
          <w:b/>
          <w:bCs/>
          <w:kern w:val="0"/>
          <w:sz w:val="28"/>
          <w:szCs w:val="21"/>
        </w:rPr>
        <w:t>数据安全</w:t>
      </w:r>
      <w:r>
        <w:rPr>
          <w:rFonts w:ascii="宋体" w:hAnsi="宋体" w:cs="宋体"/>
          <w:b/>
          <w:bCs/>
          <w:kern w:val="0"/>
          <w:sz w:val="28"/>
          <w:szCs w:val="21"/>
        </w:rPr>
        <w:t>保密协议</w:t>
      </w:r>
    </w:p>
    <w:p w14:paraId="38F12095" w14:textId="77777777" w:rsidR="00113FF3" w:rsidRDefault="00601E72">
      <w:pPr>
        <w:spacing w:line="360" w:lineRule="auto"/>
        <w:rPr>
          <w:rFonts w:ascii="宋体" w:hAnsi="宋体" w:hint="eastAsia"/>
          <w:b/>
          <w:sz w:val="24"/>
        </w:rPr>
      </w:pPr>
      <w:r>
        <w:rPr>
          <w:rFonts w:ascii="宋体" w:hAnsi="宋体" w:hint="eastAsia"/>
          <w:b/>
          <w:sz w:val="24"/>
        </w:rPr>
        <w:t xml:space="preserve">甲方： </w:t>
      </w:r>
      <w:r>
        <w:rPr>
          <w:rFonts w:ascii="宋体" w:hAnsi="宋体" w:hint="eastAsia"/>
          <w:sz w:val="24"/>
        </w:rPr>
        <w:t>江苏天安智联科技股份有限公司</w:t>
      </w:r>
    </w:p>
    <w:p w14:paraId="157BD4B7" w14:textId="77777777" w:rsidR="00113FF3" w:rsidRDefault="00601E72">
      <w:pPr>
        <w:spacing w:line="360" w:lineRule="auto"/>
        <w:rPr>
          <w:rFonts w:ascii="宋体" w:hAnsi="宋体" w:hint="eastAsia"/>
          <w:b/>
          <w:sz w:val="24"/>
        </w:rPr>
      </w:pPr>
      <w:r>
        <w:rPr>
          <w:rFonts w:ascii="宋体" w:hAnsi="宋体" w:hint="eastAsia"/>
          <w:b/>
          <w:sz w:val="24"/>
        </w:rPr>
        <w:t xml:space="preserve">乙方： </w:t>
      </w:r>
      <w:r>
        <w:rPr>
          <w:rFonts w:ascii="宋体" w:hAnsi="宋体" w:hint="eastAsia"/>
          <w:bCs/>
          <w:sz w:val="24"/>
        </w:rPr>
        <w:t xml:space="preserve">无锡华通智能交通技术开发有限公司 </w:t>
      </w:r>
    </w:p>
    <w:p w14:paraId="0B5A4B6C" w14:textId="77777777" w:rsidR="00113FF3" w:rsidRDefault="00601E72">
      <w:pPr>
        <w:spacing w:before="120" w:after="120" w:line="360" w:lineRule="auto"/>
        <w:ind w:firstLine="420"/>
        <w:rPr>
          <w:rFonts w:ascii="宋体" w:hAnsi="宋体" w:cs="等线" w:hint="eastAsia"/>
          <w:b/>
          <w:bCs/>
          <w:sz w:val="24"/>
        </w:rPr>
      </w:pPr>
      <w:r>
        <w:rPr>
          <w:rFonts w:ascii="宋体" w:hAnsi="宋体" w:cs="等线" w:hint="eastAsia"/>
          <w:bCs/>
          <w:sz w:val="24"/>
        </w:rPr>
        <w:t>鉴于：甲乙双方签订了</w:t>
      </w:r>
      <w:r>
        <w:rPr>
          <w:rFonts w:ascii="宋体" w:hAnsi="宋体" w:cs="等线" w:hint="eastAsia"/>
          <w:bCs/>
          <w:sz w:val="24"/>
          <w:u w:val="single"/>
        </w:rPr>
        <w:t xml:space="preserve"> 采购 </w:t>
      </w:r>
      <w:r>
        <w:rPr>
          <w:rFonts w:ascii="宋体" w:hAnsi="宋体" w:cs="等线" w:hint="eastAsia"/>
          <w:bCs/>
          <w:sz w:val="24"/>
        </w:rPr>
        <w:t>合同（以下简称“合同”），在“合同”履行期间（以下简称“合作”期间），甲方向乙方提供的或者乙方在合作过程中所接触到甲方的数据及数据处理活动。双方同意就上述相关数据安全保密达成以下一致：</w:t>
      </w:r>
    </w:p>
    <w:p w14:paraId="220C2AB4" w14:textId="77777777" w:rsidR="00113FF3" w:rsidRDefault="00601E72">
      <w:pPr>
        <w:spacing w:before="120" w:after="120" w:line="360" w:lineRule="auto"/>
        <w:rPr>
          <w:rFonts w:ascii="宋体" w:hAnsi="宋体" w:cs="等线" w:hint="eastAsia"/>
          <w:b/>
          <w:bCs/>
          <w:sz w:val="24"/>
        </w:rPr>
      </w:pPr>
      <w:r>
        <w:rPr>
          <w:rFonts w:ascii="宋体" w:hAnsi="宋体" w:cs="等线" w:hint="eastAsia"/>
          <w:bCs/>
          <w:sz w:val="24"/>
        </w:rPr>
        <w:t>一、定义</w:t>
      </w:r>
    </w:p>
    <w:p w14:paraId="47CF0545" w14:textId="77777777" w:rsidR="00113FF3" w:rsidRDefault="00601E72">
      <w:pPr>
        <w:spacing w:line="360" w:lineRule="auto"/>
        <w:ind w:firstLine="323"/>
        <w:rPr>
          <w:rFonts w:ascii="宋体" w:hAnsi="宋体" w:cs="等线" w:hint="eastAsia"/>
          <w:b/>
          <w:bCs/>
          <w:sz w:val="24"/>
        </w:rPr>
      </w:pPr>
      <w:r>
        <w:rPr>
          <w:rFonts w:ascii="宋体" w:hAnsi="宋体" w:cs="等线" w:hint="eastAsia"/>
          <w:bCs/>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0" w:name="_Hlk52136067"/>
      <w:r>
        <w:rPr>
          <w:rFonts w:ascii="宋体" w:hAnsi="宋体" w:cs="等线" w:hint="eastAsia"/>
          <w:bCs/>
          <w:sz w:val="24"/>
        </w:rPr>
        <w:t>用户数据及服务内容信息</w:t>
      </w:r>
      <w:bookmarkEnd w:id="10"/>
      <w:r>
        <w:rPr>
          <w:rFonts w:ascii="宋体" w:hAnsi="宋体" w:cs="等线" w:hint="eastAsia"/>
          <w:bCs/>
          <w:sz w:val="24"/>
        </w:rPr>
        <w:t>、用户服务相关信息、用户统计分析数据、网络与系统的建设与运行维护类数据、业务运营类数据、企业管理数据等一般数据、以及重要数据和核心数据。</w:t>
      </w:r>
    </w:p>
    <w:p w14:paraId="6C0A05A6" w14:textId="77777777" w:rsidR="00113FF3" w:rsidRDefault="00601E72">
      <w:pPr>
        <w:spacing w:line="360" w:lineRule="auto"/>
        <w:ind w:firstLine="323"/>
        <w:rPr>
          <w:rFonts w:ascii="宋体" w:hAnsi="宋体" w:cs="等线" w:hint="eastAsia"/>
          <w:b/>
          <w:bCs/>
          <w:sz w:val="24"/>
        </w:rPr>
      </w:pPr>
      <w:r>
        <w:rPr>
          <w:rFonts w:ascii="宋体" w:hAnsi="宋体" w:cs="等线" w:hint="eastAsia"/>
          <w:bCs/>
          <w:sz w:val="24"/>
        </w:rPr>
        <w:t>1.2本协议所称“数据处理活动”指数据的收集、存储、使用、加工、传输、提供、公开、销毁等环节。</w:t>
      </w:r>
    </w:p>
    <w:p w14:paraId="5787AC7C" w14:textId="77777777" w:rsidR="00113FF3" w:rsidRDefault="00113FF3">
      <w:pPr>
        <w:spacing w:line="360" w:lineRule="auto"/>
        <w:rPr>
          <w:rFonts w:ascii="宋体" w:hAnsi="宋体" w:cs="等线" w:hint="eastAsia"/>
          <w:b/>
          <w:bCs/>
          <w:sz w:val="24"/>
        </w:rPr>
      </w:pPr>
    </w:p>
    <w:p w14:paraId="0AF10291" w14:textId="77777777" w:rsidR="00113FF3" w:rsidRDefault="00601E72">
      <w:pPr>
        <w:numPr>
          <w:ilvl w:val="0"/>
          <w:numId w:val="4"/>
        </w:numPr>
        <w:spacing w:line="360" w:lineRule="auto"/>
        <w:rPr>
          <w:rFonts w:ascii="宋体" w:hAnsi="宋体" w:cs="等线" w:hint="eastAsia"/>
          <w:b/>
          <w:bCs/>
          <w:sz w:val="24"/>
        </w:rPr>
      </w:pPr>
      <w:r>
        <w:rPr>
          <w:rFonts w:ascii="宋体" w:hAnsi="宋体" w:cs="等线" w:hint="eastAsia"/>
          <w:bCs/>
          <w:sz w:val="24"/>
        </w:rPr>
        <w:t>合作涉及数据情况</w:t>
      </w:r>
    </w:p>
    <w:p w14:paraId="5AFC2F45" w14:textId="77777777" w:rsidR="00113FF3" w:rsidRDefault="00601E72">
      <w:pPr>
        <w:spacing w:line="360" w:lineRule="auto"/>
        <w:ind w:firstLine="323"/>
        <w:rPr>
          <w:rFonts w:ascii="宋体" w:hAnsi="宋体" w:cs="等线" w:hint="eastAsia"/>
          <w:b/>
          <w:bCs/>
          <w:sz w:val="24"/>
        </w:rPr>
      </w:pPr>
      <w:r>
        <w:rPr>
          <w:rFonts w:ascii="宋体" w:hAnsi="宋体" w:cs="等线" w:hint="eastAsia"/>
          <w:bCs/>
          <w:sz w:val="24"/>
          <w:u w:val="single"/>
        </w:rPr>
        <w:t xml:space="preserve">见附表。               </w:t>
      </w:r>
    </w:p>
    <w:p w14:paraId="17AE458E" w14:textId="77777777" w:rsidR="00113FF3" w:rsidRDefault="00113FF3">
      <w:pPr>
        <w:spacing w:line="360" w:lineRule="auto"/>
        <w:rPr>
          <w:rFonts w:ascii="宋体" w:hAnsi="宋体" w:cs="等线" w:hint="eastAsia"/>
          <w:b/>
          <w:bCs/>
          <w:sz w:val="24"/>
        </w:rPr>
      </w:pPr>
    </w:p>
    <w:p w14:paraId="13AF2A1C" w14:textId="77777777" w:rsidR="00113FF3" w:rsidRDefault="00601E72">
      <w:pPr>
        <w:spacing w:line="360" w:lineRule="auto"/>
        <w:rPr>
          <w:rFonts w:ascii="宋体" w:hAnsi="宋体" w:cs="等线" w:hint="eastAsia"/>
          <w:b/>
          <w:bCs/>
          <w:sz w:val="24"/>
        </w:rPr>
      </w:pPr>
      <w:r>
        <w:rPr>
          <w:rFonts w:ascii="宋体" w:hAnsi="宋体" w:cs="等线" w:hint="eastAsia"/>
          <w:bCs/>
          <w:sz w:val="24"/>
        </w:rPr>
        <w:t>三、双方责任及义务</w:t>
      </w:r>
    </w:p>
    <w:p w14:paraId="41EF3FA0" w14:textId="77777777" w:rsidR="00113FF3" w:rsidRDefault="00601E72">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3.1甲方提供数据的行为不构成向乙方授予任何与数据相关的专利权、专利申请权、商标权、著作权、商业秘密或其它的知识产权、所有权或其他任何权利。</w:t>
      </w:r>
    </w:p>
    <w:p w14:paraId="1268B398" w14:textId="77777777" w:rsidR="00113FF3" w:rsidRDefault="00601E72">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3.2 甲方遵照《网络安全法》、《数据安全法》、《个人信息保护法》、《工业和信息化领域数据安全管理办法（试行）》等国家相关法律法规要求</w:t>
      </w:r>
      <w:r>
        <w:rPr>
          <w:rFonts w:ascii="宋体" w:hAnsi="宋体" w:cs="等线" w:hint="eastAsia"/>
          <w:bCs/>
          <w:sz w:val="24"/>
        </w:rPr>
        <w:lastRenderedPageBreak/>
        <w:t>以及甲方上级单位及甲方公司内部关于数据安全方面的管理规定，包括但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55BE9939" w14:textId="77777777" w:rsidR="00113FF3" w:rsidRDefault="00601E72">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3.3乙方对数据的处理应当满足下列要求：</w:t>
      </w:r>
    </w:p>
    <w:p w14:paraId="0C08F2BB" w14:textId="77777777" w:rsidR="00113FF3" w:rsidRDefault="00601E72">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4E54AD4D" w14:textId="77777777" w:rsidR="00113FF3" w:rsidRDefault="00601E72">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3.3.2乙方承诺仅在本次合作期间，为合同履行的目的处理数据，不得未经同意改变数据处理的目的、方式和范围。</w:t>
      </w:r>
    </w:p>
    <w:p w14:paraId="218933BF" w14:textId="77777777" w:rsidR="00113FF3" w:rsidRDefault="00601E72">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3.3.3 未经甲方的事先书面批准，乙方不得以任何形式或任何方式缓存、窃取、泄露、滥用数据以及向第三方提供数据。</w:t>
      </w:r>
    </w:p>
    <w:p w14:paraId="2792F8E2" w14:textId="77777777" w:rsidR="00113FF3" w:rsidRDefault="00601E72">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3.3.4 乙方有义务妥善保管必要的数据，不得私自复制、泄漏或遗失，对于乙方保管的数据应采取必要技术保护措施，例如：数据脱敏、数据模糊化、数据加密、4A和金库审批、账号和访问操作日志审计等。</w:t>
      </w:r>
    </w:p>
    <w:p w14:paraId="4C62CF6A" w14:textId="77777777" w:rsidR="00113FF3" w:rsidRDefault="00601E72">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3.3.5 乙方不得依据数据，就任何问题，向任何第三方做出任何建议。</w:t>
      </w:r>
    </w:p>
    <w:p w14:paraId="05BC0322" w14:textId="77777777" w:rsidR="00113FF3" w:rsidRDefault="00601E72">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3.3.6 未经甲方同意，乙方不得利用上述数据进行新的研究和开发。</w:t>
      </w:r>
    </w:p>
    <w:p w14:paraId="18D0D8DD" w14:textId="77777777" w:rsidR="00113FF3" w:rsidRDefault="00601E72">
      <w:pPr>
        <w:tabs>
          <w:tab w:val="left" w:pos="-1"/>
        </w:tabs>
        <w:spacing w:before="120" w:after="120" w:line="360" w:lineRule="auto"/>
        <w:ind w:firstLineChars="200" w:firstLine="480"/>
        <w:rPr>
          <w:rFonts w:ascii="宋体" w:hAnsi="宋体" w:cs="等线" w:hint="eastAsia"/>
          <w:b/>
          <w:bCs/>
          <w:sz w:val="24"/>
          <w:u w:val="single"/>
        </w:rPr>
      </w:pPr>
      <w:r>
        <w:rPr>
          <w:rFonts w:ascii="宋体" w:hAnsi="宋体" w:cs="等线" w:hint="eastAsia"/>
          <w:bCs/>
          <w:sz w:val="24"/>
        </w:rPr>
        <w:t xml:space="preserve">3.4 </w:t>
      </w:r>
      <w:r>
        <w:rPr>
          <w:rFonts w:ascii="宋体" w:hAnsi="宋体" w:cs="等线" w:hint="eastAsia"/>
          <w:bCs/>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1F1C61E4" w14:textId="77777777" w:rsidR="00113FF3" w:rsidRDefault="00601E72">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lastRenderedPageBreak/>
        <w:t>3.5甲方有权在甲方认为必要的情况下收回所提供的数据及其处理权，乙方应配合甲方行使上述权利，按照甲方的要求将所控制的数据交回甲方、删除或销毁。</w:t>
      </w:r>
    </w:p>
    <w:p w14:paraId="1EE425DF" w14:textId="77777777" w:rsidR="00113FF3" w:rsidRDefault="00601E72">
      <w:pPr>
        <w:spacing w:before="120" w:after="120" w:line="360" w:lineRule="auto"/>
        <w:rPr>
          <w:rFonts w:ascii="宋体" w:hAnsi="宋体" w:cs="等线" w:hint="eastAsia"/>
          <w:b/>
          <w:bCs/>
          <w:sz w:val="24"/>
        </w:rPr>
      </w:pPr>
      <w:r>
        <w:rPr>
          <w:rFonts w:ascii="宋体" w:hAnsi="宋体" w:cs="等线" w:hint="eastAsia"/>
          <w:bCs/>
          <w:sz w:val="24"/>
        </w:rPr>
        <w:t>四、违约责任和处罚措施</w:t>
      </w:r>
    </w:p>
    <w:p w14:paraId="318D9EC6" w14:textId="77777777" w:rsidR="00113FF3" w:rsidRDefault="00601E72">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2110E5B4" w14:textId="77777777" w:rsidR="00113FF3" w:rsidRDefault="00601E72">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t>4.2乙方违约的，甲方有权要求乙方承担下述各项违约责任，同时甲方有权以书面形式单方面通知乙方终止合作：</w:t>
      </w:r>
    </w:p>
    <w:p w14:paraId="2048E0B7" w14:textId="77777777" w:rsidR="00113FF3" w:rsidRDefault="00601E72">
      <w:pPr>
        <w:spacing w:before="120" w:after="120" w:line="360" w:lineRule="auto"/>
        <w:ind w:left="600"/>
        <w:rPr>
          <w:rFonts w:ascii="宋体" w:hAnsi="宋体" w:cs="等线" w:hint="eastAsia"/>
          <w:b/>
          <w:bCs/>
          <w:sz w:val="24"/>
        </w:rPr>
      </w:pPr>
      <w:r>
        <w:rPr>
          <w:rFonts w:ascii="宋体" w:hAnsi="宋体" w:cs="等线" w:hint="eastAsia"/>
          <w:bCs/>
          <w:sz w:val="24"/>
        </w:rPr>
        <w:t>（1）立即停止违反本协议的行为；</w:t>
      </w:r>
    </w:p>
    <w:p w14:paraId="26E19A68" w14:textId="77777777" w:rsidR="00113FF3" w:rsidRDefault="00601E72">
      <w:pPr>
        <w:spacing w:before="120" w:after="120" w:line="360" w:lineRule="auto"/>
        <w:ind w:left="600"/>
        <w:rPr>
          <w:rFonts w:ascii="宋体" w:hAnsi="宋体" w:cs="等线" w:hint="eastAsia"/>
          <w:b/>
          <w:bCs/>
          <w:sz w:val="24"/>
        </w:rPr>
      </w:pPr>
      <w:r>
        <w:rPr>
          <w:rFonts w:ascii="宋体" w:hAnsi="宋体" w:cs="等线" w:hint="eastAsia"/>
          <w:bCs/>
          <w:sz w:val="24"/>
        </w:rPr>
        <w:t>（2）采取一切有效措施进行补救，防止数据泄露、滥用等范围继续扩大；</w:t>
      </w:r>
    </w:p>
    <w:p w14:paraId="37ED5E06" w14:textId="77777777" w:rsidR="00113FF3" w:rsidRDefault="00601E72">
      <w:pPr>
        <w:spacing w:before="120" w:after="120" w:line="360" w:lineRule="auto"/>
        <w:ind w:firstLineChars="200" w:firstLine="480"/>
        <w:rPr>
          <w:rFonts w:ascii="宋体" w:hAnsi="宋体" w:cs="等线" w:hint="eastAsia"/>
          <w:b/>
          <w:bCs/>
          <w:sz w:val="24"/>
        </w:rPr>
      </w:pPr>
      <w:r>
        <w:rPr>
          <w:rFonts w:ascii="宋体" w:hAnsi="宋体" w:cs="等线" w:hint="eastAsia"/>
          <w:bCs/>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283CE8A5" w14:textId="77777777" w:rsidR="00113FF3" w:rsidRDefault="00601E72">
      <w:pPr>
        <w:spacing w:before="120" w:after="120" w:line="360" w:lineRule="auto"/>
        <w:ind w:firstLineChars="200" w:firstLine="480"/>
        <w:rPr>
          <w:rFonts w:ascii="宋体" w:hAnsi="宋体" w:cs="等线" w:hint="eastAsia"/>
          <w:b/>
          <w:bCs/>
          <w:sz w:val="24"/>
        </w:rPr>
      </w:pPr>
      <w:r>
        <w:rPr>
          <w:rFonts w:ascii="宋体" w:hAnsi="宋体" w:cs="等线" w:hint="eastAsia"/>
          <w:bCs/>
          <w:sz w:val="24"/>
        </w:rPr>
        <w:t>（4）甲方有权利采取将乙方加入甲方合作负面行为名单，报送通信行业管理部门将乙方加入行业负面行为名单等措施。</w:t>
      </w:r>
    </w:p>
    <w:p w14:paraId="43B5BAF6" w14:textId="77777777" w:rsidR="00113FF3" w:rsidRDefault="00601E72">
      <w:pPr>
        <w:spacing w:before="120" w:after="120" w:line="360" w:lineRule="auto"/>
        <w:rPr>
          <w:rFonts w:ascii="宋体" w:hAnsi="宋体" w:cs="等线" w:hint="eastAsia"/>
          <w:b/>
          <w:bCs/>
          <w:sz w:val="24"/>
        </w:rPr>
      </w:pPr>
      <w:r>
        <w:rPr>
          <w:rFonts w:ascii="宋体" w:hAnsi="宋体" w:cs="等线" w:hint="eastAsia"/>
          <w:bCs/>
          <w:sz w:val="24"/>
        </w:rPr>
        <w:t>五、</w:t>
      </w:r>
      <w:r>
        <w:rPr>
          <w:rFonts w:ascii="宋体" w:hAnsi="宋体" w:cs="等线" w:hint="eastAsia"/>
          <w:bCs/>
          <w:sz w:val="24"/>
        </w:rPr>
        <w:tab/>
        <w:t>数据处理期限</w:t>
      </w:r>
    </w:p>
    <w:p w14:paraId="2DD251F9" w14:textId="77777777" w:rsidR="00113FF3" w:rsidRDefault="00601E72">
      <w:pPr>
        <w:spacing w:before="120" w:after="120" w:line="360" w:lineRule="auto"/>
        <w:ind w:firstLineChars="200" w:firstLine="480"/>
        <w:rPr>
          <w:rFonts w:ascii="宋体" w:hAnsi="宋体" w:cs="等线" w:hint="eastAsia"/>
          <w:b/>
          <w:bCs/>
          <w:sz w:val="24"/>
        </w:rPr>
      </w:pPr>
      <w:r>
        <w:rPr>
          <w:rFonts w:ascii="宋体" w:hAnsi="宋体" w:cs="等线" w:hint="eastAsia"/>
          <w:bCs/>
          <w:sz w:val="24"/>
        </w:rPr>
        <w:t>除法律明确规定外，本协议规定的数据的处理期限仅限于“合作”过程中（合同有效期内）处理，合作结束后除非甲方书面授权，乙方应将所控制的数据交回甲方、删除或销毁。</w:t>
      </w:r>
    </w:p>
    <w:p w14:paraId="789F98CB" w14:textId="77777777" w:rsidR="00113FF3" w:rsidRDefault="00601E72">
      <w:pPr>
        <w:spacing w:before="120" w:after="120" w:line="360" w:lineRule="auto"/>
        <w:ind w:firstLineChars="200" w:firstLine="480"/>
        <w:rPr>
          <w:rFonts w:ascii="宋体" w:hAnsi="宋体" w:cs="等线" w:hint="eastAsia"/>
          <w:b/>
          <w:bCs/>
          <w:sz w:val="24"/>
        </w:rPr>
      </w:pPr>
      <w:r>
        <w:rPr>
          <w:rFonts w:ascii="宋体" w:hAnsi="宋体" w:cs="等线" w:hint="eastAsia"/>
          <w:bCs/>
          <w:sz w:val="24"/>
        </w:rPr>
        <w:t>数据的保密责任期限为自本协议生效之日起至数据失去其保密性质并为公众所知悉之时为止，不因“合作”终止或解除（合同过期）而结束。</w:t>
      </w:r>
    </w:p>
    <w:p w14:paraId="1DB58DB2" w14:textId="77777777" w:rsidR="00113FF3" w:rsidRDefault="00601E72">
      <w:pPr>
        <w:spacing w:before="120" w:after="120" w:line="360" w:lineRule="auto"/>
        <w:rPr>
          <w:rFonts w:ascii="宋体" w:hAnsi="宋体" w:cs="等线" w:hint="eastAsia"/>
          <w:b/>
          <w:bCs/>
          <w:sz w:val="24"/>
        </w:rPr>
      </w:pPr>
      <w:r>
        <w:rPr>
          <w:rFonts w:ascii="宋体" w:hAnsi="宋体" w:cs="等线" w:hint="eastAsia"/>
          <w:bCs/>
          <w:sz w:val="24"/>
        </w:rPr>
        <w:lastRenderedPageBreak/>
        <w:t>六、</w:t>
      </w:r>
      <w:r>
        <w:rPr>
          <w:rFonts w:ascii="宋体" w:hAnsi="宋体" w:cs="等线" w:hint="eastAsia"/>
          <w:bCs/>
          <w:sz w:val="24"/>
        </w:rPr>
        <w:tab/>
        <w:t>免责条款</w:t>
      </w:r>
    </w:p>
    <w:p w14:paraId="5909B982" w14:textId="77777777" w:rsidR="00113FF3" w:rsidRDefault="00601E72">
      <w:pPr>
        <w:spacing w:before="120" w:after="120" w:line="360" w:lineRule="auto"/>
        <w:ind w:firstLine="420"/>
        <w:rPr>
          <w:rFonts w:ascii="宋体" w:hAnsi="宋体" w:cs="等线" w:hint="eastAsia"/>
          <w:b/>
          <w:bCs/>
          <w:sz w:val="24"/>
        </w:rPr>
      </w:pPr>
      <w:r>
        <w:rPr>
          <w:rFonts w:ascii="宋体" w:hAnsi="宋体" w:cs="等线" w:hint="eastAsia"/>
          <w:bCs/>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51E93E1" w14:textId="77777777" w:rsidR="00113FF3" w:rsidRDefault="00601E72">
      <w:pPr>
        <w:spacing w:line="360" w:lineRule="auto"/>
        <w:jc w:val="left"/>
        <w:rPr>
          <w:rFonts w:ascii="宋体" w:hAnsi="宋体" w:cs="等线" w:hint="eastAsia"/>
          <w:b/>
          <w:bCs/>
          <w:sz w:val="24"/>
        </w:rPr>
      </w:pPr>
      <w:r w:rsidRPr="006A47E9">
        <w:rPr>
          <w:rFonts w:ascii="宋体" w:hAnsi="宋体" w:cs="等线" w:hint="eastAsia"/>
          <w:bCs/>
          <w:sz w:val="24"/>
        </w:rPr>
        <w:t>数据安全保密协议附表：</w:t>
      </w:r>
    </w:p>
    <w:tbl>
      <w:tblPr>
        <w:tblW w:w="8179" w:type="dxa"/>
        <w:tblLayout w:type="fixed"/>
        <w:tblLook w:val="04A0" w:firstRow="1" w:lastRow="0" w:firstColumn="1" w:lastColumn="0" w:noHBand="0" w:noVBand="1"/>
      </w:tblPr>
      <w:tblGrid>
        <w:gridCol w:w="379"/>
        <w:gridCol w:w="855"/>
        <w:gridCol w:w="1140"/>
        <w:gridCol w:w="945"/>
        <w:gridCol w:w="1215"/>
        <w:gridCol w:w="1110"/>
        <w:gridCol w:w="1170"/>
        <w:gridCol w:w="1365"/>
      </w:tblGrid>
      <w:tr w:rsidR="00113FF3" w14:paraId="73B3407E" w14:textId="77777777">
        <w:trPr>
          <w:trHeight w:val="600"/>
        </w:trPr>
        <w:tc>
          <w:tcPr>
            <w:tcW w:w="8179" w:type="dxa"/>
            <w:gridSpan w:val="8"/>
            <w:tcBorders>
              <w:top w:val="single" w:sz="4" w:space="0" w:color="000000"/>
              <w:left w:val="single" w:sz="4" w:space="0" w:color="000000"/>
              <w:bottom w:val="single" w:sz="4" w:space="0" w:color="000000"/>
              <w:right w:val="single" w:sz="4" w:space="0" w:color="000000"/>
            </w:tcBorders>
            <w:noWrap/>
            <w:vAlign w:val="center"/>
          </w:tcPr>
          <w:p w14:paraId="0C74B0E7" w14:textId="77777777" w:rsidR="00113FF3" w:rsidRDefault="00601E72" w:rsidP="00E22C72">
            <w:pPr>
              <w:widowControl/>
              <w:jc w:val="center"/>
              <w:textAlignment w:val="center"/>
              <w:rPr>
                <w:rFonts w:ascii="宋体" w:hAnsi="宋体" w:cs="等线" w:hint="eastAsia"/>
                <w:b/>
                <w:bCs/>
                <w:color w:val="000000"/>
                <w:sz w:val="18"/>
                <w:szCs w:val="18"/>
              </w:rPr>
            </w:pPr>
            <w:r>
              <w:rPr>
                <w:rFonts w:ascii="宋体" w:hAnsi="宋体" w:cs="等线" w:hint="eastAsia"/>
                <w:bCs/>
                <w:kern w:val="0"/>
                <w:sz w:val="18"/>
                <w:szCs w:val="18"/>
                <w:lang w:bidi="ar"/>
              </w:rPr>
              <w:t>合作涉及数据情况</w:t>
            </w:r>
          </w:p>
        </w:tc>
      </w:tr>
      <w:tr w:rsidR="00113FF3" w14:paraId="59859BC8" w14:textId="77777777">
        <w:trPr>
          <w:trHeight w:val="900"/>
        </w:trPr>
        <w:tc>
          <w:tcPr>
            <w:tcW w:w="379" w:type="dxa"/>
            <w:tcBorders>
              <w:top w:val="single" w:sz="4" w:space="0" w:color="000000"/>
              <w:left w:val="single" w:sz="4" w:space="0" w:color="000000"/>
              <w:bottom w:val="single" w:sz="4" w:space="0" w:color="000000"/>
              <w:right w:val="single" w:sz="4" w:space="0" w:color="000000"/>
            </w:tcBorders>
            <w:vAlign w:val="center"/>
          </w:tcPr>
          <w:p w14:paraId="3EBE12EA" w14:textId="77777777" w:rsidR="00113FF3" w:rsidRDefault="00601E72" w:rsidP="00E22C72">
            <w:pPr>
              <w:widowControl/>
              <w:spacing w:before="120" w:after="120"/>
              <w:rPr>
                <w:rFonts w:ascii="宋体" w:hAnsi="宋体" w:cs="等线" w:hint="eastAsia"/>
                <w:b/>
                <w:bCs/>
                <w:kern w:val="0"/>
                <w:sz w:val="18"/>
                <w:szCs w:val="18"/>
                <w:lang w:bidi="ar"/>
              </w:rPr>
            </w:pPr>
            <w:r>
              <w:rPr>
                <w:rFonts w:ascii="宋体" w:hAnsi="宋体" w:cs="等线" w:hint="eastAsia"/>
                <w:bCs/>
                <w:kern w:val="0"/>
                <w:sz w:val="18"/>
                <w:szCs w:val="18"/>
                <w:lang w:bidi="ar"/>
              </w:rPr>
              <w:t>序号</w:t>
            </w:r>
          </w:p>
        </w:tc>
        <w:tc>
          <w:tcPr>
            <w:tcW w:w="855" w:type="dxa"/>
            <w:tcBorders>
              <w:top w:val="single" w:sz="4" w:space="0" w:color="000000"/>
              <w:left w:val="single" w:sz="4" w:space="0" w:color="000000"/>
              <w:bottom w:val="single" w:sz="4" w:space="0" w:color="000000"/>
              <w:right w:val="single" w:sz="4" w:space="0" w:color="000000"/>
            </w:tcBorders>
            <w:vAlign w:val="center"/>
          </w:tcPr>
          <w:p w14:paraId="1CE87FA4"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数据名称</w:t>
            </w:r>
          </w:p>
        </w:tc>
        <w:tc>
          <w:tcPr>
            <w:tcW w:w="1140" w:type="dxa"/>
            <w:tcBorders>
              <w:top w:val="single" w:sz="4" w:space="0" w:color="000000"/>
              <w:left w:val="single" w:sz="4" w:space="0" w:color="000000"/>
              <w:bottom w:val="single" w:sz="4" w:space="0" w:color="000000"/>
              <w:right w:val="single" w:sz="4" w:space="0" w:color="000000"/>
            </w:tcBorders>
            <w:vAlign w:val="center"/>
          </w:tcPr>
          <w:p w14:paraId="1E7567E2" w14:textId="77777777" w:rsidR="00113FF3" w:rsidRDefault="00601E72" w:rsidP="00E22C72">
            <w:pPr>
              <w:widowControl/>
              <w:spacing w:before="120" w:after="120"/>
              <w:rPr>
                <w:rFonts w:ascii="宋体" w:hAnsi="宋体" w:cs="等线" w:hint="eastAsia"/>
                <w:b/>
                <w:bCs/>
                <w:kern w:val="0"/>
                <w:sz w:val="18"/>
                <w:szCs w:val="18"/>
                <w:lang w:bidi="ar"/>
              </w:rPr>
            </w:pPr>
            <w:r>
              <w:rPr>
                <w:rFonts w:ascii="宋体" w:hAnsi="宋体" w:cs="等线" w:hint="eastAsia"/>
                <w:bCs/>
                <w:kern w:val="0"/>
                <w:sz w:val="18"/>
                <w:szCs w:val="18"/>
                <w:lang w:bidi="ar"/>
              </w:rPr>
              <w:t>数据</w:t>
            </w:r>
          </w:p>
          <w:p w14:paraId="191F1083"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数量</w:t>
            </w:r>
          </w:p>
        </w:tc>
        <w:tc>
          <w:tcPr>
            <w:tcW w:w="945" w:type="dxa"/>
            <w:tcBorders>
              <w:top w:val="single" w:sz="4" w:space="0" w:color="000000"/>
              <w:left w:val="single" w:sz="4" w:space="0" w:color="000000"/>
              <w:bottom w:val="single" w:sz="4" w:space="0" w:color="000000"/>
              <w:right w:val="single" w:sz="4" w:space="0" w:color="000000"/>
            </w:tcBorders>
            <w:vAlign w:val="center"/>
          </w:tcPr>
          <w:p w14:paraId="57C92909"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数据级别</w:t>
            </w:r>
          </w:p>
        </w:tc>
        <w:tc>
          <w:tcPr>
            <w:tcW w:w="1215" w:type="dxa"/>
            <w:tcBorders>
              <w:top w:val="single" w:sz="4" w:space="0" w:color="000000"/>
              <w:left w:val="single" w:sz="4" w:space="0" w:color="000000"/>
              <w:bottom w:val="single" w:sz="4" w:space="0" w:color="000000"/>
              <w:right w:val="single" w:sz="4" w:space="0" w:color="000000"/>
            </w:tcBorders>
            <w:vAlign w:val="center"/>
          </w:tcPr>
          <w:p w14:paraId="5B3827FE"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数据类别</w:t>
            </w:r>
          </w:p>
        </w:tc>
        <w:tc>
          <w:tcPr>
            <w:tcW w:w="1110" w:type="dxa"/>
            <w:tcBorders>
              <w:top w:val="single" w:sz="4" w:space="0" w:color="000000"/>
              <w:left w:val="single" w:sz="4" w:space="0" w:color="000000"/>
              <w:bottom w:val="single" w:sz="4" w:space="0" w:color="000000"/>
              <w:right w:val="single" w:sz="4" w:space="0" w:color="000000"/>
            </w:tcBorders>
            <w:vAlign w:val="center"/>
          </w:tcPr>
          <w:p w14:paraId="1463206E"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39DFD7AE"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数据处理目的</w:t>
            </w:r>
          </w:p>
        </w:tc>
        <w:tc>
          <w:tcPr>
            <w:tcW w:w="1365" w:type="dxa"/>
            <w:tcBorders>
              <w:top w:val="single" w:sz="4" w:space="0" w:color="000000"/>
              <w:left w:val="single" w:sz="4" w:space="0" w:color="000000"/>
              <w:bottom w:val="single" w:sz="4" w:space="0" w:color="000000"/>
              <w:right w:val="single" w:sz="4" w:space="0" w:color="000000"/>
            </w:tcBorders>
            <w:vAlign w:val="center"/>
          </w:tcPr>
          <w:p w14:paraId="5B61FF22"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数据处理范围</w:t>
            </w:r>
          </w:p>
        </w:tc>
      </w:tr>
      <w:tr w:rsidR="00113FF3" w14:paraId="04895EB7" w14:textId="77777777">
        <w:trPr>
          <w:trHeight w:val="1500"/>
        </w:trPr>
        <w:tc>
          <w:tcPr>
            <w:tcW w:w="379" w:type="dxa"/>
            <w:tcBorders>
              <w:top w:val="single" w:sz="4" w:space="0" w:color="000000"/>
              <w:left w:val="single" w:sz="4" w:space="0" w:color="000000"/>
              <w:bottom w:val="single" w:sz="4" w:space="0" w:color="000000"/>
              <w:right w:val="single" w:sz="4" w:space="0" w:color="000000"/>
            </w:tcBorders>
            <w:noWrap/>
            <w:vAlign w:val="center"/>
          </w:tcPr>
          <w:p w14:paraId="75B63F17" w14:textId="77777777" w:rsidR="00113FF3" w:rsidRDefault="00601E72" w:rsidP="00E22C72">
            <w:pPr>
              <w:widowControl/>
              <w:spacing w:before="120" w:after="120"/>
              <w:rPr>
                <w:rFonts w:ascii="宋体" w:hAnsi="宋体" w:cs="等线" w:hint="eastAsia"/>
                <w:b/>
                <w:bCs/>
                <w:kern w:val="0"/>
                <w:sz w:val="18"/>
                <w:szCs w:val="18"/>
                <w:lang w:bidi="ar"/>
              </w:rPr>
            </w:pPr>
            <w:r>
              <w:rPr>
                <w:rFonts w:ascii="宋体" w:hAnsi="宋体" w:cs="等线" w:hint="eastAsia"/>
                <w:bCs/>
                <w:kern w:val="0"/>
                <w:sz w:val="18"/>
                <w:szCs w:val="18"/>
                <w:lang w:bidi="ar"/>
              </w:rPr>
              <w:t>说明</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6B9F43B9"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140" w:type="dxa"/>
            <w:tcBorders>
              <w:top w:val="single" w:sz="4" w:space="0" w:color="000000"/>
              <w:left w:val="single" w:sz="4" w:space="0" w:color="000000"/>
              <w:bottom w:val="single" w:sz="4" w:space="0" w:color="000000"/>
              <w:right w:val="single" w:sz="4" w:space="0" w:color="000000"/>
            </w:tcBorders>
            <w:vAlign w:val="center"/>
          </w:tcPr>
          <w:p w14:paraId="57F5FF79"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电子化数据填写大小，单位GB；</w:t>
            </w:r>
            <w:r>
              <w:rPr>
                <w:rFonts w:ascii="宋体" w:hAnsi="宋体" w:cs="等线" w:hint="eastAsia"/>
                <w:bCs/>
                <w:kern w:val="0"/>
                <w:sz w:val="18"/>
                <w:szCs w:val="18"/>
                <w:lang w:bidi="ar"/>
              </w:rPr>
              <w:br/>
              <w:t>非电子化数据填写条数</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1356BB1F"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015558E6"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110" w:type="dxa"/>
            <w:tcBorders>
              <w:top w:val="single" w:sz="4" w:space="0" w:color="000000"/>
              <w:left w:val="single" w:sz="4" w:space="0" w:color="000000"/>
              <w:bottom w:val="single" w:sz="4" w:space="0" w:color="000000"/>
              <w:right w:val="single" w:sz="4" w:space="0" w:color="000000"/>
            </w:tcBorders>
            <w:vAlign w:val="center"/>
          </w:tcPr>
          <w:p w14:paraId="424031B7"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3C0223C"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CEE1430"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r>
      <w:tr w:rsidR="00113FF3" w14:paraId="190650D1" w14:textId="77777777">
        <w:trPr>
          <w:trHeight w:val="1220"/>
        </w:trPr>
        <w:tc>
          <w:tcPr>
            <w:tcW w:w="379" w:type="dxa"/>
            <w:tcBorders>
              <w:top w:val="single" w:sz="4" w:space="0" w:color="000000"/>
              <w:left w:val="single" w:sz="4" w:space="0" w:color="000000"/>
              <w:bottom w:val="single" w:sz="4" w:space="0" w:color="000000"/>
              <w:right w:val="single" w:sz="4" w:space="0" w:color="000000"/>
            </w:tcBorders>
            <w:noWrap/>
            <w:vAlign w:val="center"/>
          </w:tcPr>
          <w:p w14:paraId="25034DE7" w14:textId="77777777" w:rsidR="00113FF3" w:rsidRDefault="00601E72" w:rsidP="00E22C72">
            <w:pPr>
              <w:widowControl/>
              <w:spacing w:before="120" w:after="120"/>
              <w:rPr>
                <w:rFonts w:ascii="宋体" w:hAnsi="宋体" w:cs="等线" w:hint="eastAsia"/>
                <w:b/>
                <w:bCs/>
                <w:kern w:val="0"/>
                <w:sz w:val="18"/>
                <w:szCs w:val="18"/>
                <w:lang w:bidi="ar"/>
              </w:rPr>
            </w:pPr>
            <w:r>
              <w:rPr>
                <w:rFonts w:ascii="宋体" w:hAnsi="宋体" w:cs="等线" w:hint="eastAsia"/>
                <w:bCs/>
                <w:kern w:val="0"/>
                <w:sz w:val="18"/>
                <w:szCs w:val="18"/>
                <w:lang w:bidi="ar"/>
              </w:rPr>
              <w:t>举例</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AD04BF9"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用户上网日志</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73FF33A5"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1GB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206D36E1"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18DF2BFC"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C1-2：服务记录和日志</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4A718A5"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9695153"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XX系统的运维支撑</w:t>
            </w:r>
          </w:p>
        </w:tc>
        <w:tc>
          <w:tcPr>
            <w:tcW w:w="1365" w:type="dxa"/>
            <w:tcBorders>
              <w:top w:val="single" w:sz="4" w:space="0" w:color="000000"/>
              <w:left w:val="single" w:sz="4" w:space="0" w:color="000000"/>
              <w:bottom w:val="single" w:sz="4" w:space="0" w:color="000000"/>
              <w:right w:val="single" w:sz="4" w:space="0" w:color="000000"/>
            </w:tcBorders>
            <w:vAlign w:val="center"/>
          </w:tcPr>
          <w:p w14:paraId="3861BFC2" w14:textId="77777777" w:rsidR="00113FF3" w:rsidRDefault="00601E72" w:rsidP="00E22C72">
            <w:pPr>
              <w:widowControl/>
              <w:spacing w:before="120" w:after="120"/>
              <w:rPr>
                <w:rFonts w:ascii="宋体" w:hAnsi="宋体" w:cs="等线" w:hint="eastAsia"/>
                <w:b/>
                <w:bCs/>
                <w:sz w:val="18"/>
                <w:szCs w:val="18"/>
                <w:lang w:bidi="ar"/>
              </w:rPr>
            </w:pPr>
            <w:r>
              <w:rPr>
                <w:rFonts w:ascii="宋体" w:hAnsi="宋体" w:cs="等线" w:hint="eastAsia"/>
                <w:bCs/>
                <w:kern w:val="0"/>
                <w:sz w:val="18"/>
                <w:szCs w:val="18"/>
                <w:lang w:bidi="ar"/>
              </w:rPr>
              <w:t>XX系统的用户上网日志数据</w:t>
            </w:r>
          </w:p>
        </w:tc>
      </w:tr>
      <w:tr w:rsidR="00113FF3" w14:paraId="60B220BC" w14:textId="77777777">
        <w:trPr>
          <w:trHeight w:val="440"/>
        </w:trPr>
        <w:tc>
          <w:tcPr>
            <w:tcW w:w="379" w:type="dxa"/>
            <w:tcBorders>
              <w:top w:val="single" w:sz="4" w:space="0" w:color="000000"/>
              <w:left w:val="single" w:sz="4" w:space="0" w:color="000000"/>
              <w:bottom w:val="single" w:sz="4" w:space="0" w:color="000000"/>
              <w:right w:val="single" w:sz="4" w:space="0" w:color="000000"/>
            </w:tcBorders>
            <w:noWrap/>
            <w:vAlign w:val="center"/>
          </w:tcPr>
          <w:p w14:paraId="22572583" w14:textId="77777777" w:rsidR="00113FF3" w:rsidRDefault="00601E72" w:rsidP="00E22C72">
            <w:pPr>
              <w:spacing w:before="120" w:after="120"/>
              <w:rPr>
                <w:rFonts w:ascii="宋体" w:hAnsi="宋体" w:cs="等线" w:hint="eastAsia"/>
                <w:b/>
                <w:bCs/>
                <w:sz w:val="18"/>
                <w:szCs w:val="18"/>
                <w:lang w:bidi="ar"/>
              </w:rPr>
            </w:pPr>
            <w:r>
              <w:rPr>
                <w:rFonts w:ascii="宋体" w:hAnsi="宋体" w:cs="等线" w:hint="eastAsia"/>
                <w:bCs/>
                <w:sz w:val="18"/>
                <w:szCs w:val="18"/>
                <w:lang w:bidi="ar"/>
              </w:rPr>
              <w:t>1</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446E64A" w14:textId="39AC7CCA" w:rsidR="00113FF3" w:rsidRPr="00EF046A" w:rsidRDefault="0065685B"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车辆备案数据</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2EFD543D" w14:textId="1927C742" w:rsidR="00113FF3" w:rsidRPr="00EF046A" w:rsidRDefault="00AA41F4" w:rsidP="00EF046A">
            <w:pPr>
              <w:spacing w:before="120" w:after="120"/>
              <w:rPr>
                <w:rFonts w:ascii="宋体" w:hAnsi="宋体" w:cs="等线" w:hint="eastAsia"/>
                <w:b/>
                <w:bCs/>
                <w:sz w:val="18"/>
                <w:szCs w:val="18"/>
                <w:lang w:bidi="ar"/>
              </w:rPr>
            </w:pPr>
            <w:r w:rsidRPr="00EF046A">
              <w:rPr>
                <w:rFonts w:ascii="宋体" w:hAnsi="宋体" w:cs="等线"/>
                <w:b/>
                <w:bCs/>
                <w:sz w:val="18"/>
                <w:szCs w:val="18"/>
                <w:lang w:bidi="ar"/>
              </w:rPr>
              <w:t>约</w:t>
            </w:r>
            <w:r w:rsidR="00EF046A" w:rsidRPr="00EF046A">
              <w:rPr>
                <w:rFonts w:ascii="宋体" w:hAnsi="宋体" w:cs="等线"/>
                <w:b/>
                <w:bCs/>
                <w:sz w:val="18"/>
                <w:szCs w:val="18"/>
                <w:lang w:bidi="ar"/>
              </w:rPr>
              <w:t>5</w:t>
            </w:r>
            <w:r w:rsidR="00891D5D" w:rsidRPr="00EF046A">
              <w:rPr>
                <w:rFonts w:ascii="宋体" w:hAnsi="宋体" w:cs="等线" w:hint="eastAsia"/>
                <w:b/>
                <w:bCs/>
                <w:sz w:val="18"/>
                <w:szCs w:val="18"/>
                <w:lang w:bidi="ar"/>
              </w:rPr>
              <w:t>0</w:t>
            </w:r>
            <w:r w:rsidR="006A47E9" w:rsidRPr="00EF046A">
              <w:rPr>
                <w:rFonts w:ascii="宋体" w:hAnsi="宋体" w:cs="等线" w:hint="eastAsia"/>
                <w:b/>
                <w:bCs/>
                <w:sz w:val="18"/>
                <w:szCs w:val="18"/>
                <w:lang w:bidi="ar"/>
              </w:rPr>
              <w:t>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47957A35" w14:textId="21262852" w:rsidR="00113FF3" w:rsidRPr="00EF046A" w:rsidRDefault="0065685B"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一般数据-2级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4C7E191F" w14:textId="08F4AC2C" w:rsidR="00113FF3" w:rsidRPr="00EF046A" w:rsidRDefault="0065685B"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C2-1 终端设备标识</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1C969A3F" w14:textId="08C3B0A1" w:rsidR="00113FF3" w:rsidRPr="00EF046A" w:rsidRDefault="0065685B"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收集、存储、使用</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8A83083" w14:textId="2BF78CA6" w:rsidR="00113FF3" w:rsidRPr="00EF046A" w:rsidRDefault="0065685B"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根据部委规范和</w:t>
            </w:r>
            <w:r w:rsidR="0042651E" w:rsidRPr="0042651E">
              <w:rPr>
                <w:rFonts w:ascii="宋体" w:hAnsi="宋体" w:cs="等线" w:hint="eastAsia"/>
                <w:b/>
                <w:bCs/>
                <w:sz w:val="18"/>
                <w:szCs w:val="18"/>
                <w:lang w:bidi="ar"/>
              </w:rPr>
              <w:t>业主项目</w:t>
            </w:r>
            <w:r w:rsidR="0042651E">
              <w:rPr>
                <w:rFonts w:ascii="宋体" w:hAnsi="宋体" w:cs="等线" w:hint="eastAsia"/>
                <w:b/>
                <w:bCs/>
                <w:sz w:val="18"/>
                <w:szCs w:val="18"/>
                <w:lang w:bidi="ar"/>
              </w:rPr>
              <w:t>所在地</w:t>
            </w:r>
            <w:r w:rsidRPr="00EF046A">
              <w:rPr>
                <w:rFonts w:ascii="宋体" w:hAnsi="宋体" w:cs="等线"/>
                <w:b/>
                <w:bCs/>
                <w:sz w:val="18"/>
                <w:szCs w:val="18"/>
                <w:lang w:bidi="ar"/>
              </w:rPr>
              <w:t>细则要求监管上路车辆</w:t>
            </w:r>
          </w:p>
        </w:tc>
        <w:tc>
          <w:tcPr>
            <w:tcW w:w="1365" w:type="dxa"/>
            <w:tcBorders>
              <w:top w:val="single" w:sz="4" w:space="0" w:color="000000"/>
              <w:left w:val="single" w:sz="4" w:space="0" w:color="000000"/>
              <w:bottom w:val="single" w:sz="4" w:space="0" w:color="000000"/>
              <w:right w:val="single" w:sz="4" w:space="0" w:color="000000"/>
            </w:tcBorders>
            <w:vAlign w:val="center"/>
          </w:tcPr>
          <w:p w14:paraId="4759F252" w14:textId="6B143ED6" w:rsidR="00113FF3" w:rsidRPr="00EF046A" w:rsidRDefault="0065685B"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监管平台内处理</w:t>
            </w:r>
          </w:p>
        </w:tc>
      </w:tr>
      <w:tr w:rsidR="00113FF3" w14:paraId="000E91BA"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2C9EAA2F" w14:textId="77777777" w:rsidR="00113FF3" w:rsidRDefault="00601E72" w:rsidP="00E22C72">
            <w:pPr>
              <w:spacing w:before="120" w:after="120"/>
              <w:rPr>
                <w:rFonts w:ascii="宋体" w:hAnsi="宋体" w:cs="等线" w:hint="eastAsia"/>
                <w:b/>
                <w:bCs/>
                <w:sz w:val="18"/>
                <w:szCs w:val="18"/>
                <w:lang w:bidi="ar"/>
              </w:rPr>
            </w:pPr>
            <w:r>
              <w:rPr>
                <w:rFonts w:ascii="宋体" w:hAnsi="宋体" w:cs="等线" w:hint="eastAsia"/>
                <w:bCs/>
                <w:sz w:val="18"/>
                <w:szCs w:val="18"/>
                <w:lang w:bidi="ar"/>
              </w:rPr>
              <w:t>2</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5DF39767" w14:textId="5B0517B4" w:rsidR="00113FF3" w:rsidRPr="00EF046A" w:rsidRDefault="0065685B"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车辆动态数据</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5042B73" w14:textId="76D3E3EA" w:rsidR="00113FF3" w:rsidRPr="00EF046A" w:rsidRDefault="00AA41F4"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约</w:t>
            </w:r>
            <w:r w:rsidRPr="00EF046A">
              <w:rPr>
                <w:rFonts w:ascii="宋体" w:hAnsi="宋体" w:cs="等线" w:hint="eastAsia"/>
                <w:b/>
                <w:bCs/>
                <w:sz w:val="18"/>
                <w:szCs w:val="18"/>
                <w:lang w:bidi="ar"/>
              </w:rPr>
              <w:t>1</w:t>
            </w:r>
            <w:r w:rsidRPr="00EF046A">
              <w:rPr>
                <w:rFonts w:ascii="宋体" w:hAnsi="宋体" w:cs="等线"/>
                <w:b/>
                <w:bCs/>
                <w:sz w:val="18"/>
                <w:szCs w:val="18"/>
                <w:lang w:bidi="ar"/>
              </w:rPr>
              <w:t>0T</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C03BD3B" w14:textId="1FF80994" w:rsidR="00113FF3" w:rsidRPr="00EF046A" w:rsidRDefault="006A47E9"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667F7432" w14:textId="3DD53949" w:rsidR="00113FF3" w:rsidRPr="00EF046A" w:rsidRDefault="006A47E9"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C1-4 位置数据</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299946E" w14:textId="0B942A1A" w:rsidR="00113FF3" w:rsidRPr="00EF046A" w:rsidRDefault="006A47E9"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收集、存储、使用</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8E019E1" w14:textId="297A3E71" w:rsidR="00113FF3" w:rsidRPr="00EF046A" w:rsidRDefault="006A47E9"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根据部委规范和</w:t>
            </w:r>
            <w:r w:rsidR="0042651E" w:rsidRPr="0042651E">
              <w:rPr>
                <w:rFonts w:ascii="宋体" w:hAnsi="宋体" w:cs="等线" w:hint="eastAsia"/>
                <w:b/>
                <w:bCs/>
                <w:sz w:val="18"/>
                <w:szCs w:val="18"/>
                <w:lang w:bidi="ar"/>
              </w:rPr>
              <w:t>业主项目</w:t>
            </w:r>
            <w:r w:rsidR="0042651E">
              <w:rPr>
                <w:rFonts w:ascii="宋体" w:hAnsi="宋体" w:cs="等线" w:hint="eastAsia"/>
                <w:b/>
                <w:bCs/>
                <w:sz w:val="18"/>
                <w:szCs w:val="18"/>
                <w:lang w:bidi="ar"/>
              </w:rPr>
              <w:t>所在地</w:t>
            </w:r>
            <w:r w:rsidRPr="00EF046A">
              <w:rPr>
                <w:rFonts w:ascii="宋体" w:hAnsi="宋体" w:cs="等线"/>
                <w:b/>
                <w:bCs/>
                <w:sz w:val="18"/>
                <w:szCs w:val="18"/>
                <w:lang w:bidi="ar"/>
              </w:rPr>
              <w:t>细则要求监管上路车辆</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84D7F03" w14:textId="7117C25C" w:rsidR="00113FF3" w:rsidRPr="00EF046A" w:rsidRDefault="006A47E9"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监管平台内处理</w:t>
            </w:r>
          </w:p>
        </w:tc>
      </w:tr>
      <w:tr w:rsidR="006A47E9" w14:paraId="6B00CF34"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49F934CE" w14:textId="77777777" w:rsidR="006A47E9" w:rsidRDefault="006A47E9" w:rsidP="00E22C72">
            <w:pPr>
              <w:spacing w:before="120" w:after="120"/>
              <w:rPr>
                <w:rFonts w:ascii="宋体" w:hAnsi="宋体" w:cs="等线" w:hint="eastAsia"/>
                <w:b/>
                <w:bCs/>
                <w:sz w:val="18"/>
                <w:szCs w:val="18"/>
                <w:lang w:bidi="ar"/>
              </w:rPr>
            </w:pPr>
            <w:r>
              <w:rPr>
                <w:rFonts w:ascii="宋体" w:hAnsi="宋体" w:cs="等线" w:hint="eastAsia"/>
                <w:bCs/>
                <w:sz w:val="18"/>
                <w:szCs w:val="18"/>
                <w:lang w:bidi="ar"/>
              </w:rPr>
              <w:t>3</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786BB16E" w14:textId="3E2740A7" w:rsidR="006A47E9" w:rsidRPr="00EF046A" w:rsidRDefault="006A47E9"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安全员备案数</w:t>
            </w:r>
            <w:r w:rsidRPr="00EF046A">
              <w:rPr>
                <w:rFonts w:ascii="宋体" w:hAnsi="宋体" w:cs="等线"/>
                <w:b/>
                <w:bCs/>
                <w:sz w:val="18"/>
                <w:szCs w:val="18"/>
                <w:lang w:bidi="ar"/>
              </w:rPr>
              <w:lastRenderedPageBreak/>
              <w:t>据</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5682B455" w14:textId="6880B8A8" w:rsidR="006A47E9" w:rsidRPr="00EF046A" w:rsidRDefault="00AA41F4" w:rsidP="00EF046A">
            <w:pPr>
              <w:spacing w:before="120" w:after="120"/>
              <w:rPr>
                <w:rFonts w:ascii="宋体" w:hAnsi="宋体" w:cs="等线" w:hint="eastAsia"/>
                <w:b/>
                <w:bCs/>
                <w:sz w:val="18"/>
                <w:szCs w:val="18"/>
                <w:lang w:bidi="ar"/>
              </w:rPr>
            </w:pPr>
            <w:r w:rsidRPr="00EF046A">
              <w:rPr>
                <w:rFonts w:ascii="宋体" w:hAnsi="宋体" w:cs="等线"/>
                <w:b/>
                <w:bCs/>
                <w:sz w:val="18"/>
                <w:szCs w:val="18"/>
                <w:lang w:bidi="ar"/>
              </w:rPr>
              <w:lastRenderedPageBreak/>
              <w:t>约</w:t>
            </w:r>
            <w:r w:rsidR="00EF046A" w:rsidRPr="00EF046A">
              <w:rPr>
                <w:rFonts w:ascii="宋体" w:hAnsi="宋体" w:cs="等线"/>
                <w:b/>
                <w:bCs/>
                <w:sz w:val="18"/>
                <w:szCs w:val="18"/>
                <w:lang w:bidi="ar"/>
              </w:rPr>
              <w:t>5</w:t>
            </w:r>
            <w:r w:rsidR="00891D5D" w:rsidRPr="00EF046A">
              <w:rPr>
                <w:rFonts w:ascii="宋体" w:hAnsi="宋体" w:cs="等线" w:hint="eastAsia"/>
                <w:b/>
                <w:bCs/>
                <w:sz w:val="18"/>
                <w:szCs w:val="18"/>
                <w:lang w:bidi="ar"/>
              </w:rPr>
              <w:t>0</w:t>
            </w:r>
            <w:r w:rsidR="006A47E9" w:rsidRPr="00EF046A">
              <w:rPr>
                <w:rFonts w:ascii="宋体" w:hAnsi="宋体" w:cs="等线" w:hint="eastAsia"/>
                <w:b/>
                <w:bCs/>
                <w:sz w:val="18"/>
                <w:szCs w:val="18"/>
                <w:lang w:bidi="ar"/>
              </w:rPr>
              <w:t>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F4D05F4" w14:textId="2D5CC9A4" w:rsidR="006A47E9" w:rsidRPr="00EF046A" w:rsidRDefault="006A47E9"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一般数据-4级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78EA631D" w14:textId="79D14F98" w:rsidR="006A47E9" w:rsidRPr="00EF046A" w:rsidRDefault="006A47E9"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A1-4 实体身份证明</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52E94AF1" w14:textId="3A4B7FD6" w:rsidR="006A47E9" w:rsidRPr="00EF046A" w:rsidRDefault="006A47E9" w:rsidP="00E22C72">
            <w:pPr>
              <w:spacing w:before="120" w:after="120"/>
              <w:rPr>
                <w:rFonts w:ascii="宋体" w:hAnsi="宋体" w:cs="等线" w:hint="eastAsia"/>
                <w:b/>
                <w:bCs/>
                <w:sz w:val="18"/>
                <w:szCs w:val="18"/>
                <w:lang w:bidi="ar"/>
              </w:rPr>
            </w:pPr>
            <w:r w:rsidRPr="00EF046A">
              <w:rPr>
                <w:rFonts w:ascii="宋体" w:hAnsi="宋体" w:cs="等线" w:hint="eastAsia"/>
                <w:b/>
                <w:bCs/>
                <w:sz w:val="18"/>
                <w:szCs w:val="18"/>
                <w:lang w:bidi="ar"/>
              </w:rPr>
              <w:t>收集、存储、使用</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AECDFAF" w14:textId="0DA274A8" w:rsidR="006A47E9" w:rsidRPr="00EF046A" w:rsidRDefault="006A47E9"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t>根据部委规范和</w:t>
            </w:r>
            <w:r w:rsidR="0042651E" w:rsidRPr="0042651E">
              <w:rPr>
                <w:rFonts w:ascii="宋体" w:hAnsi="宋体" w:cs="等线" w:hint="eastAsia"/>
                <w:b/>
                <w:bCs/>
                <w:sz w:val="18"/>
                <w:szCs w:val="18"/>
                <w:lang w:bidi="ar"/>
              </w:rPr>
              <w:t>业主项</w:t>
            </w:r>
            <w:r w:rsidR="0042651E" w:rsidRPr="0042651E">
              <w:rPr>
                <w:rFonts w:ascii="宋体" w:hAnsi="宋体" w:cs="等线" w:hint="eastAsia"/>
                <w:b/>
                <w:bCs/>
                <w:sz w:val="18"/>
                <w:szCs w:val="18"/>
                <w:lang w:bidi="ar"/>
              </w:rPr>
              <w:lastRenderedPageBreak/>
              <w:t>目</w:t>
            </w:r>
            <w:r w:rsidR="0042651E">
              <w:rPr>
                <w:rFonts w:ascii="宋体" w:hAnsi="宋体" w:cs="等线" w:hint="eastAsia"/>
                <w:b/>
                <w:bCs/>
                <w:sz w:val="18"/>
                <w:szCs w:val="18"/>
                <w:lang w:bidi="ar"/>
              </w:rPr>
              <w:t>所在地</w:t>
            </w:r>
            <w:r w:rsidRPr="00EF046A">
              <w:rPr>
                <w:rFonts w:ascii="宋体" w:hAnsi="宋体" w:cs="等线"/>
                <w:b/>
                <w:bCs/>
                <w:sz w:val="18"/>
                <w:szCs w:val="18"/>
                <w:lang w:bidi="ar"/>
              </w:rPr>
              <w:t>细则要求监管上路车辆</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4C4E1823" w14:textId="6DE9F0A2" w:rsidR="006A47E9" w:rsidRPr="00EF046A" w:rsidRDefault="006A47E9" w:rsidP="00E22C72">
            <w:pPr>
              <w:spacing w:before="120" w:after="120"/>
              <w:rPr>
                <w:rFonts w:ascii="宋体" w:hAnsi="宋体" w:cs="等线" w:hint="eastAsia"/>
                <w:b/>
                <w:bCs/>
                <w:sz w:val="18"/>
                <w:szCs w:val="18"/>
                <w:lang w:bidi="ar"/>
              </w:rPr>
            </w:pPr>
            <w:r w:rsidRPr="00EF046A">
              <w:rPr>
                <w:rFonts w:ascii="宋体" w:hAnsi="宋体" w:cs="等线"/>
                <w:b/>
                <w:bCs/>
                <w:sz w:val="18"/>
                <w:szCs w:val="18"/>
                <w:lang w:bidi="ar"/>
              </w:rPr>
              <w:lastRenderedPageBreak/>
              <w:t>监管平台内处理</w:t>
            </w:r>
          </w:p>
        </w:tc>
      </w:tr>
    </w:tbl>
    <w:p w14:paraId="07D6C861" w14:textId="77777777" w:rsidR="00113FF3" w:rsidRDefault="00113FF3">
      <w:pPr>
        <w:spacing w:line="360" w:lineRule="auto"/>
        <w:rPr>
          <w:rFonts w:ascii="宋体" w:hAnsi="宋体" w:hint="eastAsia"/>
          <w:sz w:val="24"/>
        </w:rPr>
      </w:pPr>
    </w:p>
    <w:p w14:paraId="55D1F353" w14:textId="77777777" w:rsidR="00113FF3" w:rsidRDefault="00113FF3">
      <w:pPr>
        <w:spacing w:line="360" w:lineRule="auto"/>
        <w:rPr>
          <w:rFonts w:ascii="宋体" w:hAnsi="宋体" w:hint="eastAsia"/>
          <w:sz w:val="24"/>
        </w:rPr>
      </w:pPr>
    </w:p>
    <w:p w14:paraId="727098EE" w14:textId="77777777" w:rsidR="00113FF3" w:rsidRDefault="00601E72" w:rsidP="00AF7569">
      <w:pPr>
        <w:spacing w:line="360" w:lineRule="auto"/>
        <w:outlineLvl w:val="1"/>
        <w:rPr>
          <w:rFonts w:ascii="宋体" w:hAnsi="宋体" w:cs="黑体" w:hint="eastAsia"/>
          <w:b/>
          <w:sz w:val="30"/>
          <w:szCs w:val="30"/>
        </w:rPr>
      </w:pPr>
      <w:r>
        <w:rPr>
          <w:rFonts w:ascii="宋体" w:hAnsi="宋体" w:cs="黑体" w:hint="eastAsia"/>
          <w:sz w:val="30"/>
          <w:szCs w:val="30"/>
        </w:rPr>
        <w:t>附表附录：数据分级分类表</w:t>
      </w:r>
    </w:p>
    <w:p w14:paraId="64A7E43C" w14:textId="77777777" w:rsidR="00113FF3" w:rsidRDefault="00113FF3">
      <w:pPr>
        <w:spacing w:line="360" w:lineRule="auto"/>
        <w:rPr>
          <w:rFonts w:ascii="宋体" w:hAnsi="宋体" w:cs="黑体" w:hint="eastAsia"/>
          <w:b/>
          <w:sz w:val="30"/>
          <w:szCs w:val="30"/>
        </w:rPr>
      </w:pPr>
    </w:p>
    <w:tbl>
      <w:tblPr>
        <w:tblW w:w="8627" w:type="dxa"/>
        <w:tblInd w:w="96" w:type="dxa"/>
        <w:tblLook w:val="04A0" w:firstRow="1" w:lastRow="0" w:firstColumn="1" w:lastColumn="0" w:noHBand="0" w:noVBand="1"/>
      </w:tblPr>
      <w:tblGrid>
        <w:gridCol w:w="1487"/>
        <w:gridCol w:w="7140"/>
      </w:tblGrid>
      <w:tr w:rsidR="00113FF3" w14:paraId="05EA0D2F" w14:textId="77777777">
        <w:trPr>
          <w:trHeight w:val="288"/>
        </w:trPr>
        <w:tc>
          <w:tcPr>
            <w:tcW w:w="14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EBC2B7"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数据分级</w:t>
            </w:r>
          </w:p>
        </w:tc>
        <w:tc>
          <w:tcPr>
            <w:tcW w:w="71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99B60E"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数据分类</w:t>
            </w:r>
          </w:p>
        </w:tc>
      </w:tr>
      <w:tr w:rsidR="00113FF3" w14:paraId="3B680E2B" w14:textId="77777777">
        <w:trPr>
          <w:trHeight w:val="480"/>
        </w:trPr>
        <w:tc>
          <w:tcPr>
            <w:tcW w:w="1487" w:type="dxa"/>
            <w:tcBorders>
              <w:top w:val="single" w:sz="4" w:space="0" w:color="000000"/>
              <w:left w:val="single" w:sz="4" w:space="0" w:color="000000"/>
              <w:bottom w:val="single" w:sz="4" w:space="0" w:color="000000"/>
              <w:right w:val="single" w:sz="4" w:space="0" w:color="000000"/>
            </w:tcBorders>
            <w:vAlign w:val="center"/>
          </w:tcPr>
          <w:p w14:paraId="7F086C3B"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核心数据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012D216D" w14:textId="77777777" w:rsidR="00113FF3" w:rsidRDefault="00601E72">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H1-1 </w:t>
            </w:r>
            <w:r>
              <w:rPr>
                <w:rStyle w:val="font21"/>
                <w:rFonts w:hint="default"/>
                <w:lang w:bidi="ar"/>
              </w:rPr>
              <w:t>网络规划建设、</w:t>
            </w:r>
            <w:r>
              <w:rPr>
                <w:rStyle w:val="font31"/>
                <w:rFonts w:ascii="宋体" w:hAnsi="宋体"/>
                <w:lang w:bidi="ar"/>
              </w:rPr>
              <w:t xml:space="preserve">H1-2 </w:t>
            </w:r>
            <w:r>
              <w:rPr>
                <w:rStyle w:val="font21"/>
                <w:rFonts w:hint="default"/>
                <w:lang w:bidi="ar"/>
              </w:rPr>
              <w:t>网络运行维护、</w:t>
            </w:r>
            <w:r>
              <w:rPr>
                <w:rStyle w:val="font31"/>
                <w:rFonts w:ascii="宋体" w:hAnsi="宋体"/>
                <w:lang w:bidi="ar"/>
              </w:rPr>
              <w:t xml:space="preserve">H2-1 </w:t>
            </w:r>
            <w:r>
              <w:rPr>
                <w:rStyle w:val="font21"/>
                <w:rFonts w:hint="default"/>
                <w:lang w:bidi="ar"/>
              </w:rPr>
              <w:t>网络与数据安全保障、</w:t>
            </w:r>
            <w:r>
              <w:rPr>
                <w:rStyle w:val="font31"/>
                <w:rFonts w:ascii="宋体" w:hAnsi="宋体"/>
                <w:lang w:bidi="ar"/>
              </w:rPr>
              <w:t xml:space="preserve">H2-2 </w:t>
            </w:r>
            <w:r>
              <w:rPr>
                <w:rStyle w:val="font21"/>
                <w:rFonts w:hint="default"/>
                <w:lang w:bidi="ar"/>
              </w:rPr>
              <w:t>应急通信保障、</w:t>
            </w:r>
            <w:r>
              <w:rPr>
                <w:rStyle w:val="font31"/>
                <w:rFonts w:ascii="宋体" w:hAnsi="宋体"/>
                <w:lang w:bidi="ar"/>
              </w:rPr>
              <w:t xml:space="preserve">H3-1 </w:t>
            </w:r>
            <w:r>
              <w:rPr>
                <w:rStyle w:val="font21"/>
                <w:rFonts w:hint="default"/>
                <w:lang w:bidi="ar"/>
              </w:rPr>
              <w:t>行业发展、</w:t>
            </w:r>
            <w:r>
              <w:rPr>
                <w:rStyle w:val="font31"/>
                <w:rFonts w:ascii="宋体" w:hAnsi="宋体"/>
                <w:lang w:bidi="ar"/>
              </w:rPr>
              <w:t xml:space="preserve">H4-1 </w:t>
            </w:r>
            <w:r>
              <w:rPr>
                <w:rStyle w:val="font21"/>
                <w:rFonts w:hint="default"/>
                <w:lang w:bidi="ar"/>
              </w:rPr>
              <w:t>重大科技成果、</w:t>
            </w:r>
            <w:r>
              <w:rPr>
                <w:rStyle w:val="font31"/>
                <w:rFonts w:ascii="宋体" w:hAnsi="宋体"/>
                <w:lang w:bidi="ar"/>
              </w:rPr>
              <w:t xml:space="preserve">H4-2 </w:t>
            </w:r>
            <w:r>
              <w:rPr>
                <w:rStyle w:val="font21"/>
                <w:rFonts w:hint="default"/>
                <w:lang w:bidi="ar"/>
              </w:rPr>
              <w:t>国家科技计划、</w:t>
            </w:r>
            <w:r>
              <w:rPr>
                <w:rStyle w:val="font31"/>
                <w:rFonts w:ascii="宋体" w:hAnsi="宋体"/>
                <w:lang w:bidi="ar"/>
              </w:rPr>
              <w:t xml:space="preserve">H5-1 </w:t>
            </w:r>
            <w:r>
              <w:rPr>
                <w:rStyle w:val="font21"/>
                <w:rFonts w:hint="default"/>
                <w:lang w:bidi="ar"/>
              </w:rPr>
              <w:t>其他</w:t>
            </w:r>
          </w:p>
        </w:tc>
      </w:tr>
      <w:tr w:rsidR="00113FF3" w14:paraId="0F86D416" w14:textId="77777777">
        <w:trPr>
          <w:trHeight w:val="720"/>
        </w:trPr>
        <w:tc>
          <w:tcPr>
            <w:tcW w:w="1487" w:type="dxa"/>
            <w:tcBorders>
              <w:top w:val="single" w:sz="4" w:space="0" w:color="000000"/>
              <w:left w:val="single" w:sz="4" w:space="0" w:color="000000"/>
              <w:bottom w:val="single" w:sz="4" w:space="0" w:color="000000"/>
              <w:right w:val="single" w:sz="4" w:space="0" w:color="000000"/>
            </w:tcBorders>
            <w:vAlign w:val="center"/>
          </w:tcPr>
          <w:p w14:paraId="21F44A9C"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重要数据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33DF1073" w14:textId="77777777" w:rsidR="00113FF3" w:rsidRDefault="00601E72">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Z1-1 </w:t>
            </w:r>
            <w:r>
              <w:rPr>
                <w:rStyle w:val="font21"/>
                <w:rFonts w:hint="default"/>
                <w:lang w:bidi="ar"/>
              </w:rPr>
              <w:t>网络规划建设、</w:t>
            </w:r>
            <w:r>
              <w:rPr>
                <w:rStyle w:val="font31"/>
                <w:rFonts w:ascii="宋体" w:hAnsi="宋体"/>
                <w:lang w:bidi="ar"/>
              </w:rPr>
              <w:t xml:space="preserve">Z1-2 </w:t>
            </w:r>
            <w:r>
              <w:rPr>
                <w:rStyle w:val="font21"/>
                <w:rFonts w:hint="default"/>
                <w:lang w:bidi="ar"/>
              </w:rPr>
              <w:t>网络运行维护、</w:t>
            </w:r>
            <w:r>
              <w:rPr>
                <w:rStyle w:val="font31"/>
                <w:rFonts w:ascii="宋体" w:hAnsi="宋体"/>
                <w:lang w:bidi="ar"/>
              </w:rPr>
              <w:t xml:space="preserve">Z2-1 </w:t>
            </w:r>
            <w:r>
              <w:rPr>
                <w:rStyle w:val="font21"/>
                <w:rFonts w:hint="default"/>
                <w:lang w:bidi="ar"/>
              </w:rPr>
              <w:t>网络与数据安全保障、</w:t>
            </w:r>
            <w:r>
              <w:rPr>
                <w:rStyle w:val="font31"/>
                <w:rFonts w:ascii="宋体" w:hAnsi="宋体"/>
                <w:lang w:bidi="ar"/>
              </w:rPr>
              <w:t xml:space="preserve">Z2-2 </w:t>
            </w:r>
            <w:r>
              <w:rPr>
                <w:rStyle w:val="font21"/>
                <w:rFonts w:hint="default"/>
                <w:lang w:bidi="ar"/>
              </w:rPr>
              <w:t>物理安全保障、</w:t>
            </w:r>
            <w:r>
              <w:rPr>
                <w:rStyle w:val="font31"/>
                <w:rFonts w:ascii="宋体" w:hAnsi="宋体"/>
                <w:lang w:bidi="ar"/>
              </w:rPr>
              <w:t xml:space="preserve">Z2-3 </w:t>
            </w:r>
            <w:r>
              <w:rPr>
                <w:rStyle w:val="font21"/>
                <w:rFonts w:hint="default"/>
                <w:lang w:bidi="ar"/>
              </w:rPr>
              <w:t>应急通信保障、</w:t>
            </w:r>
            <w:r>
              <w:rPr>
                <w:rStyle w:val="font31"/>
                <w:rFonts w:ascii="宋体" w:hAnsi="宋体"/>
                <w:lang w:bidi="ar"/>
              </w:rPr>
              <w:t xml:space="preserve">Z3-1 </w:t>
            </w:r>
            <w:r>
              <w:rPr>
                <w:rStyle w:val="font21"/>
                <w:rFonts w:hint="default"/>
                <w:lang w:bidi="ar"/>
              </w:rPr>
              <w:t>行业发展、</w:t>
            </w:r>
            <w:r>
              <w:rPr>
                <w:rStyle w:val="font31"/>
                <w:rFonts w:ascii="宋体" w:hAnsi="宋体"/>
                <w:lang w:bidi="ar"/>
              </w:rPr>
              <w:t xml:space="preserve">Z3-2 </w:t>
            </w:r>
            <w:r>
              <w:rPr>
                <w:rStyle w:val="font21"/>
                <w:rFonts w:hint="default"/>
                <w:lang w:bidi="ar"/>
              </w:rPr>
              <w:t>行业发展战略规划与重大决策、</w:t>
            </w:r>
            <w:r>
              <w:rPr>
                <w:rStyle w:val="font31"/>
                <w:rFonts w:ascii="宋体" w:hAnsi="宋体"/>
                <w:lang w:bidi="ar"/>
              </w:rPr>
              <w:t xml:space="preserve">Z4-1 </w:t>
            </w:r>
            <w:r>
              <w:rPr>
                <w:rStyle w:val="font21"/>
                <w:rFonts w:hint="default"/>
                <w:lang w:bidi="ar"/>
              </w:rPr>
              <w:t>出口管制物项、</w:t>
            </w:r>
            <w:r>
              <w:rPr>
                <w:rStyle w:val="font31"/>
                <w:rFonts w:ascii="宋体" w:hAnsi="宋体"/>
                <w:lang w:bidi="ar"/>
              </w:rPr>
              <w:t xml:space="preserve">Z4-2 </w:t>
            </w:r>
            <w:r>
              <w:rPr>
                <w:rStyle w:val="font21"/>
                <w:rFonts w:hint="default"/>
                <w:lang w:bidi="ar"/>
              </w:rPr>
              <w:t>重大科技成果、</w:t>
            </w:r>
            <w:r>
              <w:rPr>
                <w:rStyle w:val="font31"/>
                <w:rFonts w:ascii="宋体" w:hAnsi="宋体"/>
                <w:lang w:bidi="ar"/>
              </w:rPr>
              <w:t xml:space="preserve">Z4-3 </w:t>
            </w:r>
            <w:r>
              <w:rPr>
                <w:rStyle w:val="font21"/>
                <w:rFonts w:hint="default"/>
                <w:lang w:bidi="ar"/>
              </w:rPr>
              <w:t>国家科技计划、</w:t>
            </w:r>
            <w:r>
              <w:rPr>
                <w:rStyle w:val="font31"/>
                <w:rFonts w:ascii="宋体" w:hAnsi="宋体"/>
                <w:lang w:bidi="ar"/>
              </w:rPr>
              <w:t xml:space="preserve">Z5-1 </w:t>
            </w:r>
            <w:r>
              <w:rPr>
                <w:rStyle w:val="font21"/>
                <w:rFonts w:hint="default"/>
                <w:lang w:bidi="ar"/>
              </w:rPr>
              <w:t>一定规模个人信息、</w:t>
            </w:r>
            <w:r>
              <w:rPr>
                <w:rStyle w:val="font31"/>
                <w:rFonts w:ascii="宋体" w:hAnsi="宋体"/>
                <w:lang w:bidi="ar"/>
              </w:rPr>
              <w:t xml:space="preserve">Z5-2 </w:t>
            </w:r>
            <w:r>
              <w:rPr>
                <w:rStyle w:val="font21"/>
                <w:rFonts w:hint="default"/>
                <w:lang w:bidi="ar"/>
              </w:rPr>
              <w:t>其他</w:t>
            </w:r>
          </w:p>
        </w:tc>
      </w:tr>
      <w:tr w:rsidR="00113FF3" w14:paraId="2CABD83E"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2830E55"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4</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38C9B184"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A1-4 </w:t>
            </w:r>
            <w:r>
              <w:rPr>
                <w:rStyle w:val="font21"/>
                <w:rFonts w:hint="default"/>
                <w:lang w:bidi="ar"/>
              </w:rPr>
              <w:t>实体身份证明、</w:t>
            </w:r>
            <w:r>
              <w:rPr>
                <w:rStyle w:val="font31"/>
                <w:rFonts w:ascii="宋体" w:hAnsi="宋体"/>
                <w:lang w:bidi="ar"/>
              </w:rPr>
              <w:t xml:space="preserve"> A1-5 </w:t>
            </w:r>
            <w:r>
              <w:rPr>
                <w:rStyle w:val="font21"/>
                <w:rFonts w:hint="default"/>
                <w:lang w:bidi="ar"/>
              </w:rPr>
              <w:t>用户私密信息、</w:t>
            </w:r>
            <w:r>
              <w:rPr>
                <w:rStyle w:val="font31"/>
                <w:rFonts w:ascii="宋体" w:hAnsi="宋体"/>
                <w:lang w:bidi="ar"/>
              </w:rPr>
              <w:t xml:space="preserve">A2-1 </w:t>
            </w:r>
            <w:r>
              <w:rPr>
                <w:rStyle w:val="font21"/>
                <w:rFonts w:hint="default"/>
                <w:lang w:bidi="ar"/>
              </w:rPr>
              <w:t>用户密码及关联信息、</w:t>
            </w:r>
            <w:r>
              <w:rPr>
                <w:rStyle w:val="font31"/>
                <w:rFonts w:ascii="宋体" w:hAnsi="宋体"/>
                <w:lang w:bidi="ar"/>
              </w:rPr>
              <w:t xml:space="preserve"> B1-2 </w:t>
            </w:r>
            <w:r>
              <w:rPr>
                <w:rStyle w:val="font21"/>
                <w:rFonts w:hint="default"/>
                <w:lang w:bidi="ar"/>
              </w:rPr>
              <w:t>联系人信息、</w:t>
            </w:r>
          </w:p>
        </w:tc>
      </w:tr>
      <w:tr w:rsidR="00113FF3" w14:paraId="7CAE3087" w14:textId="77777777">
        <w:trPr>
          <w:trHeight w:val="48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57937A58" w14:textId="77777777" w:rsidR="00113FF3" w:rsidRDefault="00113FF3">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4FC9682C"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网络规划建设类数据（关键系统，发布前）、</w:t>
            </w:r>
            <w:r>
              <w:rPr>
                <w:rStyle w:val="font31"/>
                <w:rFonts w:ascii="宋体" w:hAnsi="宋体"/>
                <w:lang w:bidi="ar"/>
              </w:rPr>
              <w:t xml:space="preserve"> E2 </w:t>
            </w:r>
            <w:r>
              <w:rPr>
                <w:rStyle w:val="font21"/>
                <w:rFonts w:hint="default"/>
                <w:lang w:bidi="ar"/>
              </w:rPr>
              <w:t>网络与系统资源类数据（关键系统）、</w:t>
            </w:r>
            <w:r>
              <w:rPr>
                <w:rStyle w:val="font31"/>
                <w:rFonts w:ascii="宋体" w:hAnsi="宋体"/>
                <w:lang w:bidi="ar"/>
              </w:rPr>
              <w:t xml:space="preserve"> E3 </w:t>
            </w:r>
            <w:r>
              <w:rPr>
                <w:rStyle w:val="font21"/>
                <w:rFonts w:hint="default"/>
                <w:lang w:bidi="ar"/>
              </w:rPr>
              <w:t>网络与系统运维类数据（关键系统）、</w:t>
            </w:r>
            <w:r>
              <w:rPr>
                <w:rStyle w:val="font31"/>
                <w:rFonts w:ascii="宋体" w:hAnsi="宋体"/>
                <w:lang w:bidi="ar"/>
              </w:rPr>
              <w:t xml:space="preserve"> E4 </w:t>
            </w:r>
            <w:r>
              <w:rPr>
                <w:rStyle w:val="font21"/>
                <w:rFonts w:hint="default"/>
                <w:lang w:bidi="ar"/>
              </w:rPr>
              <w:t>网络安全管理类数据（关键系统）、</w:t>
            </w:r>
          </w:p>
        </w:tc>
      </w:tr>
      <w:tr w:rsidR="00113FF3" w14:paraId="56B91B52"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188B55C"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3</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34A27040"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A1-1 </w:t>
            </w:r>
            <w:r>
              <w:rPr>
                <w:rStyle w:val="font21"/>
                <w:rFonts w:hint="default"/>
                <w:lang w:bidi="ar"/>
              </w:rPr>
              <w:t>自然人身份标识、</w:t>
            </w:r>
            <w:r>
              <w:rPr>
                <w:rStyle w:val="font31"/>
                <w:rFonts w:ascii="宋体" w:hAnsi="宋体"/>
                <w:lang w:bidi="ar"/>
              </w:rPr>
              <w:t xml:space="preserve">B1-1 </w:t>
            </w:r>
            <w:r>
              <w:rPr>
                <w:rStyle w:val="font21"/>
                <w:rFonts w:hint="default"/>
                <w:lang w:bidi="ar"/>
              </w:rPr>
              <w:t>服务内容数据、</w:t>
            </w:r>
            <w:r>
              <w:rPr>
                <w:rStyle w:val="font31"/>
                <w:rFonts w:ascii="宋体" w:hAnsi="宋体"/>
                <w:lang w:bidi="ar"/>
              </w:rPr>
              <w:t xml:space="preserve">C1-2 </w:t>
            </w:r>
            <w:r>
              <w:rPr>
                <w:rStyle w:val="font21"/>
                <w:rFonts w:hint="default"/>
                <w:lang w:bidi="ar"/>
              </w:rPr>
              <w:t>服务记录和日志、</w:t>
            </w:r>
            <w:r>
              <w:rPr>
                <w:rStyle w:val="font31"/>
                <w:rFonts w:ascii="宋体" w:hAnsi="宋体"/>
                <w:lang w:bidi="ar"/>
              </w:rPr>
              <w:t xml:space="preserve">C1-4 </w:t>
            </w:r>
            <w:r>
              <w:rPr>
                <w:rStyle w:val="font21"/>
                <w:rFonts w:hint="default"/>
                <w:lang w:bidi="ar"/>
              </w:rPr>
              <w:t>位置数据、</w:t>
            </w:r>
            <w:r>
              <w:rPr>
                <w:rStyle w:val="font31"/>
                <w:rFonts w:ascii="宋体" w:hAnsi="宋体"/>
                <w:lang w:bidi="ar"/>
              </w:rPr>
              <w:t xml:space="preserve"> D1-1 </w:t>
            </w:r>
            <w:r>
              <w:rPr>
                <w:rStyle w:val="font21"/>
                <w:rFonts w:hint="default"/>
                <w:lang w:bidi="ar"/>
              </w:rPr>
              <w:t>用户使用习惯和行为分析数据、</w:t>
            </w:r>
            <w:r>
              <w:rPr>
                <w:rStyle w:val="font31"/>
                <w:rFonts w:ascii="宋体" w:hAnsi="宋体"/>
                <w:lang w:bidi="ar"/>
              </w:rPr>
              <w:t xml:space="preserve"> D1-2 </w:t>
            </w:r>
            <w:r>
              <w:rPr>
                <w:rStyle w:val="font21"/>
                <w:rFonts w:hint="default"/>
                <w:lang w:bidi="ar"/>
              </w:rPr>
              <w:t>用户上网行为相关统计分析数据、</w:t>
            </w:r>
          </w:p>
        </w:tc>
      </w:tr>
      <w:tr w:rsidR="00113FF3" w14:paraId="05A5B971"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1659EAFD" w14:textId="77777777" w:rsidR="00113FF3" w:rsidRDefault="00113FF3">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1298A95B"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网络规划建设类数据（等保</w:t>
            </w:r>
            <w:r>
              <w:rPr>
                <w:rStyle w:val="font31"/>
                <w:rFonts w:ascii="宋体" w:hAnsi="宋体"/>
                <w:lang w:bidi="ar"/>
              </w:rPr>
              <w:t>3</w:t>
            </w:r>
            <w:r>
              <w:rPr>
                <w:rStyle w:val="font21"/>
                <w:rFonts w:hint="default"/>
                <w:lang w:bidi="ar"/>
              </w:rPr>
              <w:t>级及以上系统，发布前）、</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G1 </w:t>
            </w:r>
            <w:r>
              <w:rPr>
                <w:rStyle w:val="font21"/>
                <w:rFonts w:hint="default"/>
                <w:lang w:bidi="ar"/>
              </w:rPr>
              <w:t>发展战略与重大决策、</w:t>
            </w:r>
            <w:r>
              <w:rPr>
                <w:rStyle w:val="font31"/>
                <w:rFonts w:ascii="宋体" w:hAnsi="宋体"/>
                <w:lang w:bidi="ar"/>
              </w:rPr>
              <w:t xml:space="preserve">G2 </w:t>
            </w:r>
            <w:r>
              <w:rPr>
                <w:rStyle w:val="font21"/>
                <w:rFonts w:hint="default"/>
                <w:lang w:bidi="ar"/>
              </w:rPr>
              <w:t>业务发展类数据、</w:t>
            </w:r>
            <w:r>
              <w:rPr>
                <w:rStyle w:val="font31"/>
                <w:rFonts w:ascii="宋体" w:hAnsi="宋体"/>
                <w:lang w:bidi="ar"/>
              </w:rPr>
              <w:t xml:space="preserve"> G3 </w:t>
            </w:r>
            <w:r>
              <w:rPr>
                <w:rStyle w:val="font21"/>
                <w:rFonts w:hint="default"/>
                <w:lang w:bidi="ar"/>
              </w:rPr>
              <w:t>技术研发类数据、</w:t>
            </w:r>
            <w:r>
              <w:rPr>
                <w:rStyle w:val="font31"/>
                <w:rFonts w:ascii="宋体" w:hAnsi="宋体"/>
                <w:lang w:bidi="ar"/>
              </w:rPr>
              <w:t xml:space="preserve"> G5 </w:t>
            </w:r>
            <w:r>
              <w:rPr>
                <w:rStyle w:val="font21"/>
                <w:rFonts w:hint="default"/>
                <w:lang w:bidi="ar"/>
              </w:rPr>
              <w:t>生产经营类数据、</w:t>
            </w:r>
            <w:r>
              <w:rPr>
                <w:rStyle w:val="font31"/>
                <w:rFonts w:ascii="宋体" w:hAnsi="宋体"/>
                <w:lang w:bidi="ar"/>
              </w:rPr>
              <w:t xml:space="preserve">G6-1 </w:t>
            </w:r>
            <w:r>
              <w:rPr>
                <w:rStyle w:val="font21"/>
                <w:rFonts w:hint="default"/>
                <w:lang w:bidi="ar"/>
              </w:rPr>
              <w:t>人力资源、</w:t>
            </w:r>
            <w:r>
              <w:rPr>
                <w:rStyle w:val="font31"/>
                <w:rFonts w:ascii="宋体" w:hAnsi="宋体"/>
                <w:lang w:bidi="ar"/>
              </w:rPr>
              <w:t xml:space="preserve">G6-2 </w:t>
            </w:r>
            <w:r>
              <w:rPr>
                <w:rStyle w:val="font21"/>
                <w:rFonts w:hint="default"/>
                <w:lang w:bidi="ar"/>
              </w:rPr>
              <w:t>财务信息（公开前）、</w:t>
            </w:r>
            <w:r>
              <w:rPr>
                <w:rStyle w:val="font31"/>
                <w:rFonts w:ascii="宋体" w:hAnsi="宋体"/>
                <w:lang w:bidi="ar"/>
              </w:rPr>
              <w:t xml:space="preserve">G6-3 </w:t>
            </w:r>
            <w:r>
              <w:rPr>
                <w:rStyle w:val="font21"/>
                <w:rFonts w:hint="default"/>
                <w:lang w:bidi="ar"/>
              </w:rPr>
              <w:t>监督管理信息、</w:t>
            </w:r>
            <w:r>
              <w:rPr>
                <w:rStyle w:val="font31"/>
                <w:rFonts w:ascii="宋体" w:hAnsi="宋体"/>
                <w:lang w:bidi="ar"/>
              </w:rPr>
              <w:t xml:space="preserve"> G6-5-1 </w:t>
            </w:r>
            <w:r>
              <w:rPr>
                <w:rStyle w:val="font21"/>
                <w:rFonts w:hint="default"/>
                <w:lang w:bidi="ar"/>
              </w:rPr>
              <w:t>招投标数据（公开前）</w:t>
            </w:r>
          </w:p>
        </w:tc>
      </w:tr>
      <w:tr w:rsidR="00113FF3" w14:paraId="0E7F279A"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1C7CC10"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lastRenderedPageBreak/>
              <w:t>一般数据-</w:t>
            </w:r>
            <w:r>
              <w:rPr>
                <w:rStyle w:val="font31"/>
                <w:rFonts w:ascii="宋体" w:hAnsi="宋体"/>
                <w:lang w:bidi="ar"/>
              </w:rPr>
              <w:t>2</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28EC5B81"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A1-2 </w:t>
            </w:r>
            <w:r>
              <w:rPr>
                <w:rStyle w:val="font21"/>
                <w:rFonts w:hint="default"/>
                <w:lang w:bidi="ar"/>
              </w:rPr>
              <w:t>网络身份标识、</w:t>
            </w:r>
            <w:r>
              <w:rPr>
                <w:rStyle w:val="font31"/>
                <w:rFonts w:ascii="宋体" w:hAnsi="宋体"/>
                <w:lang w:bidi="ar"/>
              </w:rPr>
              <w:t xml:space="preserve"> A1-3 </w:t>
            </w:r>
            <w:r>
              <w:rPr>
                <w:rStyle w:val="font21"/>
                <w:rFonts w:hint="default"/>
                <w:lang w:bidi="ar"/>
              </w:rPr>
              <w:t>用户基本信息、</w:t>
            </w:r>
            <w:r>
              <w:rPr>
                <w:rStyle w:val="font31"/>
                <w:rFonts w:ascii="宋体" w:hAnsi="宋体"/>
                <w:lang w:bidi="ar"/>
              </w:rPr>
              <w:t xml:space="preserve">A1-6 </w:t>
            </w:r>
            <w:r>
              <w:rPr>
                <w:rStyle w:val="font21"/>
                <w:rFonts w:hint="default"/>
                <w:lang w:bidi="ar"/>
              </w:rPr>
              <w:t>集团客户信息、</w:t>
            </w:r>
            <w:r>
              <w:rPr>
                <w:rStyle w:val="font31"/>
                <w:rFonts w:ascii="宋体" w:hAnsi="宋体"/>
                <w:lang w:bidi="ar"/>
              </w:rPr>
              <w:t>C1-1</w:t>
            </w:r>
            <w:r>
              <w:rPr>
                <w:rStyle w:val="font21"/>
                <w:rFonts w:hint="default"/>
                <w:lang w:bidi="ar"/>
              </w:rPr>
              <w:t>业务订购关系、</w:t>
            </w:r>
            <w:r>
              <w:rPr>
                <w:rStyle w:val="font31"/>
                <w:rFonts w:ascii="宋体" w:hAnsi="宋体"/>
                <w:lang w:bidi="ar"/>
              </w:rPr>
              <w:t xml:space="preserve">C1-3 </w:t>
            </w:r>
            <w:r>
              <w:rPr>
                <w:rStyle w:val="font21"/>
                <w:rFonts w:hint="default"/>
                <w:lang w:bidi="ar"/>
              </w:rPr>
              <w:t>消费信息和账单、</w:t>
            </w:r>
            <w:r>
              <w:rPr>
                <w:rStyle w:val="font31"/>
                <w:rFonts w:ascii="宋体" w:hAnsi="宋体"/>
                <w:lang w:bidi="ar"/>
              </w:rPr>
              <w:t xml:space="preserve"> C2-1 </w:t>
            </w:r>
            <w:r>
              <w:rPr>
                <w:rStyle w:val="font21"/>
                <w:rFonts w:hint="default"/>
                <w:lang w:bidi="ar"/>
              </w:rPr>
              <w:t>终端设备标识、</w:t>
            </w:r>
            <w:r>
              <w:rPr>
                <w:rStyle w:val="font31"/>
                <w:rFonts w:ascii="宋体" w:hAnsi="宋体"/>
                <w:lang w:bidi="ar"/>
              </w:rPr>
              <w:t xml:space="preserve">C2-2 </w:t>
            </w:r>
            <w:r>
              <w:rPr>
                <w:rStyle w:val="font21"/>
                <w:rFonts w:hint="default"/>
                <w:lang w:bidi="ar"/>
              </w:rPr>
              <w:t>终端设备资料、</w:t>
            </w:r>
          </w:p>
        </w:tc>
      </w:tr>
      <w:tr w:rsidR="00113FF3" w14:paraId="0549A44E"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3F1EFA37" w14:textId="77777777" w:rsidR="00113FF3" w:rsidRDefault="00113FF3">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2271DD75"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网络规划建设类数据（关键、等保</w:t>
            </w:r>
            <w:r>
              <w:rPr>
                <w:rStyle w:val="font31"/>
                <w:rFonts w:ascii="宋体" w:hAnsi="宋体"/>
                <w:lang w:bidi="ar"/>
              </w:rPr>
              <w:t>3</w:t>
            </w:r>
            <w:r>
              <w:rPr>
                <w:rStyle w:val="font21"/>
                <w:rFonts w:hint="default"/>
                <w:lang w:bidi="ar"/>
              </w:rPr>
              <w:t>级及以上系统发布后、其它系统发布前后）、</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F1-2 </w:t>
            </w:r>
            <w:r>
              <w:rPr>
                <w:rStyle w:val="font21"/>
                <w:rFonts w:hint="default"/>
                <w:lang w:bidi="ar"/>
              </w:rPr>
              <w:t>渠道信息、</w:t>
            </w:r>
            <w:r>
              <w:rPr>
                <w:rStyle w:val="font31"/>
                <w:rFonts w:ascii="宋体" w:hAnsi="宋体"/>
                <w:lang w:bidi="ar"/>
              </w:rPr>
              <w:t xml:space="preserve"> F1-3 </w:t>
            </w:r>
            <w:r>
              <w:rPr>
                <w:rStyle w:val="font21"/>
                <w:rFonts w:hint="default"/>
                <w:lang w:bidi="ar"/>
              </w:rPr>
              <w:t>客户服务信息、</w:t>
            </w:r>
            <w:r>
              <w:rPr>
                <w:rStyle w:val="font31"/>
                <w:rFonts w:ascii="宋体" w:hAnsi="宋体"/>
                <w:lang w:bidi="ar"/>
              </w:rPr>
              <w:t xml:space="preserve"> F1-4 </w:t>
            </w:r>
            <w:r>
              <w:rPr>
                <w:rStyle w:val="font21"/>
                <w:rFonts w:hint="default"/>
                <w:lang w:bidi="ar"/>
              </w:rPr>
              <w:t>营销信息、</w:t>
            </w:r>
            <w:r>
              <w:rPr>
                <w:rStyle w:val="font31"/>
                <w:rFonts w:ascii="宋体" w:hAnsi="宋体"/>
                <w:lang w:bidi="ar"/>
              </w:rPr>
              <w:t xml:space="preserve">G4 </w:t>
            </w:r>
            <w:r>
              <w:rPr>
                <w:rStyle w:val="font21"/>
                <w:rFonts w:hint="default"/>
                <w:lang w:bidi="ar"/>
              </w:rPr>
              <w:t>运行管理类数据、</w:t>
            </w:r>
            <w:r>
              <w:rPr>
                <w:rStyle w:val="font31"/>
                <w:rFonts w:ascii="宋体" w:hAnsi="宋体"/>
                <w:lang w:bidi="ar"/>
              </w:rPr>
              <w:t xml:space="preserve">G6-4 </w:t>
            </w:r>
            <w:r>
              <w:rPr>
                <w:rStyle w:val="font21"/>
                <w:rFonts w:hint="default"/>
                <w:lang w:bidi="ar"/>
              </w:rPr>
              <w:t>办公自动化、</w:t>
            </w:r>
            <w:r>
              <w:rPr>
                <w:rStyle w:val="font31"/>
                <w:rFonts w:ascii="宋体" w:hAnsi="宋体"/>
                <w:lang w:bidi="ar"/>
              </w:rPr>
              <w:t xml:space="preserve">G6-5-1 </w:t>
            </w:r>
            <w:r>
              <w:rPr>
                <w:rStyle w:val="font21"/>
                <w:rFonts w:hint="default"/>
                <w:lang w:bidi="ar"/>
              </w:rPr>
              <w:t>招投标数据（公开后）、</w:t>
            </w:r>
            <w:r>
              <w:rPr>
                <w:rStyle w:val="font31"/>
                <w:rFonts w:ascii="宋体" w:hAnsi="宋体"/>
                <w:lang w:bidi="ar"/>
              </w:rPr>
              <w:t xml:space="preserve"> G6-5-2 </w:t>
            </w:r>
            <w:r>
              <w:rPr>
                <w:rStyle w:val="font21"/>
                <w:rFonts w:hint="default"/>
                <w:lang w:bidi="ar"/>
              </w:rPr>
              <w:t>物资数据、</w:t>
            </w:r>
            <w:r>
              <w:rPr>
                <w:rStyle w:val="font31"/>
                <w:rFonts w:ascii="宋体" w:hAnsi="宋体"/>
                <w:lang w:bidi="ar"/>
              </w:rPr>
              <w:t xml:space="preserve">G6-5-3 </w:t>
            </w:r>
            <w:r>
              <w:rPr>
                <w:rStyle w:val="font21"/>
                <w:rFonts w:hint="default"/>
                <w:lang w:bidi="ar"/>
              </w:rPr>
              <w:t>业务合作类数据、</w:t>
            </w:r>
            <w:r>
              <w:rPr>
                <w:rStyle w:val="font31"/>
                <w:rFonts w:ascii="宋体" w:hAnsi="宋体"/>
                <w:lang w:bidi="ar"/>
              </w:rPr>
              <w:t xml:space="preserve">H1 </w:t>
            </w:r>
            <w:r>
              <w:rPr>
                <w:rStyle w:val="font21"/>
                <w:rFonts w:hint="default"/>
                <w:lang w:bidi="ar"/>
              </w:rPr>
              <w:t>合作方提供数据</w:t>
            </w:r>
          </w:p>
        </w:tc>
      </w:tr>
      <w:tr w:rsidR="00113FF3" w14:paraId="21FCE156"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7530ECCB" w14:textId="77777777" w:rsidR="00113FF3" w:rsidRDefault="00601E72">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1</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70F92B3E"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C1-5 </w:t>
            </w:r>
            <w:r>
              <w:rPr>
                <w:rStyle w:val="font21"/>
                <w:rFonts w:hint="default"/>
                <w:lang w:bidi="ar"/>
              </w:rPr>
              <w:t>违规记录数据</w:t>
            </w:r>
          </w:p>
        </w:tc>
      </w:tr>
      <w:tr w:rsidR="00113FF3" w14:paraId="6FE86F90" w14:textId="77777777">
        <w:trPr>
          <w:trHeight w:val="288"/>
        </w:trPr>
        <w:tc>
          <w:tcPr>
            <w:tcW w:w="1487" w:type="dxa"/>
            <w:vMerge/>
            <w:tcBorders>
              <w:top w:val="single" w:sz="4" w:space="0" w:color="000000"/>
              <w:left w:val="single" w:sz="4" w:space="0" w:color="000000"/>
              <w:bottom w:val="single" w:sz="4" w:space="0" w:color="000000"/>
              <w:right w:val="single" w:sz="4" w:space="0" w:color="000000"/>
            </w:tcBorders>
            <w:vAlign w:val="center"/>
          </w:tcPr>
          <w:p w14:paraId="7D5D64CC" w14:textId="77777777" w:rsidR="00113FF3" w:rsidRDefault="00113FF3">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02F0EE09" w14:textId="77777777" w:rsidR="00113FF3" w:rsidRDefault="00601E72">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F1-1 </w:t>
            </w:r>
            <w:r>
              <w:rPr>
                <w:rStyle w:val="font21"/>
                <w:rFonts w:hint="default"/>
                <w:lang w:bidi="ar"/>
              </w:rPr>
              <w:t>产品信息、</w:t>
            </w:r>
            <w:r>
              <w:rPr>
                <w:rStyle w:val="font31"/>
                <w:rFonts w:ascii="宋体" w:hAnsi="宋体"/>
                <w:lang w:bidi="ar"/>
              </w:rPr>
              <w:t xml:space="preserve">F2 </w:t>
            </w:r>
            <w:r>
              <w:rPr>
                <w:rStyle w:val="font21"/>
                <w:rFonts w:hint="default"/>
                <w:lang w:bidi="ar"/>
              </w:rPr>
              <w:t>公开业务运营服务数据、</w:t>
            </w:r>
            <w:r>
              <w:rPr>
                <w:rStyle w:val="font31"/>
                <w:rFonts w:ascii="宋体" w:hAnsi="宋体"/>
                <w:lang w:bidi="ar"/>
              </w:rPr>
              <w:t xml:space="preserve">G6-2 </w:t>
            </w:r>
            <w:r>
              <w:rPr>
                <w:rStyle w:val="font21"/>
                <w:rFonts w:hint="default"/>
                <w:lang w:bidi="ar"/>
              </w:rPr>
              <w:t>财务信息（公开后）</w:t>
            </w:r>
          </w:p>
        </w:tc>
      </w:tr>
    </w:tbl>
    <w:p w14:paraId="430CCC2B" w14:textId="77777777" w:rsidR="00113FF3" w:rsidRDefault="00113FF3">
      <w:pPr>
        <w:spacing w:line="360" w:lineRule="auto"/>
        <w:rPr>
          <w:rFonts w:ascii="宋体" w:hAnsi="宋体" w:cs="黑体" w:hint="eastAsia"/>
          <w:b/>
          <w:sz w:val="30"/>
          <w:szCs w:val="30"/>
        </w:rPr>
      </w:pPr>
    </w:p>
    <w:p w14:paraId="5D016AE8" w14:textId="77777777" w:rsidR="00113FF3" w:rsidRDefault="00113FF3">
      <w:pPr>
        <w:spacing w:line="360" w:lineRule="auto"/>
        <w:rPr>
          <w:rFonts w:ascii="宋体" w:hAnsi="宋体" w:hint="eastAsia"/>
          <w:sz w:val="24"/>
        </w:rPr>
      </w:pPr>
    </w:p>
    <w:tbl>
      <w:tblPr>
        <w:tblW w:w="0" w:type="auto"/>
        <w:tblInd w:w="426" w:type="dxa"/>
        <w:tblLook w:val="04A0" w:firstRow="1" w:lastRow="0" w:firstColumn="1" w:lastColumn="0" w:noHBand="0" w:noVBand="1"/>
      </w:tblPr>
      <w:tblGrid>
        <w:gridCol w:w="7659"/>
        <w:gridCol w:w="221"/>
      </w:tblGrid>
      <w:tr w:rsidR="00113FF3" w14:paraId="7630FBDD" w14:textId="77777777">
        <w:trPr>
          <w:trHeight w:val="3237"/>
        </w:trPr>
        <w:tc>
          <w:tcPr>
            <w:tcW w:w="3950" w:type="dxa"/>
          </w:tcPr>
          <w:tbl>
            <w:tblPr>
              <w:tblW w:w="8520" w:type="dxa"/>
              <w:tblLook w:val="04A0" w:firstRow="1" w:lastRow="0" w:firstColumn="1" w:lastColumn="0" w:noHBand="0" w:noVBand="1"/>
            </w:tblPr>
            <w:tblGrid>
              <w:gridCol w:w="4260"/>
              <w:gridCol w:w="4260"/>
            </w:tblGrid>
            <w:tr w:rsidR="00113FF3" w14:paraId="4AAABF4E" w14:textId="77777777">
              <w:trPr>
                <w:trHeight w:val="3425"/>
              </w:trPr>
              <w:tc>
                <w:tcPr>
                  <w:tcW w:w="2500" w:type="pct"/>
                </w:tcPr>
                <w:p w14:paraId="602406CA" w14:textId="77777777" w:rsidR="00113FF3" w:rsidRDefault="00601E72">
                  <w:pPr>
                    <w:spacing w:before="120" w:after="120" w:line="360" w:lineRule="auto"/>
                    <w:rPr>
                      <w:rFonts w:ascii="宋体" w:hAnsi="宋体" w:cs="宋体" w:hint="eastAsia"/>
                      <w:b/>
                      <w:bCs/>
                      <w:color w:val="000000"/>
                      <w:sz w:val="24"/>
                    </w:rPr>
                  </w:pPr>
                  <w:r>
                    <w:rPr>
                      <w:rFonts w:ascii="宋体" w:hAnsi="宋体" w:cs="宋体" w:hint="eastAsia"/>
                      <w:bCs/>
                      <w:sz w:val="24"/>
                    </w:rPr>
                    <w:t>甲方名称：</w:t>
                  </w:r>
                  <w:r>
                    <w:rPr>
                      <w:rFonts w:ascii="宋体" w:hAnsi="宋体" w:cs="宋体"/>
                      <w:bCs/>
                      <w:sz w:val="24"/>
                    </w:rPr>
                    <w:t xml:space="preserve">   </w:t>
                  </w:r>
                  <w:r>
                    <w:rPr>
                      <w:rFonts w:ascii="宋体" w:hAnsi="宋体" w:cs="宋体" w:hint="eastAsia"/>
                      <w:bCs/>
                      <w:sz w:val="24"/>
                    </w:rPr>
                    <w:t>（盖章）</w:t>
                  </w:r>
                </w:p>
                <w:p w14:paraId="61256C77" w14:textId="77777777" w:rsidR="00113FF3" w:rsidRDefault="00601E72">
                  <w:pPr>
                    <w:spacing w:before="120" w:after="120" w:line="360" w:lineRule="auto"/>
                    <w:rPr>
                      <w:rFonts w:ascii="宋体" w:hAnsi="宋体" w:cs="宋体" w:hint="eastAsia"/>
                      <w:b/>
                      <w:bCs/>
                      <w:sz w:val="24"/>
                    </w:rPr>
                  </w:pPr>
                  <w:r>
                    <w:rPr>
                      <w:rFonts w:ascii="宋体" w:hAnsi="宋体" w:cs="宋体"/>
                      <w:bCs/>
                      <w:sz w:val="24"/>
                    </w:rPr>
                    <w:t xml:space="preserve">    </w:t>
                  </w:r>
                </w:p>
                <w:p w14:paraId="73BEFF72" w14:textId="77777777" w:rsidR="00113FF3" w:rsidRDefault="00601E72">
                  <w:pPr>
                    <w:spacing w:before="120" w:after="120" w:line="360" w:lineRule="auto"/>
                    <w:rPr>
                      <w:rFonts w:ascii="宋体" w:hAnsi="宋体" w:cs="宋体" w:hint="eastAsia"/>
                      <w:b/>
                      <w:bCs/>
                      <w:sz w:val="24"/>
                    </w:rPr>
                  </w:pPr>
                  <w:r>
                    <w:rPr>
                      <w:rFonts w:ascii="宋体" w:hAnsi="宋体" w:cs="宋体" w:hint="eastAsia"/>
                      <w:bCs/>
                      <w:sz w:val="24"/>
                    </w:rPr>
                    <w:t>授权代表（签字）：</w:t>
                  </w:r>
                </w:p>
                <w:p w14:paraId="015AC00A" w14:textId="77777777" w:rsidR="00113FF3" w:rsidRDefault="00113FF3">
                  <w:pPr>
                    <w:spacing w:before="120" w:after="120" w:line="360" w:lineRule="auto"/>
                    <w:rPr>
                      <w:rFonts w:ascii="宋体" w:hAnsi="宋体" w:cs="宋体" w:hint="eastAsia"/>
                      <w:bCs/>
                      <w:sz w:val="24"/>
                    </w:rPr>
                  </w:pPr>
                </w:p>
                <w:p w14:paraId="1185EA6C" w14:textId="77777777" w:rsidR="00113FF3" w:rsidRDefault="00601E72">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c>
                <w:tcPr>
                  <w:tcW w:w="2500" w:type="pct"/>
                </w:tcPr>
                <w:p w14:paraId="597ED9D8" w14:textId="77777777" w:rsidR="00113FF3" w:rsidRDefault="00601E72">
                  <w:pPr>
                    <w:spacing w:before="120" w:after="120" w:line="360" w:lineRule="auto"/>
                    <w:rPr>
                      <w:rFonts w:ascii="宋体" w:hAnsi="宋体" w:cs="宋体" w:hint="eastAsia"/>
                      <w:b/>
                      <w:bCs/>
                      <w:color w:val="000000"/>
                      <w:sz w:val="24"/>
                    </w:rPr>
                  </w:pPr>
                  <w:r>
                    <w:rPr>
                      <w:rFonts w:ascii="宋体" w:hAnsi="宋体" w:cs="宋体" w:hint="eastAsia"/>
                      <w:bCs/>
                      <w:sz w:val="24"/>
                    </w:rPr>
                    <w:t>乙方名称：</w:t>
                  </w:r>
                  <w:r>
                    <w:rPr>
                      <w:rFonts w:ascii="宋体" w:hAnsi="宋体" w:cs="宋体"/>
                      <w:bCs/>
                      <w:sz w:val="24"/>
                    </w:rPr>
                    <w:t xml:space="preserve">   </w:t>
                  </w:r>
                  <w:r>
                    <w:rPr>
                      <w:rFonts w:ascii="宋体" w:hAnsi="宋体" w:cs="宋体" w:hint="eastAsia"/>
                      <w:bCs/>
                      <w:sz w:val="24"/>
                    </w:rPr>
                    <w:t>（盖章）</w:t>
                  </w:r>
                </w:p>
                <w:p w14:paraId="72782A0A" w14:textId="77777777" w:rsidR="00113FF3" w:rsidRDefault="00601E72">
                  <w:pPr>
                    <w:spacing w:before="120" w:after="120" w:line="360" w:lineRule="auto"/>
                    <w:rPr>
                      <w:rFonts w:ascii="宋体" w:hAnsi="宋体" w:cs="宋体" w:hint="eastAsia"/>
                      <w:b/>
                      <w:bCs/>
                      <w:sz w:val="24"/>
                    </w:rPr>
                  </w:pPr>
                  <w:r>
                    <w:rPr>
                      <w:rFonts w:ascii="宋体" w:hAnsi="宋体" w:cs="宋体"/>
                      <w:bCs/>
                      <w:sz w:val="24"/>
                    </w:rPr>
                    <w:t xml:space="preserve">    </w:t>
                  </w:r>
                </w:p>
                <w:p w14:paraId="06F1BFD1" w14:textId="77777777" w:rsidR="00113FF3" w:rsidRDefault="00601E72">
                  <w:pPr>
                    <w:spacing w:before="120" w:after="120" w:line="360" w:lineRule="auto"/>
                    <w:rPr>
                      <w:rFonts w:ascii="宋体" w:hAnsi="宋体" w:cs="宋体" w:hint="eastAsia"/>
                      <w:b/>
                      <w:bCs/>
                      <w:sz w:val="24"/>
                    </w:rPr>
                  </w:pPr>
                  <w:r>
                    <w:rPr>
                      <w:rFonts w:ascii="宋体" w:hAnsi="宋体" w:cs="宋体" w:hint="eastAsia"/>
                      <w:bCs/>
                      <w:sz w:val="24"/>
                    </w:rPr>
                    <w:t>授权代表（签字）：</w:t>
                  </w:r>
                </w:p>
                <w:p w14:paraId="035863E9" w14:textId="77777777" w:rsidR="00113FF3" w:rsidRDefault="00113FF3">
                  <w:pPr>
                    <w:spacing w:before="120" w:after="120" w:line="360" w:lineRule="auto"/>
                    <w:rPr>
                      <w:rFonts w:ascii="宋体" w:hAnsi="宋体" w:cs="宋体" w:hint="eastAsia"/>
                      <w:bCs/>
                      <w:sz w:val="24"/>
                    </w:rPr>
                  </w:pPr>
                </w:p>
                <w:p w14:paraId="70FD90D9" w14:textId="77777777" w:rsidR="00113FF3" w:rsidRDefault="00601E72">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r>
          </w:tbl>
          <w:p w14:paraId="1379F186" w14:textId="77777777" w:rsidR="00113FF3" w:rsidRDefault="00113FF3">
            <w:pPr>
              <w:spacing w:before="120" w:after="120" w:line="360" w:lineRule="auto"/>
              <w:rPr>
                <w:rFonts w:ascii="宋体" w:hAnsi="宋体" w:cs="宋体" w:hint="eastAsia"/>
                <w:b/>
                <w:bCs/>
                <w:sz w:val="24"/>
              </w:rPr>
            </w:pPr>
          </w:p>
        </w:tc>
        <w:tc>
          <w:tcPr>
            <w:tcW w:w="3950" w:type="dxa"/>
          </w:tcPr>
          <w:p w14:paraId="48336185" w14:textId="77777777" w:rsidR="00113FF3" w:rsidRDefault="00113FF3">
            <w:pPr>
              <w:spacing w:before="120" w:after="120" w:line="360" w:lineRule="auto"/>
              <w:rPr>
                <w:rFonts w:ascii="宋体" w:hAnsi="宋体" w:cs="宋体" w:hint="eastAsia"/>
                <w:b/>
                <w:bCs/>
                <w:sz w:val="24"/>
              </w:rPr>
            </w:pPr>
          </w:p>
        </w:tc>
      </w:tr>
    </w:tbl>
    <w:p w14:paraId="1A6F2598" w14:textId="77777777" w:rsidR="00113FF3" w:rsidRDefault="00113FF3">
      <w:pPr>
        <w:spacing w:line="360" w:lineRule="auto"/>
        <w:rPr>
          <w:rFonts w:ascii="宋体" w:hAnsi="宋体" w:hint="eastAsia"/>
          <w:sz w:val="24"/>
        </w:rPr>
      </w:pPr>
    </w:p>
    <w:p w14:paraId="3501ED7E" w14:textId="77777777" w:rsidR="00113FF3" w:rsidRDefault="00113FF3">
      <w:pPr>
        <w:spacing w:line="360" w:lineRule="auto"/>
        <w:rPr>
          <w:rFonts w:ascii="宋体" w:hAnsi="宋体" w:hint="eastAsia"/>
          <w:sz w:val="24"/>
        </w:rPr>
      </w:pPr>
    </w:p>
    <w:p w14:paraId="2600DA3C" w14:textId="77777777" w:rsidR="00113FF3" w:rsidRDefault="00601E72" w:rsidP="00AF7569">
      <w:pPr>
        <w:spacing w:before="240" w:after="240" w:line="360" w:lineRule="auto"/>
        <w:outlineLvl w:val="0"/>
        <w:rPr>
          <w:rFonts w:ascii="宋体" w:hAnsi="宋体" w:hint="eastAsia"/>
          <w:sz w:val="36"/>
          <w:szCs w:val="36"/>
        </w:rPr>
      </w:pPr>
      <w:r>
        <w:rPr>
          <w:rFonts w:ascii="宋体" w:hAnsi="宋体" w:hint="eastAsia"/>
          <w:sz w:val="24"/>
        </w:rPr>
        <w:br w:type="page"/>
      </w:r>
      <w:r>
        <w:rPr>
          <w:rFonts w:ascii="宋体" w:hAnsi="宋体" w:hint="eastAsia"/>
          <w:b/>
          <w:sz w:val="24"/>
        </w:rPr>
        <w:lastRenderedPageBreak/>
        <w:t>附件4：</w:t>
      </w:r>
      <w:r>
        <w:rPr>
          <w:rFonts w:ascii="宋体" w:hAnsi="宋体" w:hint="eastAsia"/>
          <w:sz w:val="36"/>
          <w:szCs w:val="36"/>
        </w:rPr>
        <w:t xml:space="preserve">    </w:t>
      </w:r>
      <w:r>
        <w:rPr>
          <w:rFonts w:ascii="宋体" w:hAnsi="宋体" w:cs="宋体" w:hint="eastAsia"/>
          <w:kern w:val="0"/>
          <w:sz w:val="36"/>
          <w:szCs w:val="36"/>
        </w:rPr>
        <w:t>通用网络与信息安全责任条款</w:t>
      </w:r>
    </w:p>
    <w:p w14:paraId="4A9C2920" w14:textId="77777777" w:rsidR="00113FF3" w:rsidRDefault="00601E72">
      <w:pPr>
        <w:spacing w:line="360" w:lineRule="auto"/>
        <w:rPr>
          <w:rFonts w:ascii="宋体" w:hAnsi="宋体" w:hint="eastAsia"/>
          <w:b/>
          <w:sz w:val="24"/>
        </w:rPr>
      </w:pPr>
      <w:r>
        <w:rPr>
          <w:rFonts w:ascii="宋体" w:hAnsi="宋体" w:hint="eastAsia"/>
          <w:b/>
          <w:sz w:val="24"/>
        </w:rPr>
        <w:t xml:space="preserve">甲方： </w:t>
      </w:r>
      <w:r>
        <w:rPr>
          <w:rFonts w:ascii="宋体" w:hAnsi="宋体" w:hint="eastAsia"/>
          <w:sz w:val="24"/>
        </w:rPr>
        <w:t>江苏天安智联科技股份有限公司</w:t>
      </w:r>
    </w:p>
    <w:p w14:paraId="63E296C0" w14:textId="77777777" w:rsidR="00113FF3" w:rsidRDefault="00601E72">
      <w:pPr>
        <w:spacing w:line="360" w:lineRule="auto"/>
        <w:rPr>
          <w:rFonts w:ascii="宋体" w:hAnsi="宋体" w:hint="eastAsia"/>
          <w:b/>
          <w:sz w:val="24"/>
        </w:rPr>
      </w:pPr>
      <w:r>
        <w:rPr>
          <w:rFonts w:ascii="宋体" w:hAnsi="宋体" w:hint="eastAsia"/>
          <w:b/>
          <w:sz w:val="24"/>
        </w:rPr>
        <w:t xml:space="preserve">乙方： </w:t>
      </w:r>
      <w:r>
        <w:rPr>
          <w:rFonts w:ascii="宋体" w:hAnsi="宋体" w:hint="eastAsia"/>
          <w:bCs/>
          <w:sz w:val="24"/>
        </w:rPr>
        <w:t xml:space="preserve">无锡华通智能交通技术开发有限公司 </w:t>
      </w:r>
    </w:p>
    <w:p w14:paraId="4B0E89E0" w14:textId="77777777" w:rsidR="00113FF3" w:rsidRDefault="00113FF3">
      <w:pPr>
        <w:spacing w:line="360" w:lineRule="auto"/>
        <w:ind w:firstLineChars="250" w:firstLine="602"/>
        <w:rPr>
          <w:rFonts w:ascii="宋体" w:hAnsi="宋体" w:cs="宋体" w:hint="eastAsia"/>
          <w:b/>
          <w:bCs/>
          <w:sz w:val="24"/>
        </w:rPr>
      </w:pPr>
    </w:p>
    <w:p w14:paraId="07CC268D" w14:textId="77777777" w:rsidR="00113FF3" w:rsidRDefault="00601E72">
      <w:pPr>
        <w:spacing w:line="360" w:lineRule="auto"/>
        <w:ind w:firstLineChars="250" w:firstLine="600"/>
        <w:rPr>
          <w:rFonts w:ascii="宋体" w:hAnsi="宋体" w:cs="宋体" w:hint="eastAsia"/>
          <w:b/>
          <w:bCs/>
          <w:sz w:val="24"/>
        </w:rPr>
      </w:pPr>
      <w:r>
        <w:rPr>
          <w:rFonts w:ascii="宋体" w:hAnsi="宋体" w:cs="宋体" w:hint="eastAsia"/>
          <w:bCs/>
          <w:sz w:val="24"/>
        </w:rPr>
        <w:t>本条款所包含的安全责任如无特别说明，适用于设备到货、入场施工、项目验收以及系统运行维护整个过程的各个环节，甲、乙方需要严格执行。</w:t>
      </w:r>
    </w:p>
    <w:p w14:paraId="3DEFB056" w14:textId="77777777" w:rsidR="00113FF3" w:rsidRDefault="00601E72">
      <w:pPr>
        <w:spacing w:line="360" w:lineRule="auto"/>
        <w:rPr>
          <w:rFonts w:ascii="宋体" w:hAnsi="宋体" w:cs="宋体" w:hint="eastAsia"/>
          <w:b/>
          <w:bCs/>
          <w:sz w:val="24"/>
        </w:rPr>
      </w:pPr>
      <w:r>
        <w:rPr>
          <w:rFonts w:ascii="宋体" w:hAnsi="宋体" w:cs="宋体"/>
          <w:bCs/>
          <w:sz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113FF3" w14:paraId="18C14601" w14:textId="77777777">
        <w:tc>
          <w:tcPr>
            <w:tcW w:w="2584" w:type="dxa"/>
            <w:shd w:val="clear" w:color="auto" w:fill="E0E0E0"/>
          </w:tcPr>
          <w:p w14:paraId="2F4CA72A" w14:textId="77777777" w:rsidR="00113FF3" w:rsidRDefault="00601E72">
            <w:pPr>
              <w:spacing w:line="360" w:lineRule="auto"/>
              <w:rPr>
                <w:rFonts w:ascii="宋体" w:hAnsi="宋体" w:cs="宋体" w:hint="eastAsia"/>
                <w:b/>
                <w:bCs/>
                <w:sz w:val="24"/>
              </w:rPr>
            </w:pPr>
            <w:r>
              <w:rPr>
                <w:rFonts w:ascii="宋体" w:hAnsi="宋体" w:cs="宋体" w:hint="eastAsia"/>
                <w:bCs/>
                <w:sz w:val="24"/>
              </w:rPr>
              <w:t>编号</w:t>
            </w:r>
          </w:p>
        </w:tc>
        <w:tc>
          <w:tcPr>
            <w:tcW w:w="5955" w:type="dxa"/>
            <w:shd w:val="clear" w:color="auto" w:fill="E0E0E0"/>
          </w:tcPr>
          <w:p w14:paraId="2AB5BA85" w14:textId="77777777" w:rsidR="00113FF3" w:rsidRDefault="00601E72">
            <w:pPr>
              <w:spacing w:line="360" w:lineRule="auto"/>
              <w:rPr>
                <w:rFonts w:ascii="宋体" w:hAnsi="宋体" w:cs="宋体" w:hint="eastAsia"/>
                <w:b/>
                <w:bCs/>
                <w:sz w:val="24"/>
              </w:rPr>
            </w:pPr>
            <w:r>
              <w:rPr>
                <w:rFonts w:ascii="宋体" w:hAnsi="宋体" w:cs="宋体" w:hint="eastAsia"/>
                <w:bCs/>
                <w:sz w:val="24"/>
              </w:rPr>
              <w:t>内容</w:t>
            </w:r>
          </w:p>
        </w:tc>
      </w:tr>
      <w:tr w:rsidR="00113FF3" w14:paraId="182AF7D7" w14:textId="77777777">
        <w:tc>
          <w:tcPr>
            <w:tcW w:w="2584" w:type="dxa"/>
          </w:tcPr>
          <w:p w14:paraId="49A744FE"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w:t>
            </w:r>
          </w:p>
        </w:tc>
        <w:tc>
          <w:tcPr>
            <w:tcW w:w="5955" w:type="dxa"/>
          </w:tcPr>
          <w:p w14:paraId="310E99B1" w14:textId="77777777" w:rsidR="00113FF3" w:rsidRDefault="00601E72">
            <w:pPr>
              <w:spacing w:line="360" w:lineRule="auto"/>
              <w:rPr>
                <w:rFonts w:ascii="宋体" w:hAnsi="宋体" w:cs="宋体" w:hint="eastAsia"/>
                <w:b/>
                <w:bCs/>
                <w:sz w:val="24"/>
              </w:rPr>
            </w:pPr>
            <w:r>
              <w:rPr>
                <w:rFonts w:ascii="宋体" w:hAnsi="宋体" w:cs="宋体" w:hint="eastAsia"/>
                <w:bCs/>
                <w:sz w:val="24"/>
              </w:rPr>
              <w:t>支持按用户分配账号。</w:t>
            </w:r>
          </w:p>
        </w:tc>
      </w:tr>
      <w:tr w:rsidR="00113FF3" w14:paraId="11EF6C9B" w14:textId="77777777">
        <w:tc>
          <w:tcPr>
            <w:tcW w:w="2584" w:type="dxa"/>
          </w:tcPr>
          <w:p w14:paraId="4372B318"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w:t>
            </w:r>
          </w:p>
        </w:tc>
        <w:tc>
          <w:tcPr>
            <w:tcW w:w="5955" w:type="dxa"/>
          </w:tcPr>
          <w:p w14:paraId="224D7E35" w14:textId="77777777" w:rsidR="00113FF3" w:rsidRDefault="00601E72">
            <w:pPr>
              <w:spacing w:line="360" w:lineRule="auto"/>
              <w:rPr>
                <w:rFonts w:ascii="宋体" w:hAnsi="宋体" w:cs="宋体" w:hint="eastAsia"/>
                <w:b/>
                <w:bCs/>
                <w:sz w:val="24"/>
              </w:rPr>
            </w:pPr>
            <w:r>
              <w:rPr>
                <w:rFonts w:ascii="宋体" w:hAnsi="宋体" w:cs="宋体" w:hint="eastAsia"/>
                <w:bCs/>
                <w:sz w:val="24"/>
              </w:rPr>
              <w:t>与设备运行、维护等工作无关的账号，应能够删除或锁定。</w:t>
            </w:r>
          </w:p>
        </w:tc>
      </w:tr>
      <w:tr w:rsidR="00113FF3" w14:paraId="49D13E52" w14:textId="77777777">
        <w:tc>
          <w:tcPr>
            <w:tcW w:w="2584" w:type="dxa"/>
          </w:tcPr>
          <w:p w14:paraId="29263660"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-设备-通用-功能-4</w:t>
            </w:r>
          </w:p>
        </w:tc>
        <w:tc>
          <w:tcPr>
            <w:tcW w:w="5955" w:type="dxa"/>
          </w:tcPr>
          <w:p w14:paraId="3A00BFF7" w14:textId="77777777" w:rsidR="00113FF3" w:rsidRDefault="00601E72">
            <w:pPr>
              <w:spacing w:line="360" w:lineRule="auto"/>
              <w:rPr>
                <w:rFonts w:ascii="宋体" w:hAnsi="宋体" w:cs="宋体" w:hint="eastAsia"/>
                <w:b/>
                <w:bCs/>
                <w:sz w:val="24"/>
              </w:rPr>
            </w:pPr>
            <w:r>
              <w:rPr>
                <w:rFonts w:ascii="宋体" w:hAnsi="宋体" w:cs="宋体" w:hint="eastAsia"/>
                <w:bCs/>
                <w:sz w:val="24"/>
              </w:rPr>
              <w:t>对于采用静态口令认证技术的设备，应支持数字、小写字母、大写字母和特殊符号</w:t>
            </w:r>
            <w:r>
              <w:rPr>
                <w:rFonts w:ascii="宋体" w:hAnsi="宋体" w:cs="宋体"/>
                <w:bCs/>
                <w:sz w:val="24"/>
              </w:rPr>
              <w:t>4类字符构成的口令。应支持配置口令复杂度。在配置了复杂度后，设备自动拒绝用户设置不符合复杂度要求的口令。</w:t>
            </w:r>
          </w:p>
        </w:tc>
      </w:tr>
      <w:tr w:rsidR="00113FF3" w14:paraId="6F1A2871" w14:textId="77777777">
        <w:tc>
          <w:tcPr>
            <w:tcW w:w="2584" w:type="dxa"/>
          </w:tcPr>
          <w:p w14:paraId="7B50B696"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-设备-通用-功能-5</w:t>
            </w:r>
          </w:p>
        </w:tc>
        <w:tc>
          <w:tcPr>
            <w:tcW w:w="5955" w:type="dxa"/>
          </w:tcPr>
          <w:p w14:paraId="6279A0C9" w14:textId="77777777" w:rsidR="00113FF3" w:rsidRDefault="00601E72">
            <w:pPr>
              <w:spacing w:line="360" w:lineRule="auto"/>
              <w:rPr>
                <w:rFonts w:ascii="宋体" w:hAnsi="宋体" w:cs="宋体" w:hint="eastAsia"/>
                <w:b/>
                <w:bCs/>
                <w:sz w:val="24"/>
              </w:rPr>
            </w:pPr>
            <w:r>
              <w:rPr>
                <w:rFonts w:ascii="宋体" w:hAnsi="宋体" w:cs="宋体" w:hint="eastAsia"/>
                <w:bCs/>
                <w:sz w:val="24"/>
              </w:rPr>
              <w:t>对于采用静态口令认证技术的设备，应支持按天配置口令生存期功能。在配置了口令生存期后，设备在口令超过生存期的用户登录时，应提示并强迫该用户设置新口令。</w:t>
            </w:r>
          </w:p>
        </w:tc>
      </w:tr>
      <w:tr w:rsidR="00113FF3" w14:paraId="607681D0" w14:textId="77777777">
        <w:tc>
          <w:tcPr>
            <w:tcW w:w="2584" w:type="dxa"/>
          </w:tcPr>
          <w:p w14:paraId="598E66B1"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-设备-通用-功能-21</w:t>
            </w:r>
          </w:p>
        </w:tc>
        <w:tc>
          <w:tcPr>
            <w:tcW w:w="5955" w:type="dxa"/>
          </w:tcPr>
          <w:p w14:paraId="47068704" w14:textId="77777777" w:rsidR="00113FF3" w:rsidRDefault="00601E72">
            <w:pPr>
              <w:spacing w:line="360" w:lineRule="auto"/>
              <w:rPr>
                <w:rFonts w:ascii="宋体" w:hAnsi="宋体" w:cs="宋体" w:hint="eastAsia"/>
                <w:b/>
                <w:bCs/>
                <w:sz w:val="24"/>
              </w:rPr>
            </w:pPr>
            <w:r>
              <w:rPr>
                <w:rFonts w:ascii="宋体" w:hAnsi="宋体" w:cs="宋体" w:hint="eastAsia"/>
                <w:bCs/>
                <w:sz w:val="24"/>
              </w:rPr>
              <w:t>对于采用静态口令认证技术的设备，必须支持口令修改，口令修改后不影响设备中业务的正常使用。</w:t>
            </w:r>
          </w:p>
        </w:tc>
      </w:tr>
      <w:tr w:rsidR="00113FF3" w14:paraId="01FC0499" w14:textId="77777777">
        <w:tc>
          <w:tcPr>
            <w:tcW w:w="2584" w:type="dxa"/>
          </w:tcPr>
          <w:p w14:paraId="3D5EEED7"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-设备-通用-功能-22</w:t>
            </w:r>
          </w:p>
        </w:tc>
        <w:tc>
          <w:tcPr>
            <w:tcW w:w="5955" w:type="dxa"/>
          </w:tcPr>
          <w:p w14:paraId="7DFD859E" w14:textId="77777777" w:rsidR="00113FF3" w:rsidRDefault="00601E72">
            <w:pPr>
              <w:spacing w:line="360" w:lineRule="auto"/>
              <w:rPr>
                <w:rFonts w:ascii="宋体" w:hAnsi="宋体" w:cs="宋体" w:hint="eastAsia"/>
                <w:b/>
                <w:bCs/>
                <w:sz w:val="24"/>
              </w:rPr>
            </w:pPr>
            <w:r>
              <w:rPr>
                <w:rFonts w:ascii="宋体" w:hAnsi="宋体" w:cs="宋体" w:hint="eastAsia"/>
                <w:bCs/>
                <w:sz w:val="24"/>
              </w:rPr>
              <w:t>对于采用静态口令认证技术的设备，支持静态口令加密存放。</w:t>
            </w:r>
          </w:p>
        </w:tc>
      </w:tr>
      <w:tr w:rsidR="00113FF3" w14:paraId="460F15B9" w14:textId="77777777">
        <w:tc>
          <w:tcPr>
            <w:tcW w:w="2584" w:type="dxa"/>
          </w:tcPr>
          <w:p w14:paraId="3C492159"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w:t>
            </w:r>
            <w:r>
              <w:rPr>
                <w:rFonts w:ascii="宋体" w:hAnsi="宋体" w:cs="宋体"/>
                <w:bCs/>
                <w:sz w:val="24"/>
              </w:rPr>
              <w:lastRenderedPageBreak/>
              <w:t>配置-4</w:t>
            </w:r>
          </w:p>
        </w:tc>
        <w:tc>
          <w:tcPr>
            <w:tcW w:w="5955" w:type="dxa"/>
          </w:tcPr>
          <w:p w14:paraId="5C911CEA" w14:textId="77777777" w:rsidR="00113FF3" w:rsidRDefault="00601E72">
            <w:pPr>
              <w:spacing w:line="360" w:lineRule="auto"/>
              <w:rPr>
                <w:rFonts w:ascii="宋体" w:hAnsi="宋体" w:cs="宋体" w:hint="eastAsia"/>
                <w:b/>
                <w:bCs/>
                <w:sz w:val="24"/>
              </w:rPr>
            </w:pPr>
            <w:r>
              <w:rPr>
                <w:rFonts w:ascii="宋体" w:hAnsi="宋体" w:cs="宋体" w:hint="eastAsia"/>
                <w:bCs/>
                <w:sz w:val="24"/>
              </w:rPr>
              <w:lastRenderedPageBreak/>
              <w:t>对于采用静态口令认证技术的设备，口令长度至少</w:t>
            </w:r>
            <w:r>
              <w:rPr>
                <w:rFonts w:ascii="宋体" w:hAnsi="宋体" w:cs="宋体"/>
                <w:bCs/>
                <w:sz w:val="24"/>
              </w:rPr>
              <w:t>6位，</w:t>
            </w:r>
            <w:r>
              <w:rPr>
                <w:rFonts w:ascii="宋体" w:hAnsi="宋体" w:cs="宋体"/>
                <w:bCs/>
                <w:sz w:val="24"/>
              </w:rPr>
              <w:lastRenderedPageBreak/>
              <w:t>并包括数字、小写字母、大写字母和特殊符号4类中至少2类。</w:t>
            </w:r>
          </w:p>
        </w:tc>
      </w:tr>
      <w:tr w:rsidR="00113FF3" w14:paraId="4DB482CC" w14:textId="77777777">
        <w:tc>
          <w:tcPr>
            <w:tcW w:w="2584" w:type="dxa"/>
          </w:tcPr>
          <w:p w14:paraId="4BC13672" w14:textId="77777777" w:rsidR="00113FF3" w:rsidRDefault="00601E72">
            <w:pPr>
              <w:spacing w:line="360" w:lineRule="auto"/>
              <w:rPr>
                <w:rFonts w:ascii="宋体" w:hAnsi="宋体" w:cs="宋体" w:hint="eastAsia"/>
                <w:b/>
                <w:bCs/>
                <w:sz w:val="24"/>
              </w:rPr>
            </w:pPr>
            <w:r>
              <w:rPr>
                <w:rFonts w:ascii="宋体" w:hAnsi="宋体" w:cs="宋体" w:hint="eastAsia"/>
                <w:bCs/>
                <w:sz w:val="24"/>
              </w:rPr>
              <w:lastRenderedPageBreak/>
              <w:t>安全要求</w:t>
            </w:r>
            <w:r>
              <w:rPr>
                <w:rFonts w:ascii="宋体" w:hAnsi="宋体" w:cs="宋体"/>
                <w:bCs/>
                <w:sz w:val="24"/>
              </w:rPr>
              <w:t>-设备-通用-配置-5</w:t>
            </w:r>
          </w:p>
        </w:tc>
        <w:tc>
          <w:tcPr>
            <w:tcW w:w="5955" w:type="dxa"/>
          </w:tcPr>
          <w:p w14:paraId="4E527DE4" w14:textId="77777777" w:rsidR="00113FF3" w:rsidRDefault="00601E72">
            <w:pPr>
              <w:spacing w:line="360" w:lineRule="auto"/>
              <w:rPr>
                <w:rFonts w:ascii="宋体" w:hAnsi="宋体" w:cs="宋体" w:hint="eastAsia"/>
                <w:b/>
                <w:bCs/>
                <w:sz w:val="24"/>
              </w:rPr>
            </w:pPr>
            <w:r>
              <w:rPr>
                <w:rFonts w:ascii="宋体" w:hAnsi="宋体" w:cs="宋体" w:hint="eastAsia"/>
                <w:bCs/>
                <w:sz w:val="24"/>
              </w:rPr>
              <w:t>对于采用静态口令认证技术的设备，账户口令的生存期不长于</w:t>
            </w:r>
            <w:r>
              <w:rPr>
                <w:rFonts w:ascii="宋体" w:hAnsi="宋体" w:cs="宋体"/>
                <w:bCs/>
                <w:sz w:val="24"/>
              </w:rPr>
              <w:t>90天。</w:t>
            </w:r>
          </w:p>
        </w:tc>
      </w:tr>
      <w:tr w:rsidR="00113FF3" w14:paraId="5A62511E" w14:textId="77777777">
        <w:tc>
          <w:tcPr>
            <w:tcW w:w="2584" w:type="dxa"/>
          </w:tcPr>
          <w:p w14:paraId="210AA653"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-设备-通用-功能-9</w:t>
            </w:r>
          </w:p>
        </w:tc>
        <w:tc>
          <w:tcPr>
            <w:tcW w:w="5955" w:type="dxa"/>
          </w:tcPr>
          <w:p w14:paraId="309B8C4E" w14:textId="77777777" w:rsidR="00113FF3" w:rsidRDefault="00601E72">
            <w:pPr>
              <w:spacing w:line="360" w:lineRule="auto"/>
              <w:rPr>
                <w:rFonts w:ascii="宋体" w:hAnsi="宋体" w:cs="宋体" w:hint="eastAsia"/>
                <w:b/>
                <w:bCs/>
                <w:sz w:val="24"/>
              </w:rPr>
            </w:pPr>
            <w:r>
              <w:rPr>
                <w:rFonts w:ascii="宋体" w:hAnsi="宋体" w:cs="宋体" w:hint="eastAsia"/>
                <w:bCs/>
                <w:sz w:val="24"/>
              </w:rPr>
              <w:t>设备应支持对不同用户授予不同权限。</w:t>
            </w:r>
          </w:p>
        </w:tc>
      </w:tr>
      <w:tr w:rsidR="00113FF3" w14:paraId="2E3F5981" w14:textId="77777777">
        <w:tc>
          <w:tcPr>
            <w:tcW w:w="2584" w:type="dxa"/>
          </w:tcPr>
          <w:p w14:paraId="08CEE25D"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-设备-通用-配置-9</w:t>
            </w:r>
          </w:p>
        </w:tc>
        <w:tc>
          <w:tcPr>
            <w:tcW w:w="5955" w:type="dxa"/>
          </w:tcPr>
          <w:p w14:paraId="03CEC3EF" w14:textId="77777777" w:rsidR="00113FF3" w:rsidRDefault="00601E72">
            <w:pPr>
              <w:spacing w:line="360" w:lineRule="auto"/>
              <w:rPr>
                <w:rFonts w:ascii="宋体" w:hAnsi="宋体" w:cs="宋体" w:hint="eastAsia"/>
                <w:b/>
                <w:bCs/>
                <w:sz w:val="24"/>
              </w:rPr>
            </w:pPr>
            <w:r>
              <w:rPr>
                <w:rFonts w:ascii="宋体" w:hAnsi="宋体" w:cs="宋体" w:hint="eastAsia"/>
                <w:bCs/>
                <w:sz w:val="24"/>
              </w:rPr>
              <w:t>在设备权限配置能力内，根据用户的业务需要，配置其所需的最小权限。</w:t>
            </w:r>
          </w:p>
        </w:tc>
      </w:tr>
      <w:tr w:rsidR="00113FF3" w14:paraId="4A0DA73D" w14:textId="77777777">
        <w:tc>
          <w:tcPr>
            <w:tcW w:w="2584" w:type="dxa"/>
          </w:tcPr>
          <w:p w14:paraId="4F596DBF"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-设备-通用-功能-12</w:t>
            </w:r>
          </w:p>
        </w:tc>
        <w:tc>
          <w:tcPr>
            <w:tcW w:w="5955" w:type="dxa"/>
          </w:tcPr>
          <w:p w14:paraId="34D427F5" w14:textId="77777777" w:rsidR="00113FF3" w:rsidRDefault="00601E72">
            <w:pPr>
              <w:spacing w:line="360" w:lineRule="auto"/>
              <w:rPr>
                <w:rFonts w:ascii="宋体" w:hAnsi="宋体" w:cs="宋体" w:hint="eastAsia"/>
                <w:b/>
                <w:bCs/>
                <w:sz w:val="24"/>
              </w:rPr>
            </w:pPr>
            <w:r>
              <w:rPr>
                <w:rFonts w:ascii="宋体" w:hAnsi="宋体" w:cs="宋体" w:hint="eastAsia"/>
                <w:bCs/>
                <w:sz w:val="24"/>
              </w:rPr>
              <w:t>设备日志应支持对用户登录</w:t>
            </w:r>
            <w:r>
              <w:rPr>
                <w:rFonts w:ascii="宋体" w:hAnsi="宋体" w:cs="宋体"/>
                <w:bCs/>
                <w:sz w:val="24"/>
              </w:rPr>
              <w:t>/登出进行记录。记录内容包括用户登录使用的账号，登录是否成功，登录时间，以及远程登录时，用户使用的IP地址。</w:t>
            </w:r>
          </w:p>
        </w:tc>
      </w:tr>
      <w:tr w:rsidR="00113FF3" w14:paraId="6B407F0E" w14:textId="77777777">
        <w:tc>
          <w:tcPr>
            <w:tcW w:w="2584" w:type="dxa"/>
          </w:tcPr>
          <w:p w14:paraId="08D5A2B5"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-设备-通用-配置-12</w:t>
            </w:r>
          </w:p>
        </w:tc>
        <w:tc>
          <w:tcPr>
            <w:tcW w:w="5955" w:type="dxa"/>
          </w:tcPr>
          <w:p w14:paraId="06CFC18A" w14:textId="77777777" w:rsidR="00113FF3" w:rsidRDefault="00601E72">
            <w:pPr>
              <w:spacing w:line="360" w:lineRule="auto"/>
              <w:rPr>
                <w:rFonts w:ascii="宋体" w:hAnsi="宋体" w:cs="宋体" w:hint="eastAsia"/>
                <w:b/>
                <w:bCs/>
                <w:sz w:val="24"/>
              </w:rPr>
            </w:pPr>
            <w:r>
              <w:rPr>
                <w:rFonts w:ascii="宋体" w:hAnsi="宋体" w:cs="宋体" w:hint="eastAsia"/>
                <w:bCs/>
                <w:sz w:val="24"/>
              </w:rPr>
              <w:t>设备应配置日志功能，对用户登录进行记录，记录内容包括用户登录使用的账号，登录是否成功，登录时间，以及远程登录时，用户使用的</w:t>
            </w:r>
            <w:r>
              <w:rPr>
                <w:rFonts w:ascii="宋体" w:hAnsi="宋体" w:cs="宋体"/>
                <w:bCs/>
                <w:sz w:val="24"/>
              </w:rPr>
              <w:t>IP地址。</w:t>
            </w:r>
          </w:p>
        </w:tc>
      </w:tr>
      <w:tr w:rsidR="00113FF3" w14:paraId="0FB775DE" w14:textId="77777777">
        <w:tc>
          <w:tcPr>
            <w:tcW w:w="2584" w:type="dxa"/>
          </w:tcPr>
          <w:p w14:paraId="24573792" w14:textId="77777777" w:rsidR="00113FF3" w:rsidRDefault="00601E72">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-设备-通用-功能-15</w:t>
            </w:r>
          </w:p>
        </w:tc>
        <w:tc>
          <w:tcPr>
            <w:tcW w:w="5955" w:type="dxa"/>
          </w:tcPr>
          <w:p w14:paraId="40FB9CB4" w14:textId="77777777" w:rsidR="00113FF3" w:rsidRDefault="00601E72">
            <w:pPr>
              <w:spacing w:line="360" w:lineRule="auto"/>
              <w:rPr>
                <w:rFonts w:ascii="宋体" w:hAnsi="宋体" w:cs="宋体" w:hint="eastAsia"/>
                <w:b/>
                <w:bCs/>
                <w:sz w:val="24"/>
              </w:rPr>
            </w:pPr>
            <w:r>
              <w:rPr>
                <w:rFonts w:ascii="宋体" w:hAnsi="宋体" w:cs="宋体" w:hint="eastAsia"/>
                <w:bCs/>
                <w:sz w:val="24"/>
              </w:rPr>
              <w:t>对于具备</w:t>
            </w:r>
            <w:r>
              <w:rPr>
                <w:rFonts w:ascii="宋体" w:hAnsi="宋体" w:cs="宋体"/>
                <w:bCs/>
                <w:sz w:val="24"/>
              </w:rPr>
              <w:t>TCP/UDP协议功能的设备，应支持列出当前开放端口列表以及设备和其他设备连接情况。</w:t>
            </w:r>
          </w:p>
        </w:tc>
      </w:tr>
    </w:tbl>
    <w:p w14:paraId="0C317C46" w14:textId="77777777" w:rsidR="00113FF3" w:rsidRDefault="00601E72">
      <w:pPr>
        <w:spacing w:line="360" w:lineRule="auto"/>
        <w:rPr>
          <w:rFonts w:ascii="宋体" w:hAnsi="宋体" w:cs="宋体" w:hint="eastAsia"/>
          <w:b/>
          <w:bCs/>
          <w:sz w:val="24"/>
        </w:rPr>
      </w:pPr>
      <w:r>
        <w:rPr>
          <w:rFonts w:ascii="宋体" w:hAnsi="宋体" w:cs="宋体"/>
          <w:bCs/>
          <w:sz w:val="24"/>
        </w:rPr>
        <w:t>2、甲、乙方应遵守中国移动相关安全管理规定要求，具体规定如下：</w:t>
      </w:r>
    </w:p>
    <w:p w14:paraId="61794CDD" w14:textId="77777777" w:rsidR="00113FF3" w:rsidRDefault="00601E72">
      <w:pPr>
        <w:spacing w:line="360" w:lineRule="auto"/>
        <w:rPr>
          <w:rFonts w:ascii="宋体" w:hAnsi="宋体" w:cs="宋体" w:hint="eastAsia"/>
          <w:b/>
          <w:bCs/>
          <w:sz w:val="24"/>
        </w:rPr>
      </w:pPr>
      <w:r>
        <w:rPr>
          <w:rFonts w:ascii="宋体" w:hAnsi="宋体" w:cs="宋体"/>
          <w:bCs/>
          <w:sz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0586A669" w14:textId="77777777" w:rsidR="00113FF3" w:rsidRDefault="00601E72">
      <w:pPr>
        <w:spacing w:line="360" w:lineRule="auto"/>
        <w:rPr>
          <w:rFonts w:ascii="宋体" w:hAnsi="宋体" w:cs="宋体" w:hint="eastAsia"/>
          <w:b/>
          <w:bCs/>
          <w:sz w:val="24"/>
        </w:rPr>
      </w:pPr>
      <w:r>
        <w:rPr>
          <w:rFonts w:ascii="宋体" w:hAnsi="宋体" w:cs="宋体"/>
          <w:bCs/>
          <w:sz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19AAC1BE" w14:textId="77777777" w:rsidR="00113FF3" w:rsidRDefault="00601E72">
      <w:pPr>
        <w:spacing w:line="360" w:lineRule="auto"/>
        <w:rPr>
          <w:rFonts w:ascii="宋体" w:hAnsi="宋体" w:cs="宋体" w:hint="eastAsia"/>
          <w:b/>
          <w:bCs/>
          <w:sz w:val="24"/>
        </w:rPr>
      </w:pPr>
      <w:r>
        <w:rPr>
          <w:rFonts w:ascii="宋体" w:hAnsi="宋体" w:cs="宋体"/>
          <w:bCs/>
          <w:sz w:val="24"/>
        </w:rPr>
        <w:t>3）根据《中国移动远程接入安全管理办法（v1.0）》，乙方应按照甲方远程接</w:t>
      </w:r>
      <w:r>
        <w:rPr>
          <w:rFonts w:ascii="宋体" w:hAnsi="宋体" w:cs="宋体"/>
          <w:bCs/>
          <w:sz w:val="24"/>
        </w:rPr>
        <w:lastRenderedPageBreak/>
        <w:t>入审批要求，对远程接入提出书面申请，并完成相关设置，确保安全接入；访问结束后，应及时终止接入；不得将相关帐号、口令告诉其它人，或者用于其它目的，否则应承担由此引起的一切后果。</w:t>
      </w:r>
    </w:p>
    <w:p w14:paraId="46D76752" w14:textId="77777777" w:rsidR="00113FF3" w:rsidRDefault="00601E72">
      <w:pPr>
        <w:spacing w:line="360" w:lineRule="auto"/>
        <w:rPr>
          <w:rFonts w:ascii="宋体" w:hAnsi="宋体" w:cs="宋体" w:hint="eastAsia"/>
          <w:b/>
          <w:bCs/>
          <w:sz w:val="24"/>
        </w:rPr>
      </w:pPr>
      <w:r>
        <w:rPr>
          <w:rFonts w:ascii="宋体" w:hAnsi="宋体" w:cs="宋体"/>
          <w:bCs/>
          <w:sz w:val="24"/>
        </w:rPr>
        <w:t>4）根据《中国移动网络互联安全管理办法（v1.0）》，乙方应按照网络互联审批要求，向甲方提出网络互联的书面申请，并建立相应的防护手段和管理流程，在互联需求发生变更（包括互联目的或方式的变化）时，应及时向甲方提出互联变更申请。</w:t>
      </w:r>
    </w:p>
    <w:p w14:paraId="50A391B3" w14:textId="77777777" w:rsidR="00113FF3" w:rsidRDefault="00601E72">
      <w:pPr>
        <w:spacing w:line="360" w:lineRule="auto"/>
        <w:rPr>
          <w:rFonts w:ascii="宋体" w:hAnsi="宋体" w:cs="宋体" w:hint="eastAsia"/>
          <w:b/>
          <w:bCs/>
          <w:sz w:val="24"/>
        </w:rPr>
      </w:pPr>
      <w:r>
        <w:rPr>
          <w:rFonts w:ascii="宋体" w:hAnsi="宋体" w:cs="宋体"/>
          <w:bCs/>
          <w:sz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2E1962DC" w14:textId="77777777" w:rsidR="00113FF3" w:rsidRDefault="00601E72">
      <w:pPr>
        <w:spacing w:line="360" w:lineRule="auto"/>
        <w:rPr>
          <w:rFonts w:ascii="宋体" w:hAnsi="宋体" w:cs="宋体" w:hint="eastAsia"/>
          <w:b/>
          <w:bCs/>
          <w:sz w:val="24"/>
        </w:rPr>
      </w:pPr>
      <w:r>
        <w:rPr>
          <w:rFonts w:ascii="宋体" w:hAnsi="宋体" w:cs="宋体"/>
          <w:bCs/>
          <w:sz w:val="24"/>
        </w:rPr>
        <w:t>4、乙方提供的应用软件中账号所使用的口令已采用加密方式保存，不可固化在软件里。</w:t>
      </w:r>
    </w:p>
    <w:p w14:paraId="1EF25BCE" w14:textId="77777777" w:rsidR="00113FF3" w:rsidRDefault="00601E72">
      <w:pPr>
        <w:spacing w:line="360" w:lineRule="auto"/>
        <w:rPr>
          <w:rFonts w:ascii="宋体" w:hAnsi="宋体" w:cs="宋体" w:hint="eastAsia"/>
          <w:b/>
          <w:bCs/>
          <w:sz w:val="24"/>
        </w:rPr>
      </w:pPr>
      <w:r>
        <w:rPr>
          <w:rFonts w:ascii="宋体" w:hAnsi="宋体" w:cs="宋体"/>
          <w:bCs/>
          <w:sz w:val="24"/>
        </w:rPr>
        <w:t>5、乙方在设备上线前，应详细提供本工程新增设备和应用的进程、端口、账号等方面的情况。</w:t>
      </w:r>
    </w:p>
    <w:p w14:paraId="52B8A50F" w14:textId="77777777" w:rsidR="00113FF3" w:rsidRDefault="00601E72">
      <w:pPr>
        <w:spacing w:line="360" w:lineRule="auto"/>
        <w:rPr>
          <w:rFonts w:ascii="宋体" w:hAnsi="宋体" w:cs="宋体" w:hint="eastAsia"/>
          <w:b/>
          <w:bCs/>
          <w:sz w:val="24"/>
        </w:rPr>
      </w:pPr>
      <w:r>
        <w:rPr>
          <w:rFonts w:ascii="宋体" w:hAnsi="宋体" w:cs="宋体"/>
          <w:bCs/>
          <w:sz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10A10545" w14:textId="77777777" w:rsidR="00113FF3" w:rsidRDefault="00601E72">
      <w:pPr>
        <w:spacing w:line="360" w:lineRule="auto"/>
        <w:rPr>
          <w:rFonts w:ascii="宋体" w:hAnsi="宋体" w:cs="宋体" w:hint="eastAsia"/>
          <w:b/>
          <w:bCs/>
          <w:sz w:val="24"/>
        </w:rPr>
      </w:pPr>
      <w:r>
        <w:rPr>
          <w:rFonts w:ascii="宋体" w:hAnsi="宋体" w:cs="宋体"/>
          <w:bCs/>
          <w:sz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0C53F339" w14:textId="77777777" w:rsidR="00113FF3" w:rsidRDefault="00601E72">
      <w:pPr>
        <w:spacing w:line="360" w:lineRule="auto"/>
        <w:rPr>
          <w:rFonts w:ascii="宋体" w:hAnsi="宋体" w:cs="宋体" w:hint="eastAsia"/>
          <w:b/>
          <w:bCs/>
          <w:sz w:val="24"/>
        </w:rPr>
      </w:pPr>
      <w:r>
        <w:rPr>
          <w:rFonts w:ascii="宋体" w:hAnsi="宋体" w:cs="宋体"/>
          <w:bCs/>
          <w:sz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0BA68C4E" w14:textId="77777777" w:rsidR="00113FF3" w:rsidRDefault="00601E72">
      <w:pPr>
        <w:spacing w:line="360" w:lineRule="auto"/>
        <w:rPr>
          <w:rFonts w:ascii="宋体" w:hAnsi="宋体" w:cs="宋体" w:hint="eastAsia"/>
          <w:b/>
          <w:bCs/>
          <w:sz w:val="24"/>
        </w:rPr>
      </w:pPr>
      <w:r>
        <w:rPr>
          <w:rFonts w:ascii="宋体" w:hAnsi="宋体" w:cs="宋体"/>
          <w:bCs/>
          <w:sz w:val="24"/>
        </w:rPr>
        <w:t>9、当本工程新增设备的安全补丁安装失败时，乙方有责任协助甲方对补丁加载</w:t>
      </w:r>
      <w:r>
        <w:rPr>
          <w:rFonts w:ascii="宋体" w:hAnsi="宋体" w:cs="宋体"/>
          <w:bCs/>
          <w:sz w:val="24"/>
        </w:rPr>
        <w:lastRenderedPageBreak/>
        <w:t>失败原因进行分析、测试。</w:t>
      </w:r>
    </w:p>
    <w:p w14:paraId="0F614177" w14:textId="77777777" w:rsidR="00113FF3" w:rsidRDefault="00601E72">
      <w:pPr>
        <w:spacing w:line="360" w:lineRule="auto"/>
        <w:rPr>
          <w:rFonts w:ascii="宋体" w:hAnsi="宋体" w:cs="宋体" w:hint="eastAsia"/>
          <w:b/>
          <w:bCs/>
          <w:sz w:val="24"/>
        </w:rPr>
      </w:pPr>
      <w:r>
        <w:rPr>
          <w:rFonts w:ascii="宋体" w:hAnsi="宋体" w:cs="宋体"/>
          <w:bCs/>
          <w:sz w:val="24"/>
        </w:rPr>
        <w:t>10、当加载的安全补丁与乙方所提供的应用系统存在冲突时，乙方原则上应在1个月内，最迟不超过3个月内，对应用系统进行升级改造。</w:t>
      </w:r>
    </w:p>
    <w:p w14:paraId="21191D64" w14:textId="77777777" w:rsidR="00113FF3" w:rsidRDefault="00601E72">
      <w:pPr>
        <w:spacing w:line="360" w:lineRule="auto"/>
        <w:rPr>
          <w:rFonts w:ascii="宋体" w:hAnsi="宋体" w:cs="宋体" w:hint="eastAsia"/>
          <w:b/>
          <w:bCs/>
          <w:sz w:val="24"/>
        </w:rPr>
      </w:pPr>
      <w:r>
        <w:rPr>
          <w:rFonts w:ascii="宋体" w:hAnsi="宋体" w:cs="宋体"/>
          <w:bCs/>
          <w:sz w:val="24"/>
        </w:rPr>
        <w:t>11、对于乙方提供运行在Windows操作系统的应用软件，乙方必须承诺与趋势科技（TrendMicro）、赛门铁克（Symantec）以及NAI公司等主流网络版防病毒软件或其中之一兼容。</w:t>
      </w:r>
    </w:p>
    <w:p w14:paraId="5B8950C8" w14:textId="77777777" w:rsidR="00113FF3" w:rsidRDefault="00601E72">
      <w:pPr>
        <w:spacing w:line="360" w:lineRule="auto"/>
        <w:rPr>
          <w:rFonts w:ascii="宋体" w:hAnsi="宋体" w:cs="宋体" w:hint="eastAsia"/>
          <w:b/>
          <w:bCs/>
          <w:sz w:val="24"/>
        </w:rPr>
      </w:pPr>
      <w:r>
        <w:rPr>
          <w:rFonts w:ascii="宋体" w:hAnsi="宋体" w:cs="宋体"/>
          <w:bCs/>
          <w:sz w:val="24"/>
        </w:rPr>
        <w:t>12、对于乙方提供的运行在windows操作系统的应用软件，版本应在Win</w:t>
      </w:r>
      <w:r>
        <w:rPr>
          <w:rFonts w:ascii="宋体" w:hAnsi="宋体" w:cs="宋体" w:hint="eastAsia"/>
          <w:bCs/>
          <w:sz w:val="24"/>
        </w:rPr>
        <w:t>dows</w:t>
      </w:r>
      <w:r>
        <w:rPr>
          <w:rFonts w:ascii="宋体" w:hAnsi="宋体" w:cs="宋体"/>
          <w:bCs/>
          <w:sz w:val="24"/>
        </w:rPr>
        <w:t xml:space="preserve"> 2000（含）以上，同时不能使用家用版，如</w:t>
      </w:r>
      <w:r>
        <w:rPr>
          <w:rFonts w:ascii="宋体" w:hAnsi="宋体" w:cs="宋体" w:hint="eastAsia"/>
          <w:bCs/>
          <w:sz w:val="24"/>
        </w:rPr>
        <w:t xml:space="preserve">Windows </w:t>
      </w:r>
      <w:r>
        <w:rPr>
          <w:rFonts w:ascii="宋体" w:hAnsi="宋体" w:cs="宋体"/>
          <w:bCs/>
          <w:sz w:val="24"/>
        </w:rPr>
        <w:t>X</w:t>
      </w:r>
      <w:r>
        <w:rPr>
          <w:rFonts w:ascii="宋体" w:hAnsi="宋体" w:cs="宋体" w:hint="eastAsia"/>
          <w:bCs/>
          <w:sz w:val="24"/>
        </w:rPr>
        <w:t>P</w:t>
      </w:r>
      <w:r>
        <w:rPr>
          <w:rFonts w:ascii="宋体" w:hAnsi="宋体" w:cs="宋体"/>
          <w:bCs/>
          <w:sz w:val="24"/>
        </w:rPr>
        <w:t xml:space="preserve"> Home </w:t>
      </w:r>
      <w:r>
        <w:rPr>
          <w:rFonts w:ascii="宋体" w:hAnsi="宋体" w:cs="宋体" w:hint="eastAsia"/>
          <w:bCs/>
          <w:sz w:val="24"/>
        </w:rPr>
        <w:t>版的操作系统。</w:t>
      </w:r>
    </w:p>
    <w:p w14:paraId="3DECDF20" w14:textId="77777777" w:rsidR="00113FF3" w:rsidRDefault="00601E72">
      <w:pPr>
        <w:spacing w:line="360" w:lineRule="auto"/>
        <w:rPr>
          <w:rFonts w:ascii="宋体" w:hAnsi="宋体" w:cs="宋体" w:hint="eastAsia"/>
          <w:b/>
          <w:bCs/>
          <w:sz w:val="24"/>
        </w:rPr>
      </w:pPr>
      <w:r>
        <w:rPr>
          <w:rFonts w:ascii="宋体" w:hAnsi="宋体" w:cs="宋体"/>
          <w:bCs/>
          <w:sz w:val="24"/>
        </w:rPr>
        <w:t>13、乙方安全应急处理方面的责任：</w:t>
      </w:r>
    </w:p>
    <w:p w14:paraId="433899A1" w14:textId="77777777" w:rsidR="00113FF3" w:rsidRDefault="00601E72">
      <w:pPr>
        <w:spacing w:line="360" w:lineRule="auto"/>
        <w:rPr>
          <w:rFonts w:ascii="宋体" w:hAnsi="宋体" w:cs="宋体" w:hint="eastAsia"/>
          <w:b/>
          <w:bCs/>
          <w:sz w:val="24"/>
        </w:rPr>
      </w:pPr>
      <w:r>
        <w:rPr>
          <w:rFonts w:ascii="宋体" w:hAnsi="宋体" w:cs="宋体"/>
          <w:bCs/>
          <w:sz w:val="24"/>
        </w:rPr>
        <w:t>1）如果出现未知原因的攻击导致系统或网络设备异常，乙方应承诺配合甲方查找原因，给出解决方案。</w:t>
      </w:r>
    </w:p>
    <w:p w14:paraId="6D6A8882" w14:textId="77777777" w:rsidR="00113FF3" w:rsidRDefault="00601E72">
      <w:pPr>
        <w:spacing w:line="360" w:lineRule="auto"/>
        <w:rPr>
          <w:rFonts w:ascii="宋体" w:hAnsi="宋体" w:cs="宋体" w:hint="eastAsia"/>
          <w:b/>
          <w:bCs/>
          <w:sz w:val="24"/>
        </w:rPr>
      </w:pPr>
      <w:r>
        <w:rPr>
          <w:rFonts w:ascii="宋体" w:hAnsi="宋体" w:cs="宋体"/>
          <w:bCs/>
          <w:sz w:val="24"/>
        </w:rPr>
        <w:t>2）乙方需建立必要的测试环境，对于各类安全解决方案进行及时测试，并给出可行的现网实施办法。</w:t>
      </w:r>
    </w:p>
    <w:p w14:paraId="2B03C6F5" w14:textId="04ABB578" w:rsidR="00113FF3" w:rsidRDefault="00601E72">
      <w:pPr>
        <w:spacing w:line="360" w:lineRule="auto"/>
        <w:rPr>
          <w:rFonts w:ascii="宋体" w:hAnsi="宋体" w:cs="宋体" w:hint="eastAsia"/>
          <w:b/>
          <w:bCs/>
          <w:color w:val="000000"/>
          <w:sz w:val="24"/>
        </w:rPr>
      </w:pPr>
      <w:r>
        <w:rPr>
          <w:rFonts w:ascii="宋体" w:hAnsi="宋体" w:cs="宋体"/>
          <w:bCs/>
          <w:color w:val="000000"/>
          <w:sz w:val="24"/>
        </w:rPr>
        <w:t>14、本协议作为合同附件，生效起止时间同合同。本协议需经双方法人代表（或法人代表委托人）签名并盖章，与所签合同具有同等法律效力。合同正本一式</w:t>
      </w:r>
      <w:r w:rsidR="00A87159">
        <w:rPr>
          <w:rFonts w:ascii="宋体" w:hAnsi="宋体" w:cs="宋体" w:hint="eastAsia"/>
          <w:bCs/>
          <w:color w:val="000000"/>
          <w:sz w:val="24"/>
        </w:rPr>
        <w:t>肆</w:t>
      </w:r>
      <w:r>
        <w:rPr>
          <w:rFonts w:ascii="宋体" w:hAnsi="宋体" w:cs="宋体"/>
          <w:bCs/>
          <w:color w:val="000000"/>
          <w:sz w:val="24"/>
        </w:rPr>
        <w:t>份，甲方</w:t>
      </w:r>
      <w:r w:rsidR="00A87159">
        <w:rPr>
          <w:rFonts w:ascii="宋体" w:hAnsi="宋体" w:cs="宋体"/>
          <w:bCs/>
          <w:color w:val="000000"/>
          <w:sz w:val="24"/>
        </w:rPr>
        <w:t>贰</w:t>
      </w:r>
      <w:r>
        <w:rPr>
          <w:rFonts w:ascii="宋体" w:hAnsi="宋体" w:cs="宋体"/>
          <w:bCs/>
          <w:color w:val="000000"/>
          <w:sz w:val="24"/>
        </w:rPr>
        <w:t>份，乙方贰份，均具有同等法律效</w:t>
      </w:r>
      <w:r>
        <w:rPr>
          <w:rFonts w:ascii="宋体" w:hAnsi="宋体" w:cs="宋体" w:hint="eastAsia"/>
          <w:bCs/>
          <w:color w:val="000000"/>
          <w:sz w:val="24"/>
        </w:rPr>
        <w:t>力。</w:t>
      </w:r>
    </w:p>
    <w:p w14:paraId="4AF475DA" w14:textId="77777777" w:rsidR="00113FF3" w:rsidRDefault="00113FF3">
      <w:pPr>
        <w:spacing w:line="360" w:lineRule="auto"/>
        <w:rPr>
          <w:rFonts w:ascii="宋体" w:hAnsi="宋体" w:cs="宋体" w:hint="eastAsia"/>
          <w:b/>
          <w:bCs/>
          <w:sz w:val="24"/>
        </w:rPr>
      </w:pPr>
    </w:p>
    <w:tbl>
      <w:tblPr>
        <w:tblW w:w="0" w:type="auto"/>
        <w:tblInd w:w="426" w:type="dxa"/>
        <w:tblLook w:val="04A0" w:firstRow="1" w:lastRow="0" w:firstColumn="1" w:lastColumn="0" w:noHBand="0" w:noVBand="1"/>
      </w:tblPr>
      <w:tblGrid>
        <w:gridCol w:w="7659"/>
        <w:gridCol w:w="221"/>
      </w:tblGrid>
      <w:tr w:rsidR="00113FF3" w14:paraId="4C386467" w14:textId="77777777">
        <w:trPr>
          <w:trHeight w:val="3237"/>
        </w:trPr>
        <w:tc>
          <w:tcPr>
            <w:tcW w:w="3950" w:type="dxa"/>
          </w:tcPr>
          <w:tbl>
            <w:tblPr>
              <w:tblW w:w="8520" w:type="dxa"/>
              <w:tblLook w:val="04A0" w:firstRow="1" w:lastRow="0" w:firstColumn="1" w:lastColumn="0" w:noHBand="0" w:noVBand="1"/>
            </w:tblPr>
            <w:tblGrid>
              <w:gridCol w:w="4260"/>
              <w:gridCol w:w="4260"/>
            </w:tblGrid>
            <w:tr w:rsidR="00113FF3" w14:paraId="78445197" w14:textId="77777777">
              <w:trPr>
                <w:trHeight w:val="3425"/>
              </w:trPr>
              <w:tc>
                <w:tcPr>
                  <w:tcW w:w="2500" w:type="pct"/>
                </w:tcPr>
                <w:p w14:paraId="1F5A05A9" w14:textId="77777777" w:rsidR="00113FF3" w:rsidRDefault="00601E72" w:rsidP="00AF7569">
                  <w:pPr>
                    <w:spacing w:before="120" w:after="120" w:line="360" w:lineRule="auto"/>
                    <w:rPr>
                      <w:rFonts w:ascii="宋体" w:hAnsi="宋体" w:cs="宋体" w:hint="eastAsia"/>
                      <w:b/>
                      <w:bCs/>
                      <w:color w:val="000000"/>
                      <w:sz w:val="24"/>
                    </w:rPr>
                  </w:pPr>
                  <w:r>
                    <w:rPr>
                      <w:rFonts w:ascii="宋体" w:hAnsi="宋体" w:cs="宋体" w:hint="eastAsia"/>
                      <w:bCs/>
                      <w:sz w:val="24"/>
                    </w:rPr>
                    <w:t>甲方名称：</w:t>
                  </w:r>
                  <w:r>
                    <w:rPr>
                      <w:rFonts w:ascii="宋体" w:hAnsi="宋体" w:cs="宋体"/>
                      <w:bCs/>
                      <w:sz w:val="24"/>
                    </w:rPr>
                    <w:t xml:space="preserve">   </w:t>
                  </w:r>
                  <w:r>
                    <w:rPr>
                      <w:rFonts w:ascii="宋体" w:hAnsi="宋体" w:cs="宋体" w:hint="eastAsia"/>
                      <w:bCs/>
                      <w:sz w:val="24"/>
                    </w:rPr>
                    <w:t>（盖章）</w:t>
                  </w:r>
                </w:p>
                <w:p w14:paraId="5B97F996" w14:textId="77777777" w:rsidR="00113FF3" w:rsidRDefault="00601E72" w:rsidP="00AF7569">
                  <w:pPr>
                    <w:spacing w:before="120" w:after="120" w:line="360" w:lineRule="auto"/>
                    <w:rPr>
                      <w:rFonts w:ascii="宋体" w:hAnsi="宋体" w:cs="宋体" w:hint="eastAsia"/>
                      <w:b/>
                      <w:bCs/>
                      <w:sz w:val="24"/>
                    </w:rPr>
                  </w:pPr>
                  <w:r>
                    <w:rPr>
                      <w:rFonts w:ascii="宋体" w:hAnsi="宋体" w:cs="宋体"/>
                      <w:bCs/>
                      <w:sz w:val="24"/>
                    </w:rPr>
                    <w:t xml:space="preserve">    </w:t>
                  </w:r>
                </w:p>
                <w:p w14:paraId="704EDD7C" w14:textId="77777777" w:rsidR="00113FF3" w:rsidRDefault="00601E72" w:rsidP="00AF7569">
                  <w:pPr>
                    <w:spacing w:before="120" w:after="120" w:line="360" w:lineRule="auto"/>
                    <w:rPr>
                      <w:rFonts w:ascii="宋体" w:hAnsi="宋体" w:cs="宋体" w:hint="eastAsia"/>
                      <w:b/>
                      <w:bCs/>
                      <w:sz w:val="24"/>
                    </w:rPr>
                  </w:pPr>
                  <w:r>
                    <w:rPr>
                      <w:rFonts w:ascii="宋体" w:hAnsi="宋体" w:cs="宋体" w:hint="eastAsia"/>
                      <w:bCs/>
                      <w:sz w:val="24"/>
                    </w:rPr>
                    <w:t>授权代表（签字）：</w:t>
                  </w:r>
                </w:p>
                <w:p w14:paraId="1C93D0C4" w14:textId="77777777" w:rsidR="00113FF3" w:rsidRDefault="00113FF3" w:rsidP="00AF7569">
                  <w:pPr>
                    <w:spacing w:before="120" w:after="120" w:line="360" w:lineRule="auto"/>
                    <w:rPr>
                      <w:rFonts w:ascii="宋体" w:hAnsi="宋体" w:cs="宋体" w:hint="eastAsia"/>
                      <w:bCs/>
                      <w:sz w:val="24"/>
                    </w:rPr>
                  </w:pPr>
                </w:p>
                <w:p w14:paraId="6DBCA646" w14:textId="77777777" w:rsidR="00113FF3" w:rsidRDefault="00601E72" w:rsidP="00AF7569">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c>
                <w:tcPr>
                  <w:tcW w:w="2500" w:type="pct"/>
                </w:tcPr>
                <w:p w14:paraId="7943B8AC" w14:textId="77777777" w:rsidR="00113FF3" w:rsidRDefault="00601E72" w:rsidP="00AF7569">
                  <w:pPr>
                    <w:spacing w:before="120" w:after="120" w:line="360" w:lineRule="auto"/>
                    <w:rPr>
                      <w:rFonts w:ascii="宋体" w:hAnsi="宋体" w:cs="宋体" w:hint="eastAsia"/>
                      <w:b/>
                      <w:bCs/>
                      <w:color w:val="000000"/>
                      <w:sz w:val="24"/>
                    </w:rPr>
                  </w:pPr>
                  <w:r>
                    <w:rPr>
                      <w:rFonts w:ascii="宋体" w:hAnsi="宋体" w:cs="宋体" w:hint="eastAsia"/>
                      <w:bCs/>
                      <w:sz w:val="24"/>
                    </w:rPr>
                    <w:t>乙方名称：</w:t>
                  </w:r>
                  <w:r>
                    <w:rPr>
                      <w:rFonts w:ascii="宋体" w:hAnsi="宋体" w:cs="宋体"/>
                      <w:bCs/>
                      <w:sz w:val="24"/>
                    </w:rPr>
                    <w:t xml:space="preserve">   </w:t>
                  </w:r>
                  <w:r>
                    <w:rPr>
                      <w:rFonts w:ascii="宋体" w:hAnsi="宋体" w:cs="宋体" w:hint="eastAsia"/>
                      <w:bCs/>
                      <w:sz w:val="24"/>
                    </w:rPr>
                    <w:t>（盖章）</w:t>
                  </w:r>
                </w:p>
                <w:p w14:paraId="36109865" w14:textId="77777777" w:rsidR="00113FF3" w:rsidRDefault="00601E72" w:rsidP="00AF7569">
                  <w:pPr>
                    <w:spacing w:before="120" w:after="120" w:line="360" w:lineRule="auto"/>
                    <w:rPr>
                      <w:rFonts w:ascii="宋体" w:hAnsi="宋体" w:cs="宋体" w:hint="eastAsia"/>
                      <w:b/>
                      <w:bCs/>
                      <w:sz w:val="24"/>
                    </w:rPr>
                  </w:pPr>
                  <w:r>
                    <w:rPr>
                      <w:rFonts w:ascii="宋体" w:hAnsi="宋体" w:cs="宋体"/>
                      <w:bCs/>
                      <w:sz w:val="24"/>
                    </w:rPr>
                    <w:t xml:space="preserve">    </w:t>
                  </w:r>
                </w:p>
                <w:p w14:paraId="35B3228C" w14:textId="77777777" w:rsidR="00113FF3" w:rsidRDefault="00601E72" w:rsidP="00AF7569">
                  <w:pPr>
                    <w:spacing w:before="120" w:after="120" w:line="360" w:lineRule="auto"/>
                    <w:rPr>
                      <w:rFonts w:ascii="宋体" w:hAnsi="宋体" w:cs="宋体" w:hint="eastAsia"/>
                      <w:b/>
                      <w:bCs/>
                      <w:sz w:val="24"/>
                    </w:rPr>
                  </w:pPr>
                  <w:r>
                    <w:rPr>
                      <w:rFonts w:ascii="宋体" w:hAnsi="宋体" w:cs="宋体" w:hint="eastAsia"/>
                      <w:bCs/>
                      <w:sz w:val="24"/>
                    </w:rPr>
                    <w:t>授权代表（签字）：</w:t>
                  </w:r>
                </w:p>
                <w:p w14:paraId="3441361E" w14:textId="77777777" w:rsidR="00113FF3" w:rsidRDefault="00113FF3" w:rsidP="00AF7569">
                  <w:pPr>
                    <w:spacing w:before="120" w:after="120" w:line="360" w:lineRule="auto"/>
                    <w:rPr>
                      <w:rFonts w:ascii="宋体" w:hAnsi="宋体" w:cs="宋体" w:hint="eastAsia"/>
                      <w:bCs/>
                      <w:sz w:val="24"/>
                    </w:rPr>
                  </w:pPr>
                </w:p>
                <w:p w14:paraId="44C5EDE5" w14:textId="77777777" w:rsidR="00113FF3" w:rsidRDefault="00601E72" w:rsidP="00AF7569">
                  <w:pPr>
                    <w:spacing w:before="120" w:after="120" w:line="360" w:lineRule="auto"/>
                    <w:rPr>
                      <w:rFonts w:ascii="宋体" w:hAnsi="宋体" w:cs="宋体" w:hint="eastAsia"/>
                      <w:b/>
                      <w:bCs/>
                      <w:color w:val="000000"/>
                      <w:sz w:val="24"/>
                    </w:rPr>
                  </w:pPr>
                  <w:r>
                    <w:rPr>
                      <w:rFonts w:ascii="宋体" w:hAnsi="宋体" w:cs="宋体" w:hint="eastAsia"/>
                      <w:bCs/>
                      <w:sz w:val="24"/>
                    </w:rPr>
                    <w:t>签约日期：</w:t>
                  </w:r>
                </w:p>
              </w:tc>
            </w:tr>
          </w:tbl>
          <w:p w14:paraId="6FFB012B" w14:textId="77777777" w:rsidR="00113FF3" w:rsidRDefault="00113FF3" w:rsidP="00AF7569">
            <w:pPr>
              <w:spacing w:before="120" w:after="120" w:line="360" w:lineRule="auto"/>
              <w:rPr>
                <w:rFonts w:ascii="宋体" w:hAnsi="宋体" w:cs="宋体" w:hint="eastAsia"/>
                <w:b/>
                <w:bCs/>
                <w:sz w:val="24"/>
              </w:rPr>
            </w:pPr>
          </w:p>
        </w:tc>
        <w:tc>
          <w:tcPr>
            <w:tcW w:w="3950" w:type="dxa"/>
          </w:tcPr>
          <w:p w14:paraId="0B68BD72" w14:textId="77777777" w:rsidR="00113FF3" w:rsidRDefault="00113FF3" w:rsidP="00AF7569">
            <w:pPr>
              <w:spacing w:before="120" w:after="120" w:line="360" w:lineRule="auto"/>
              <w:rPr>
                <w:rFonts w:ascii="宋体" w:hAnsi="宋体" w:cs="宋体" w:hint="eastAsia"/>
                <w:b/>
                <w:bCs/>
                <w:sz w:val="24"/>
              </w:rPr>
            </w:pPr>
          </w:p>
        </w:tc>
      </w:tr>
    </w:tbl>
    <w:p w14:paraId="0DF41E7F" w14:textId="77777777" w:rsidR="00113FF3" w:rsidRDefault="00113FF3" w:rsidP="00AF7569">
      <w:pPr>
        <w:pStyle w:val="3"/>
        <w:spacing w:line="360" w:lineRule="auto"/>
        <w:ind w:left="0" w:firstLine="0"/>
        <w:rPr>
          <w:rFonts w:ascii="宋体" w:hAnsi="宋体" w:hint="eastAsia"/>
          <w:spacing w:val="4"/>
        </w:rPr>
      </w:pPr>
    </w:p>
    <w:sectPr w:rsidR="00113F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3F672" w14:textId="77777777" w:rsidR="00B719F3" w:rsidRDefault="00B719F3">
      <w:r>
        <w:separator/>
      </w:r>
    </w:p>
  </w:endnote>
  <w:endnote w:type="continuationSeparator" w:id="0">
    <w:p w14:paraId="063AD4E8" w14:textId="77777777" w:rsidR="00B719F3" w:rsidRDefault="00B71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38A7" w14:textId="77777777" w:rsidR="00CD7A09" w:rsidRDefault="00CD7A09">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2031494B" w14:textId="77777777" w:rsidR="00CD7A09" w:rsidRDefault="00CD7A09">
    <w:pPr>
      <w:pStyle w:val="aa"/>
    </w:pPr>
  </w:p>
  <w:p w14:paraId="1DD58802" w14:textId="77777777" w:rsidR="00CD7A09" w:rsidRDefault="00CD7A09"/>
  <w:p w14:paraId="23CF6C53" w14:textId="77777777" w:rsidR="00CD7A09" w:rsidRDefault="00CD7A09"/>
  <w:p w14:paraId="677B7D73" w14:textId="77777777" w:rsidR="00CD7A09" w:rsidRDefault="00CD7A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1FC5" w14:textId="77777777" w:rsidR="00CD7A09" w:rsidRDefault="00CD7A09">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700EE8">
      <w:rPr>
        <w:rStyle w:val="af"/>
        <w:noProof/>
      </w:rPr>
      <w:t>23</w:t>
    </w:r>
    <w:r>
      <w:rPr>
        <w:rStyle w:val="af"/>
      </w:rPr>
      <w:fldChar w:fldCharType="end"/>
    </w:r>
  </w:p>
  <w:p w14:paraId="3CA39272" w14:textId="77777777" w:rsidR="00CD7A09" w:rsidRDefault="00CD7A09">
    <w:pPr>
      <w:pStyle w:val="aa"/>
    </w:pPr>
  </w:p>
  <w:p w14:paraId="6A35FCFF" w14:textId="77777777" w:rsidR="00CD7A09" w:rsidRDefault="00CD7A09"/>
  <w:p w14:paraId="3437BDD2" w14:textId="77777777" w:rsidR="00CD7A09" w:rsidRDefault="00CD7A09"/>
  <w:p w14:paraId="5979EC71" w14:textId="77777777" w:rsidR="00CD7A09" w:rsidRDefault="00CD7A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11AF" w14:textId="77777777" w:rsidR="00B719F3" w:rsidRDefault="00B719F3">
      <w:r>
        <w:separator/>
      </w:r>
    </w:p>
  </w:footnote>
  <w:footnote w:type="continuationSeparator" w:id="0">
    <w:p w14:paraId="0E5091AB" w14:textId="77777777" w:rsidR="00B719F3" w:rsidRDefault="00B71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69B7" w14:textId="77777777" w:rsidR="00CD7A09" w:rsidRDefault="00000000">
    <w:pPr>
      <w:pStyle w:val="ab"/>
    </w:pPr>
    <w:r>
      <w:pict w14:anchorId="331CBE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4" o:spid="_x0000_s3075" type="#_x0000_t75" style="position:absolute;left:0;text-align:left;margin-left:0;margin-top:0;width:415.2pt;height:107.15pt;z-index:-251656192;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923B" w14:textId="77777777" w:rsidR="00CD7A09" w:rsidRDefault="00000000">
    <w:pPr>
      <w:pStyle w:val="ab"/>
      <w:pBdr>
        <w:bottom w:val="none" w:sz="0" w:space="0" w:color="auto"/>
      </w:pBdr>
      <w:jc w:val="both"/>
    </w:pPr>
    <w:r>
      <w:pict w14:anchorId="77DB57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5" o:spid="_x0000_s3074" type="#_x0000_t75" style="position:absolute;left:0;text-align:left;margin-left:0;margin-top:0;width:415.2pt;height:107.15pt;z-index:-251655168;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p w14:paraId="2765A937" w14:textId="77777777" w:rsidR="00CD7A09" w:rsidRDefault="00CD7A09"/>
  <w:p w14:paraId="02197D46" w14:textId="77777777" w:rsidR="00CD7A09" w:rsidRDefault="00CD7A09"/>
  <w:p w14:paraId="26E79530" w14:textId="77777777" w:rsidR="00CD7A09" w:rsidRDefault="00CD7A09"/>
  <w:p w14:paraId="1D53131B" w14:textId="77777777" w:rsidR="00CD7A09" w:rsidRDefault="00CD7A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BA34" w14:textId="77777777" w:rsidR="00CD7A09" w:rsidRDefault="00000000">
    <w:pPr>
      <w:pStyle w:val="ab"/>
    </w:pPr>
    <w:r>
      <w:pict w14:anchorId="0C427C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3" o:spid="_x0000_s3073" type="#_x0000_t75" style="position:absolute;left:0;text-align:left;margin-left:0;margin-top:0;width:415.2pt;height:107.15pt;z-index:-251657216;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105367"/>
    <w:multiLevelType w:val="multilevel"/>
    <w:tmpl w:val="2E105367"/>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911B02"/>
    <w:multiLevelType w:val="multilevel"/>
    <w:tmpl w:val="45911B02"/>
    <w:lvl w:ilvl="0">
      <w:start w:val="1"/>
      <w:numFmt w:val="decimal"/>
      <w:lvlText w:val="%1"/>
      <w:lvlJc w:val="left"/>
      <w:pPr>
        <w:ind w:left="425" w:hanging="425"/>
      </w:pPr>
      <w:rPr>
        <w:rFonts w:hint="default"/>
        <w:lang w:val="en-US"/>
      </w:rPr>
    </w:lvl>
    <w:lvl w:ilvl="1">
      <w:start w:val="1"/>
      <w:numFmt w:val="decimal"/>
      <w:lvlText w:val="%1.%2"/>
      <w:lvlJc w:val="left"/>
      <w:pPr>
        <w:ind w:left="992" w:hanging="567"/>
      </w:pPr>
      <w:rPr>
        <w:b w:val="0"/>
        <w:bCs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52701BAF"/>
    <w:multiLevelType w:val="singleLevel"/>
    <w:tmpl w:val="52701BAF"/>
    <w:lvl w:ilvl="0">
      <w:start w:val="2"/>
      <w:numFmt w:val="chineseCounting"/>
      <w:suff w:val="nothing"/>
      <w:lvlText w:val="%1、"/>
      <w:lvlJc w:val="left"/>
      <w:rPr>
        <w:rFonts w:hint="eastAsia"/>
      </w:rPr>
    </w:lvl>
  </w:abstractNum>
  <w:num w:numId="1" w16cid:durableId="432290014">
    <w:abstractNumId w:val="0"/>
  </w:num>
  <w:num w:numId="2" w16cid:durableId="1918787821">
    <w:abstractNumId w:val="2"/>
  </w:num>
  <w:num w:numId="3" w16cid:durableId="2108184995">
    <w:abstractNumId w:val="1"/>
  </w:num>
  <w:num w:numId="4" w16cid:durableId="1063453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3076"/>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1NWVjYmY2ZDI4MDM5NzJiNzExNTFkMzk1ODljZmMifQ=="/>
  </w:docVars>
  <w:rsids>
    <w:rsidRoot w:val="0043174B"/>
    <w:rsid w:val="BF9BC0E6"/>
    <w:rsid w:val="CBDFD84F"/>
    <w:rsid w:val="D7EF67A6"/>
    <w:rsid w:val="DDED4C59"/>
    <w:rsid w:val="E9DB787D"/>
    <w:rsid w:val="F6BBB76B"/>
    <w:rsid w:val="FB628C29"/>
    <w:rsid w:val="FBA3C9BD"/>
    <w:rsid w:val="FDB268BB"/>
    <w:rsid w:val="FDB92E29"/>
    <w:rsid w:val="FDE6C53E"/>
    <w:rsid w:val="FE77AE1E"/>
    <w:rsid w:val="FF1F71E1"/>
    <w:rsid w:val="FFDF7628"/>
    <w:rsid w:val="00000959"/>
    <w:rsid w:val="00002232"/>
    <w:rsid w:val="00003984"/>
    <w:rsid w:val="00003C63"/>
    <w:rsid w:val="00006955"/>
    <w:rsid w:val="000121F9"/>
    <w:rsid w:val="0001383D"/>
    <w:rsid w:val="000232F2"/>
    <w:rsid w:val="000259C7"/>
    <w:rsid w:val="00027F2F"/>
    <w:rsid w:val="00030986"/>
    <w:rsid w:val="00031CD4"/>
    <w:rsid w:val="00033A0B"/>
    <w:rsid w:val="00034B91"/>
    <w:rsid w:val="00036EE8"/>
    <w:rsid w:val="000376ED"/>
    <w:rsid w:val="00037F45"/>
    <w:rsid w:val="000422D3"/>
    <w:rsid w:val="000436D7"/>
    <w:rsid w:val="0004383A"/>
    <w:rsid w:val="0004406B"/>
    <w:rsid w:val="000445E8"/>
    <w:rsid w:val="00044E1A"/>
    <w:rsid w:val="00045981"/>
    <w:rsid w:val="00051D01"/>
    <w:rsid w:val="00051FA0"/>
    <w:rsid w:val="0005309A"/>
    <w:rsid w:val="00054778"/>
    <w:rsid w:val="00055710"/>
    <w:rsid w:val="000561E5"/>
    <w:rsid w:val="00060177"/>
    <w:rsid w:val="000626E9"/>
    <w:rsid w:val="00064634"/>
    <w:rsid w:val="00064794"/>
    <w:rsid w:val="00064869"/>
    <w:rsid w:val="00064D02"/>
    <w:rsid w:val="00066BD3"/>
    <w:rsid w:val="00072288"/>
    <w:rsid w:val="00073C9D"/>
    <w:rsid w:val="00075DBD"/>
    <w:rsid w:val="000762CB"/>
    <w:rsid w:val="0008088C"/>
    <w:rsid w:val="00081902"/>
    <w:rsid w:val="00084F4C"/>
    <w:rsid w:val="000867BB"/>
    <w:rsid w:val="00086F4B"/>
    <w:rsid w:val="000908A9"/>
    <w:rsid w:val="00091910"/>
    <w:rsid w:val="00094335"/>
    <w:rsid w:val="00095B9B"/>
    <w:rsid w:val="000A0324"/>
    <w:rsid w:val="000A18A7"/>
    <w:rsid w:val="000A1E83"/>
    <w:rsid w:val="000A2466"/>
    <w:rsid w:val="000A5C53"/>
    <w:rsid w:val="000B7C33"/>
    <w:rsid w:val="000B7F8E"/>
    <w:rsid w:val="000C335A"/>
    <w:rsid w:val="000C5C1E"/>
    <w:rsid w:val="000C618A"/>
    <w:rsid w:val="000C6B86"/>
    <w:rsid w:val="000C7B49"/>
    <w:rsid w:val="000D0CFE"/>
    <w:rsid w:val="000E051B"/>
    <w:rsid w:val="000E3276"/>
    <w:rsid w:val="000E5B22"/>
    <w:rsid w:val="000F23C7"/>
    <w:rsid w:val="000F3EFB"/>
    <w:rsid w:val="000F46FB"/>
    <w:rsid w:val="000F48B6"/>
    <w:rsid w:val="000F751B"/>
    <w:rsid w:val="000F7FF4"/>
    <w:rsid w:val="00101F92"/>
    <w:rsid w:val="0010411F"/>
    <w:rsid w:val="001059C3"/>
    <w:rsid w:val="0010787F"/>
    <w:rsid w:val="001122E0"/>
    <w:rsid w:val="001133B4"/>
    <w:rsid w:val="00113937"/>
    <w:rsid w:val="00113FF3"/>
    <w:rsid w:val="00115EDF"/>
    <w:rsid w:val="00116B82"/>
    <w:rsid w:val="00120F35"/>
    <w:rsid w:val="00124C1E"/>
    <w:rsid w:val="0012515E"/>
    <w:rsid w:val="00130359"/>
    <w:rsid w:val="00132907"/>
    <w:rsid w:val="001333DB"/>
    <w:rsid w:val="001341C2"/>
    <w:rsid w:val="00137914"/>
    <w:rsid w:val="00137A2C"/>
    <w:rsid w:val="00140730"/>
    <w:rsid w:val="001416D9"/>
    <w:rsid w:val="001450BE"/>
    <w:rsid w:val="00145CD1"/>
    <w:rsid w:val="0014669B"/>
    <w:rsid w:val="0015136E"/>
    <w:rsid w:val="00155614"/>
    <w:rsid w:val="001558B0"/>
    <w:rsid w:val="00161CA0"/>
    <w:rsid w:val="00162944"/>
    <w:rsid w:val="00162ACE"/>
    <w:rsid w:val="0016685D"/>
    <w:rsid w:val="00166ECF"/>
    <w:rsid w:val="00173CAE"/>
    <w:rsid w:val="001749F5"/>
    <w:rsid w:val="0018094E"/>
    <w:rsid w:val="0018193B"/>
    <w:rsid w:val="00184A21"/>
    <w:rsid w:val="00186478"/>
    <w:rsid w:val="00186486"/>
    <w:rsid w:val="00194BD5"/>
    <w:rsid w:val="0019542E"/>
    <w:rsid w:val="001978E5"/>
    <w:rsid w:val="001A0E8D"/>
    <w:rsid w:val="001A1F35"/>
    <w:rsid w:val="001A311C"/>
    <w:rsid w:val="001A6359"/>
    <w:rsid w:val="001B1DB8"/>
    <w:rsid w:val="001B23C4"/>
    <w:rsid w:val="001B2956"/>
    <w:rsid w:val="001B3865"/>
    <w:rsid w:val="001C1501"/>
    <w:rsid w:val="001C22B2"/>
    <w:rsid w:val="001C2346"/>
    <w:rsid w:val="001C3E12"/>
    <w:rsid w:val="001C424A"/>
    <w:rsid w:val="001C4C4C"/>
    <w:rsid w:val="001C5347"/>
    <w:rsid w:val="001C7E68"/>
    <w:rsid w:val="001D1B27"/>
    <w:rsid w:val="001D310C"/>
    <w:rsid w:val="001D49D2"/>
    <w:rsid w:val="001D5290"/>
    <w:rsid w:val="001D5DB1"/>
    <w:rsid w:val="001D60E9"/>
    <w:rsid w:val="001E0178"/>
    <w:rsid w:val="001E272F"/>
    <w:rsid w:val="001E46EA"/>
    <w:rsid w:val="001E61E8"/>
    <w:rsid w:val="001F1878"/>
    <w:rsid w:val="001F1B62"/>
    <w:rsid w:val="001F1D1D"/>
    <w:rsid w:val="001F6B48"/>
    <w:rsid w:val="001F6E24"/>
    <w:rsid w:val="00200500"/>
    <w:rsid w:val="00200E24"/>
    <w:rsid w:val="00203879"/>
    <w:rsid w:val="0020445D"/>
    <w:rsid w:val="0021006F"/>
    <w:rsid w:val="00210115"/>
    <w:rsid w:val="00212328"/>
    <w:rsid w:val="00212B8B"/>
    <w:rsid w:val="00217440"/>
    <w:rsid w:val="0022088A"/>
    <w:rsid w:val="00221199"/>
    <w:rsid w:val="0022231B"/>
    <w:rsid w:val="00232AFC"/>
    <w:rsid w:val="00234F3E"/>
    <w:rsid w:val="00235DC3"/>
    <w:rsid w:val="0023634B"/>
    <w:rsid w:val="00236574"/>
    <w:rsid w:val="00245D38"/>
    <w:rsid w:val="002474BB"/>
    <w:rsid w:val="00250174"/>
    <w:rsid w:val="00255B40"/>
    <w:rsid w:val="002621E4"/>
    <w:rsid w:val="00262C79"/>
    <w:rsid w:val="00265E37"/>
    <w:rsid w:val="00267686"/>
    <w:rsid w:val="002708FF"/>
    <w:rsid w:val="00274BBC"/>
    <w:rsid w:val="002757A3"/>
    <w:rsid w:val="002763EA"/>
    <w:rsid w:val="002770F5"/>
    <w:rsid w:val="00280BFF"/>
    <w:rsid w:val="00284149"/>
    <w:rsid w:val="00286CD6"/>
    <w:rsid w:val="00286F6A"/>
    <w:rsid w:val="00287905"/>
    <w:rsid w:val="002950BB"/>
    <w:rsid w:val="0029522B"/>
    <w:rsid w:val="002972DF"/>
    <w:rsid w:val="002A0144"/>
    <w:rsid w:val="002A0825"/>
    <w:rsid w:val="002A0C80"/>
    <w:rsid w:val="002A1941"/>
    <w:rsid w:val="002A6347"/>
    <w:rsid w:val="002A6879"/>
    <w:rsid w:val="002A6E71"/>
    <w:rsid w:val="002A703D"/>
    <w:rsid w:val="002A739C"/>
    <w:rsid w:val="002B010E"/>
    <w:rsid w:val="002B1A2D"/>
    <w:rsid w:val="002B218B"/>
    <w:rsid w:val="002B2B56"/>
    <w:rsid w:val="002B35EF"/>
    <w:rsid w:val="002B5359"/>
    <w:rsid w:val="002B62CD"/>
    <w:rsid w:val="002C020A"/>
    <w:rsid w:val="002C1256"/>
    <w:rsid w:val="002C1C2C"/>
    <w:rsid w:val="002C1FCA"/>
    <w:rsid w:val="002C3088"/>
    <w:rsid w:val="002C3AAD"/>
    <w:rsid w:val="002C599D"/>
    <w:rsid w:val="002C7D1E"/>
    <w:rsid w:val="002E1664"/>
    <w:rsid w:val="002E195A"/>
    <w:rsid w:val="002E3064"/>
    <w:rsid w:val="002E3EE4"/>
    <w:rsid w:val="002E62DD"/>
    <w:rsid w:val="002E75BA"/>
    <w:rsid w:val="002F1513"/>
    <w:rsid w:val="002F505E"/>
    <w:rsid w:val="002F70E4"/>
    <w:rsid w:val="0030080A"/>
    <w:rsid w:val="003019AA"/>
    <w:rsid w:val="00302AF0"/>
    <w:rsid w:val="00307170"/>
    <w:rsid w:val="00310BED"/>
    <w:rsid w:val="003146FF"/>
    <w:rsid w:val="0031531C"/>
    <w:rsid w:val="00316344"/>
    <w:rsid w:val="003204E5"/>
    <w:rsid w:val="00320DDF"/>
    <w:rsid w:val="003238AD"/>
    <w:rsid w:val="00331574"/>
    <w:rsid w:val="003321A6"/>
    <w:rsid w:val="00333EDB"/>
    <w:rsid w:val="0033541B"/>
    <w:rsid w:val="0033563E"/>
    <w:rsid w:val="003356DA"/>
    <w:rsid w:val="003368C1"/>
    <w:rsid w:val="00340066"/>
    <w:rsid w:val="0034334E"/>
    <w:rsid w:val="003435A9"/>
    <w:rsid w:val="003448E1"/>
    <w:rsid w:val="00344E9A"/>
    <w:rsid w:val="00346408"/>
    <w:rsid w:val="003477B1"/>
    <w:rsid w:val="00347956"/>
    <w:rsid w:val="00351536"/>
    <w:rsid w:val="003568FE"/>
    <w:rsid w:val="003610A0"/>
    <w:rsid w:val="003618E1"/>
    <w:rsid w:val="00361DD0"/>
    <w:rsid w:val="00362D96"/>
    <w:rsid w:val="003650B3"/>
    <w:rsid w:val="003657A6"/>
    <w:rsid w:val="00372C99"/>
    <w:rsid w:val="003737F8"/>
    <w:rsid w:val="00373DB0"/>
    <w:rsid w:val="003740D8"/>
    <w:rsid w:val="003757FC"/>
    <w:rsid w:val="00377FC1"/>
    <w:rsid w:val="00380FA3"/>
    <w:rsid w:val="00384CD0"/>
    <w:rsid w:val="003870CC"/>
    <w:rsid w:val="00387924"/>
    <w:rsid w:val="00390C4E"/>
    <w:rsid w:val="00391464"/>
    <w:rsid w:val="003947D8"/>
    <w:rsid w:val="003951AB"/>
    <w:rsid w:val="003A34A3"/>
    <w:rsid w:val="003A4ECD"/>
    <w:rsid w:val="003A516B"/>
    <w:rsid w:val="003B4407"/>
    <w:rsid w:val="003C3A75"/>
    <w:rsid w:val="003D0465"/>
    <w:rsid w:val="003D14BE"/>
    <w:rsid w:val="003D1C3D"/>
    <w:rsid w:val="003D3C27"/>
    <w:rsid w:val="003D3E76"/>
    <w:rsid w:val="003D6A24"/>
    <w:rsid w:val="003E0AA6"/>
    <w:rsid w:val="003E32F1"/>
    <w:rsid w:val="003F08A3"/>
    <w:rsid w:val="003F1565"/>
    <w:rsid w:val="003F1613"/>
    <w:rsid w:val="003F1A82"/>
    <w:rsid w:val="003F2CA0"/>
    <w:rsid w:val="003F7569"/>
    <w:rsid w:val="00404340"/>
    <w:rsid w:val="00404B27"/>
    <w:rsid w:val="0041006E"/>
    <w:rsid w:val="004110B5"/>
    <w:rsid w:val="004118B8"/>
    <w:rsid w:val="0041355C"/>
    <w:rsid w:val="004153D9"/>
    <w:rsid w:val="00416B45"/>
    <w:rsid w:val="00420DEB"/>
    <w:rsid w:val="00420FB5"/>
    <w:rsid w:val="00421FC8"/>
    <w:rsid w:val="004225F4"/>
    <w:rsid w:val="00423C34"/>
    <w:rsid w:val="00425CE5"/>
    <w:rsid w:val="0042651E"/>
    <w:rsid w:val="00427EAA"/>
    <w:rsid w:val="0043174B"/>
    <w:rsid w:val="00432DCE"/>
    <w:rsid w:val="00435BD6"/>
    <w:rsid w:val="00443EA6"/>
    <w:rsid w:val="00443EC4"/>
    <w:rsid w:val="00447FA1"/>
    <w:rsid w:val="0045487B"/>
    <w:rsid w:val="00454FCE"/>
    <w:rsid w:val="00456E88"/>
    <w:rsid w:val="00457008"/>
    <w:rsid w:val="00460F6F"/>
    <w:rsid w:val="00462DFD"/>
    <w:rsid w:val="00465096"/>
    <w:rsid w:val="00467A9C"/>
    <w:rsid w:val="00470D50"/>
    <w:rsid w:val="00472DAA"/>
    <w:rsid w:val="00472DCF"/>
    <w:rsid w:val="00472E82"/>
    <w:rsid w:val="0047375F"/>
    <w:rsid w:val="00474398"/>
    <w:rsid w:val="004748C6"/>
    <w:rsid w:val="00475ABE"/>
    <w:rsid w:val="00477D6E"/>
    <w:rsid w:val="004803F1"/>
    <w:rsid w:val="00481E85"/>
    <w:rsid w:val="0048673F"/>
    <w:rsid w:val="00490CEF"/>
    <w:rsid w:val="00491BF8"/>
    <w:rsid w:val="00493F99"/>
    <w:rsid w:val="00496FC2"/>
    <w:rsid w:val="00497D3B"/>
    <w:rsid w:val="004A53E0"/>
    <w:rsid w:val="004A6347"/>
    <w:rsid w:val="004A6E84"/>
    <w:rsid w:val="004A7FAA"/>
    <w:rsid w:val="004B3AB7"/>
    <w:rsid w:val="004B4191"/>
    <w:rsid w:val="004B51DA"/>
    <w:rsid w:val="004B5690"/>
    <w:rsid w:val="004B777C"/>
    <w:rsid w:val="004B7C3A"/>
    <w:rsid w:val="004C0A5F"/>
    <w:rsid w:val="004C360F"/>
    <w:rsid w:val="004C3906"/>
    <w:rsid w:val="004C4A66"/>
    <w:rsid w:val="004D0374"/>
    <w:rsid w:val="004D402B"/>
    <w:rsid w:val="004D4B30"/>
    <w:rsid w:val="004E11DF"/>
    <w:rsid w:val="004E41CC"/>
    <w:rsid w:val="004E4C7C"/>
    <w:rsid w:val="004E68E1"/>
    <w:rsid w:val="004F3AAA"/>
    <w:rsid w:val="004F5FC3"/>
    <w:rsid w:val="004F6BE4"/>
    <w:rsid w:val="005013F2"/>
    <w:rsid w:val="005025A2"/>
    <w:rsid w:val="00502804"/>
    <w:rsid w:val="0050315E"/>
    <w:rsid w:val="00503E70"/>
    <w:rsid w:val="00504467"/>
    <w:rsid w:val="00504799"/>
    <w:rsid w:val="00505814"/>
    <w:rsid w:val="0050714A"/>
    <w:rsid w:val="00510596"/>
    <w:rsid w:val="005114E6"/>
    <w:rsid w:val="005118BC"/>
    <w:rsid w:val="00515C39"/>
    <w:rsid w:val="0051772D"/>
    <w:rsid w:val="00523B2D"/>
    <w:rsid w:val="00526A6F"/>
    <w:rsid w:val="00530C60"/>
    <w:rsid w:val="00533FA0"/>
    <w:rsid w:val="005345A0"/>
    <w:rsid w:val="0053786C"/>
    <w:rsid w:val="005436CB"/>
    <w:rsid w:val="00545996"/>
    <w:rsid w:val="00547C24"/>
    <w:rsid w:val="00550B55"/>
    <w:rsid w:val="005567D5"/>
    <w:rsid w:val="00561301"/>
    <w:rsid w:val="00562C7C"/>
    <w:rsid w:val="0056562A"/>
    <w:rsid w:val="00571188"/>
    <w:rsid w:val="00571AD7"/>
    <w:rsid w:val="00573F1E"/>
    <w:rsid w:val="00574960"/>
    <w:rsid w:val="00575923"/>
    <w:rsid w:val="00576E82"/>
    <w:rsid w:val="00577EC9"/>
    <w:rsid w:val="005800A6"/>
    <w:rsid w:val="00581379"/>
    <w:rsid w:val="00583A0B"/>
    <w:rsid w:val="005957C1"/>
    <w:rsid w:val="005A149E"/>
    <w:rsid w:val="005A3497"/>
    <w:rsid w:val="005A34A7"/>
    <w:rsid w:val="005A3A51"/>
    <w:rsid w:val="005A4B39"/>
    <w:rsid w:val="005A4C52"/>
    <w:rsid w:val="005A5492"/>
    <w:rsid w:val="005A5A5A"/>
    <w:rsid w:val="005B0172"/>
    <w:rsid w:val="005B118E"/>
    <w:rsid w:val="005B435D"/>
    <w:rsid w:val="005C0408"/>
    <w:rsid w:val="005C19D8"/>
    <w:rsid w:val="005C2A96"/>
    <w:rsid w:val="005C41E3"/>
    <w:rsid w:val="005D1E3D"/>
    <w:rsid w:val="005D437B"/>
    <w:rsid w:val="005D4FC5"/>
    <w:rsid w:val="005D564D"/>
    <w:rsid w:val="005D5879"/>
    <w:rsid w:val="005D6689"/>
    <w:rsid w:val="005D6DA3"/>
    <w:rsid w:val="005E0F1E"/>
    <w:rsid w:val="005E4C97"/>
    <w:rsid w:val="005F0A28"/>
    <w:rsid w:val="005F45DA"/>
    <w:rsid w:val="005F5E0C"/>
    <w:rsid w:val="005F6C80"/>
    <w:rsid w:val="005F72C6"/>
    <w:rsid w:val="0060199A"/>
    <w:rsid w:val="00601E72"/>
    <w:rsid w:val="00602186"/>
    <w:rsid w:val="00603234"/>
    <w:rsid w:val="00606681"/>
    <w:rsid w:val="00607AF9"/>
    <w:rsid w:val="00607DC7"/>
    <w:rsid w:val="00607FF4"/>
    <w:rsid w:val="006103CB"/>
    <w:rsid w:val="00610D62"/>
    <w:rsid w:val="00613EB9"/>
    <w:rsid w:val="00615B5E"/>
    <w:rsid w:val="00623679"/>
    <w:rsid w:val="00625B4D"/>
    <w:rsid w:val="006270E1"/>
    <w:rsid w:val="006273D6"/>
    <w:rsid w:val="0063130A"/>
    <w:rsid w:val="00632B0B"/>
    <w:rsid w:val="00632C49"/>
    <w:rsid w:val="00632FE3"/>
    <w:rsid w:val="00633E95"/>
    <w:rsid w:val="00641E68"/>
    <w:rsid w:val="00641ED5"/>
    <w:rsid w:val="006429F3"/>
    <w:rsid w:val="00644E47"/>
    <w:rsid w:val="00644EF2"/>
    <w:rsid w:val="006474D4"/>
    <w:rsid w:val="006475E6"/>
    <w:rsid w:val="00647838"/>
    <w:rsid w:val="00651214"/>
    <w:rsid w:val="00653877"/>
    <w:rsid w:val="00654480"/>
    <w:rsid w:val="00656481"/>
    <w:rsid w:val="0065685B"/>
    <w:rsid w:val="00661580"/>
    <w:rsid w:val="00662066"/>
    <w:rsid w:val="006630E0"/>
    <w:rsid w:val="006758AD"/>
    <w:rsid w:val="00677AFA"/>
    <w:rsid w:val="00681D21"/>
    <w:rsid w:val="00681F0D"/>
    <w:rsid w:val="0068515A"/>
    <w:rsid w:val="00686891"/>
    <w:rsid w:val="006879C3"/>
    <w:rsid w:val="00691388"/>
    <w:rsid w:val="00691585"/>
    <w:rsid w:val="0069422E"/>
    <w:rsid w:val="00694EA2"/>
    <w:rsid w:val="006A1061"/>
    <w:rsid w:val="006A1C64"/>
    <w:rsid w:val="006A3F99"/>
    <w:rsid w:val="006A47E9"/>
    <w:rsid w:val="006A5CDF"/>
    <w:rsid w:val="006A63D5"/>
    <w:rsid w:val="006B39B9"/>
    <w:rsid w:val="006B3A58"/>
    <w:rsid w:val="006B42F0"/>
    <w:rsid w:val="006B5EE6"/>
    <w:rsid w:val="006B6E10"/>
    <w:rsid w:val="006C023B"/>
    <w:rsid w:val="006C04B1"/>
    <w:rsid w:val="006C1DA0"/>
    <w:rsid w:val="006C5339"/>
    <w:rsid w:val="006D2183"/>
    <w:rsid w:val="006D457C"/>
    <w:rsid w:val="006D602F"/>
    <w:rsid w:val="006D7CEC"/>
    <w:rsid w:val="006E10EB"/>
    <w:rsid w:val="00700EE8"/>
    <w:rsid w:val="00703DBC"/>
    <w:rsid w:val="007046E4"/>
    <w:rsid w:val="00705A66"/>
    <w:rsid w:val="00706D66"/>
    <w:rsid w:val="0071677D"/>
    <w:rsid w:val="007203D2"/>
    <w:rsid w:val="007222AE"/>
    <w:rsid w:val="00724305"/>
    <w:rsid w:val="00724AC1"/>
    <w:rsid w:val="00732200"/>
    <w:rsid w:val="0073276D"/>
    <w:rsid w:val="00733731"/>
    <w:rsid w:val="0073527A"/>
    <w:rsid w:val="0073773E"/>
    <w:rsid w:val="00740507"/>
    <w:rsid w:val="007418CD"/>
    <w:rsid w:val="007419E4"/>
    <w:rsid w:val="00745BE7"/>
    <w:rsid w:val="00746A80"/>
    <w:rsid w:val="0074700B"/>
    <w:rsid w:val="007505ED"/>
    <w:rsid w:val="007515FF"/>
    <w:rsid w:val="0075207A"/>
    <w:rsid w:val="007535D5"/>
    <w:rsid w:val="00754E9F"/>
    <w:rsid w:val="007569D0"/>
    <w:rsid w:val="00757118"/>
    <w:rsid w:val="00757B9D"/>
    <w:rsid w:val="0076101A"/>
    <w:rsid w:val="00761B5B"/>
    <w:rsid w:val="00762C55"/>
    <w:rsid w:val="00762E23"/>
    <w:rsid w:val="00770863"/>
    <w:rsid w:val="00774215"/>
    <w:rsid w:val="00774B38"/>
    <w:rsid w:val="00775421"/>
    <w:rsid w:val="0077744E"/>
    <w:rsid w:val="0077795A"/>
    <w:rsid w:val="00780E01"/>
    <w:rsid w:val="0078205C"/>
    <w:rsid w:val="0078248B"/>
    <w:rsid w:val="007826F1"/>
    <w:rsid w:val="00782C9E"/>
    <w:rsid w:val="007915D4"/>
    <w:rsid w:val="007922F6"/>
    <w:rsid w:val="007960F8"/>
    <w:rsid w:val="007A1679"/>
    <w:rsid w:val="007A26DA"/>
    <w:rsid w:val="007A48A7"/>
    <w:rsid w:val="007A776F"/>
    <w:rsid w:val="007B2679"/>
    <w:rsid w:val="007B2AB0"/>
    <w:rsid w:val="007B2E2E"/>
    <w:rsid w:val="007B2F07"/>
    <w:rsid w:val="007B363C"/>
    <w:rsid w:val="007B40CB"/>
    <w:rsid w:val="007B6AEF"/>
    <w:rsid w:val="007B7716"/>
    <w:rsid w:val="007C3D7E"/>
    <w:rsid w:val="007C5D09"/>
    <w:rsid w:val="007C612F"/>
    <w:rsid w:val="007D1B99"/>
    <w:rsid w:val="007D2404"/>
    <w:rsid w:val="007D26B8"/>
    <w:rsid w:val="007D29FC"/>
    <w:rsid w:val="007D2D4E"/>
    <w:rsid w:val="007D4C7A"/>
    <w:rsid w:val="007E0E36"/>
    <w:rsid w:val="007E0F90"/>
    <w:rsid w:val="007E1905"/>
    <w:rsid w:val="007E3A6D"/>
    <w:rsid w:val="007E54F1"/>
    <w:rsid w:val="007E5D00"/>
    <w:rsid w:val="007F0847"/>
    <w:rsid w:val="007F15EE"/>
    <w:rsid w:val="007F21E4"/>
    <w:rsid w:val="007F32CE"/>
    <w:rsid w:val="007F4014"/>
    <w:rsid w:val="007F437D"/>
    <w:rsid w:val="007F473D"/>
    <w:rsid w:val="007F6642"/>
    <w:rsid w:val="00800238"/>
    <w:rsid w:val="00800C1B"/>
    <w:rsid w:val="008047CE"/>
    <w:rsid w:val="00810A41"/>
    <w:rsid w:val="00815485"/>
    <w:rsid w:val="00815BEA"/>
    <w:rsid w:val="00817FA8"/>
    <w:rsid w:val="008208CF"/>
    <w:rsid w:val="00820A42"/>
    <w:rsid w:val="00825CA2"/>
    <w:rsid w:val="00830471"/>
    <w:rsid w:val="00831D1B"/>
    <w:rsid w:val="00837C39"/>
    <w:rsid w:val="008400C4"/>
    <w:rsid w:val="00841BD3"/>
    <w:rsid w:val="00841DAA"/>
    <w:rsid w:val="00842F89"/>
    <w:rsid w:val="008431D6"/>
    <w:rsid w:val="00843C3D"/>
    <w:rsid w:val="0084698C"/>
    <w:rsid w:val="0084770A"/>
    <w:rsid w:val="0085079D"/>
    <w:rsid w:val="0085136D"/>
    <w:rsid w:val="0086453B"/>
    <w:rsid w:val="00864B90"/>
    <w:rsid w:val="00864C67"/>
    <w:rsid w:val="0086611E"/>
    <w:rsid w:val="00866E12"/>
    <w:rsid w:val="008678D5"/>
    <w:rsid w:val="00876C81"/>
    <w:rsid w:val="00877F36"/>
    <w:rsid w:val="008841CA"/>
    <w:rsid w:val="00887B8E"/>
    <w:rsid w:val="00891D5D"/>
    <w:rsid w:val="0089426C"/>
    <w:rsid w:val="008A1A0D"/>
    <w:rsid w:val="008A1F12"/>
    <w:rsid w:val="008A44A9"/>
    <w:rsid w:val="008A6917"/>
    <w:rsid w:val="008B0BD8"/>
    <w:rsid w:val="008B3E5F"/>
    <w:rsid w:val="008C13F4"/>
    <w:rsid w:val="008C330D"/>
    <w:rsid w:val="008C4734"/>
    <w:rsid w:val="008C54E2"/>
    <w:rsid w:val="008C5D53"/>
    <w:rsid w:val="008D1CC6"/>
    <w:rsid w:val="008D2C25"/>
    <w:rsid w:val="008D7ADC"/>
    <w:rsid w:val="008E0869"/>
    <w:rsid w:val="008E0B2A"/>
    <w:rsid w:val="008E1462"/>
    <w:rsid w:val="008E14D1"/>
    <w:rsid w:val="008E2CC5"/>
    <w:rsid w:val="008E2FAC"/>
    <w:rsid w:val="008E3304"/>
    <w:rsid w:val="008E43D7"/>
    <w:rsid w:val="008E5679"/>
    <w:rsid w:val="008E579D"/>
    <w:rsid w:val="008E5B52"/>
    <w:rsid w:val="008E61DF"/>
    <w:rsid w:val="008F1BC9"/>
    <w:rsid w:val="008F4A85"/>
    <w:rsid w:val="008F4D9E"/>
    <w:rsid w:val="0090439B"/>
    <w:rsid w:val="00907A3D"/>
    <w:rsid w:val="00910347"/>
    <w:rsid w:val="00912B31"/>
    <w:rsid w:val="00914BFF"/>
    <w:rsid w:val="009164D1"/>
    <w:rsid w:val="009167FA"/>
    <w:rsid w:val="00917133"/>
    <w:rsid w:val="00917973"/>
    <w:rsid w:val="00922668"/>
    <w:rsid w:val="00925DBD"/>
    <w:rsid w:val="00926262"/>
    <w:rsid w:val="009275C9"/>
    <w:rsid w:val="009278BD"/>
    <w:rsid w:val="009320B8"/>
    <w:rsid w:val="00932682"/>
    <w:rsid w:val="00935E65"/>
    <w:rsid w:val="009369AB"/>
    <w:rsid w:val="009370C8"/>
    <w:rsid w:val="0093761B"/>
    <w:rsid w:val="0093769A"/>
    <w:rsid w:val="009378C7"/>
    <w:rsid w:val="00937FDA"/>
    <w:rsid w:val="00941086"/>
    <w:rsid w:val="00944AA5"/>
    <w:rsid w:val="00952093"/>
    <w:rsid w:val="009527B6"/>
    <w:rsid w:val="00953D89"/>
    <w:rsid w:val="0095525F"/>
    <w:rsid w:val="009577AC"/>
    <w:rsid w:val="00957988"/>
    <w:rsid w:val="00957E69"/>
    <w:rsid w:val="009608A1"/>
    <w:rsid w:val="0096277D"/>
    <w:rsid w:val="00966393"/>
    <w:rsid w:val="009679A4"/>
    <w:rsid w:val="009715B3"/>
    <w:rsid w:val="00971A87"/>
    <w:rsid w:val="009721CF"/>
    <w:rsid w:val="009733B5"/>
    <w:rsid w:val="00973E0A"/>
    <w:rsid w:val="0097752D"/>
    <w:rsid w:val="009810AF"/>
    <w:rsid w:val="00987B76"/>
    <w:rsid w:val="00991D29"/>
    <w:rsid w:val="009966FB"/>
    <w:rsid w:val="009A1594"/>
    <w:rsid w:val="009A643D"/>
    <w:rsid w:val="009B29A1"/>
    <w:rsid w:val="009B7544"/>
    <w:rsid w:val="009C173B"/>
    <w:rsid w:val="009C30CE"/>
    <w:rsid w:val="009C3F8B"/>
    <w:rsid w:val="009C4681"/>
    <w:rsid w:val="009D280E"/>
    <w:rsid w:val="009E04D8"/>
    <w:rsid w:val="009F5423"/>
    <w:rsid w:val="009F61F4"/>
    <w:rsid w:val="009F6EF8"/>
    <w:rsid w:val="00A00365"/>
    <w:rsid w:val="00A003B8"/>
    <w:rsid w:val="00A03707"/>
    <w:rsid w:val="00A10CE3"/>
    <w:rsid w:val="00A125FA"/>
    <w:rsid w:val="00A13624"/>
    <w:rsid w:val="00A212C7"/>
    <w:rsid w:val="00A21B82"/>
    <w:rsid w:val="00A22518"/>
    <w:rsid w:val="00A24F49"/>
    <w:rsid w:val="00A27027"/>
    <w:rsid w:val="00A30071"/>
    <w:rsid w:val="00A33A87"/>
    <w:rsid w:val="00A42C30"/>
    <w:rsid w:val="00A4464B"/>
    <w:rsid w:val="00A466FE"/>
    <w:rsid w:val="00A506C2"/>
    <w:rsid w:val="00A52668"/>
    <w:rsid w:val="00A539F7"/>
    <w:rsid w:val="00A53A32"/>
    <w:rsid w:val="00A602E4"/>
    <w:rsid w:val="00A61089"/>
    <w:rsid w:val="00A64FDD"/>
    <w:rsid w:val="00A67179"/>
    <w:rsid w:val="00A77A6B"/>
    <w:rsid w:val="00A8312D"/>
    <w:rsid w:val="00A86472"/>
    <w:rsid w:val="00A87159"/>
    <w:rsid w:val="00A87F15"/>
    <w:rsid w:val="00A87F7D"/>
    <w:rsid w:val="00A95501"/>
    <w:rsid w:val="00A95D39"/>
    <w:rsid w:val="00A966CF"/>
    <w:rsid w:val="00AA07A2"/>
    <w:rsid w:val="00AA4143"/>
    <w:rsid w:val="00AA41F4"/>
    <w:rsid w:val="00AA6426"/>
    <w:rsid w:val="00AA7AAB"/>
    <w:rsid w:val="00AB0E67"/>
    <w:rsid w:val="00AB3863"/>
    <w:rsid w:val="00AB68C6"/>
    <w:rsid w:val="00AB6BD1"/>
    <w:rsid w:val="00AB6E85"/>
    <w:rsid w:val="00AC07D3"/>
    <w:rsid w:val="00AC178F"/>
    <w:rsid w:val="00AC2C9A"/>
    <w:rsid w:val="00AC4228"/>
    <w:rsid w:val="00AC4C13"/>
    <w:rsid w:val="00AC51FB"/>
    <w:rsid w:val="00AC5CEA"/>
    <w:rsid w:val="00AD12BE"/>
    <w:rsid w:val="00AD252F"/>
    <w:rsid w:val="00AD2F14"/>
    <w:rsid w:val="00AD5400"/>
    <w:rsid w:val="00AD69B7"/>
    <w:rsid w:val="00AD703C"/>
    <w:rsid w:val="00AD7A1C"/>
    <w:rsid w:val="00AE3D01"/>
    <w:rsid w:val="00AE3F19"/>
    <w:rsid w:val="00AE518B"/>
    <w:rsid w:val="00AF0766"/>
    <w:rsid w:val="00AF0B6C"/>
    <w:rsid w:val="00AF1693"/>
    <w:rsid w:val="00AF27D7"/>
    <w:rsid w:val="00AF5293"/>
    <w:rsid w:val="00AF7569"/>
    <w:rsid w:val="00B00E91"/>
    <w:rsid w:val="00B066EE"/>
    <w:rsid w:val="00B12378"/>
    <w:rsid w:val="00B1456C"/>
    <w:rsid w:val="00B14670"/>
    <w:rsid w:val="00B14E56"/>
    <w:rsid w:val="00B22C43"/>
    <w:rsid w:val="00B22D6F"/>
    <w:rsid w:val="00B254FD"/>
    <w:rsid w:val="00B30BCB"/>
    <w:rsid w:val="00B35A56"/>
    <w:rsid w:val="00B373FF"/>
    <w:rsid w:val="00B45A21"/>
    <w:rsid w:val="00B5159F"/>
    <w:rsid w:val="00B535ED"/>
    <w:rsid w:val="00B53D8B"/>
    <w:rsid w:val="00B54F4E"/>
    <w:rsid w:val="00B63719"/>
    <w:rsid w:val="00B641D0"/>
    <w:rsid w:val="00B702BB"/>
    <w:rsid w:val="00B719F3"/>
    <w:rsid w:val="00B73A3F"/>
    <w:rsid w:val="00B7625C"/>
    <w:rsid w:val="00B77610"/>
    <w:rsid w:val="00B777E3"/>
    <w:rsid w:val="00B77DEF"/>
    <w:rsid w:val="00B80E46"/>
    <w:rsid w:val="00B81785"/>
    <w:rsid w:val="00B83B48"/>
    <w:rsid w:val="00B84D9D"/>
    <w:rsid w:val="00B90682"/>
    <w:rsid w:val="00B924D1"/>
    <w:rsid w:val="00B94392"/>
    <w:rsid w:val="00B94F9D"/>
    <w:rsid w:val="00B9661B"/>
    <w:rsid w:val="00B96C03"/>
    <w:rsid w:val="00B976CE"/>
    <w:rsid w:val="00BA05C9"/>
    <w:rsid w:val="00BA3771"/>
    <w:rsid w:val="00BA65A4"/>
    <w:rsid w:val="00BA6889"/>
    <w:rsid w:val="00BA78C5"/>
    <w:rsid w:val="00BB2033"/>
    <w:rsid w:val="00BB2074"/>
    <w:rsid w:val="00BC21F3"/>
    <w:rsid w:val="00BC4EF2"/>
    <w:rsid w:val="00BC685F"/>
    <w:rsid w:val="00BE5D1D"/>
    <w:rsid w:val="00BE62CE"/>
    <w:rsid w:val="00BE6A55"/>
    <w:rsid w:val="00BE774B"/>
    <w:rsid w:val="00BF0BDB"/>
    <w:rsid w:val="00BF1FA0"/>
    <w:rsid w:val="00BF47F4"/>
    <w:rsid w:val="00BF592A"/>
    <w:rsid w:val="00C0258B"/>
    <w:rsid w:val="00C03326"/>
    <w:rsid w:val="00C0563B"/>
    <w:rsid w:val="00C1402E"/>
    <w:rsid w:val="00C2051D"/>
    <w:rsid w:val="00C21D60"/>
    <w:rsid w:val="00C230A5"/>
    <w:rsid w:val="00C26E5B"/>
    <w:rsid w:val="00C31A0C"/>
    <w:rsid w:val="00C31CB7"/>
    <w:rsid w:val="00C33F40"/>
    <w:rsid w:val="00C35399"/>
    <w:rsid w:val="00C42F13"/>
    <w:rsid w:val="00C43F7F"/>
    <w:rsid w:val="00C45ADE"/>
    <w:rsid w:val="00C468CF"/>
    <w:rsid w:val="00C50959"/>
    <w:rsid w:val="00C51DF2"/>
    <w:rsid w:val="00C531C4"/>
    <w:rsid w:val="00C53574"/>
    <w:rsid w:val="00C53990"/>
    <w:rsid w:val="00C55411"/>
    <w:rsid w:val="00C55C2E"/>
    <w:rsid w:val="00C60859"/>
    <w:rsid w:val="00C627D6"/>
    <w:rsid w:val="00C6619E"/>
    <w:rsid w:val="00C66E8A"/>
    <w:rsid w:val="00C7071F"/>
    <w:rsid w:val="00C71333"/>
    <w:rsid w:val="00C71FC5"/>
    <w:rsid w:val="00C737A8"/>
    <w:rsid w:val="00C7442E"/>
    <w:rsid w:val="00C75871"/>
    <w:rsid w:val="00C75993"/>
    <w:rsid w:val="00C8539C"/>
    <w:rsid w:val="00C85A34"/>
    <w:rsid w:val="00C86A0F"/>
    <w:rsid w:val="00C917BE"/>
    <w:rsid w:val="00C91B78"/>
    <w:rsid w:val="00C93E05"/>
    <w:rsid w:val="00CA17A4"/>
    <w:rsid w:val="00CA19CA"/>
    <w:rsid w:val="00CB0EA7"/>
    <w:rsid w:val="00CB27DE"/>
    <w:rsid w:val="00CB2F45"/>
    <w:rsid w:val="00CB345C"/>
    <w:rsid w:val="00CB5740"/>
    <w:rsid w:val="00CC3A19"/>
    <w:rsid w:val="00CC66E6"/>
    <w:rsid w:val="00CC68A8"/>
    <w:rsid w:val="00CC793E"/>
    <w:rsid w:val="00CC797C"/>
    <w:rsid w:val="00CD77DA"/>
    <w:rsid w:val="00CD7A09"/>
    <w:rsid w:val="00CE16EB"/>
    <w:rsid w:val="00CE3881"/>
    <w:rsid w:val="00CE4323"/>
    <w:rsid w:val="00CE491C"/>
    <w:rsid w:val="00CF3617"/>
    <w:rsid w:val="00CF663E"/>
    <w:rsid w:val="00D012FC"/>
    <w:rsid w:val="00D02138"/>
    <w:rsid w:val="00D06F8D"/>
    <w:rsid w:val="00D10DDB"/>
    <w:rsid w:val="00D12342"/>
    <w:rsid w:val="00D214F0"/>
    <w:rsid w:val="00D21E33"/>
    <w:rsid w:val="00D22C47"/>
    <w:rsid w:val="00D23714"/>
    <w:rsid w:val="00D23790"/>
    <w:rsid w:val="00D23CCD"/>
    <w:rsid w:val="00D24A11"/>
    <w:rsid w:val="00D25154"/>
    <w:rsid w:val="00D25685"/>
    <w:rsid w:val="00D257DC"/>
    <w:rsid w:val="00D25FFC"/>
    <w:rsid w:val="00D35D74"/>
    <w:rsid w:val="00D40108"/>
    <w:rsid w:val="00D4699F"/>
    <w:rsid w:val="00D46B99"/>
    <w:rsid w:val="00D47524"/>
    <w:rsid w:val="00D47B84"/>
    <w:rsid w:val="00D50C30"/>
    <w:rsid w:val="00D5117E"/>
    <w:rsid w:val="00D6049F"/>
    <w:rsid w:val="00D60AE0"/>
    <w:rsid w:val="00D61722"/>
    <w:rsid w:val="00D61BBF"/>
    <w:rsid w:val="00D6252C"/>
    <w:rsid w:val="00D71416"/>
    <w:rsid w:val="00D73D1D"/>
    <w:rsid w:val="00D75AB3"/>
    <w:rsid w:val="00D77FC6"/>
    <w:rsid w:val="00D80166"/>
    <w:rsid w:val="00D82F09"/>
    <w:rsid w:val="00D8331A"/>
    <w:rsid w:val="00D84944"/>
    <w:rsid w:val="00D904B5"/>
    <w:rsid w:val="00D91AEC"/>
    <w:rsid w:val="00D96CA7"/>
    <w:rsid w:val="00DA1026"/>
    <w:rsid w:val="00DA63C9"/>
    <w:rsid w:val="00DB006D"/>
    <w:rsid w:val="00DB1779"/>
    <w:rsid w:val="00DB34E4"/>
    <w:rsid w:val="00DB3C21"/>
    <w:rsid w:val="00DB435F"/>
    <w:rsid w:val="00DB67CB"/>
    <w:rsid w:val="00DC239F"/>
    <w:rsid w:val="00DC2816"/>
    <w:rsid w:val="00DC41C0"/>
    <w:rsid w:val="00DC4285"/>
    <w:rsid w:val="00DC734B"/>
    <w:rsid w:val="00DD21BC"/>
    <w:rsid w:val="00DD3171"/>
    <w:rsid w:val="00DD413F"/>
    <w:rsid w:val="00DD6D7C"/>
    <w:rsid w:val="00DE0340"/>
    <w:rsid w:val="00DE2BF7"/>
    <w:rsid w:val="00DF0B1C"/>
    <w:rsid w:val="00DF386D"/>
    <w:rsid w:val="00DF4205"/>
    <w:rsid w:val="00DF5A08"/>
    <w:rsid w:val="00DF6E4E"/>
    <w:rsid w:val="00DF707D"/>
    <w:rsid w:val="00E003CE"/>
    <w:rsid w:val="00E04D68"/>
    <w:rsid w:val="00E06716"/>
    <w:rsid w:val="00E13340"/>
    <w:rsid w:val="00E14F94"/>
    <w:rsid w:val="00E15861"/>
    <w:rsid w:val="00E1593D"/>
    <w:rsid w:val="00E17687"/>
    <w:rsid w:val="00E20793"/>
    <w:rsid w:val="00E222D0"/>
    <w:rsid w:val="00E22C72"/>
    <w:rsid w:val="00E25480"/>
    <w:rsid w:val="00E259D8"/>
    <w:rsid w:val="00E33195"/>
    <w:rsid w:val="00E376DA"/>
    <w:rsid w:val="00E41613"/>
    <w:rsid w:val="00E44ACE"/>
    <w:rsid w:val="00E46E65"/>
    <w:rsid w:val="00E50F32"/>
    <w:rsid w:val="00E51966"/>
    <w:rsid w:val="00E52861"/>
    <w:rsid w:val="00E53208"/>
    <w:rsid w:val="00E535A0"/>
    <w:rsid w:val="00E542DA"/>
    <w:rsid w:val="00E57BFA"/>
    <w:rsid w:val="00E57FBF"/>
    <w:rsid w:val="00E62E50"/>
    <w:rsid w:val="00E63C2D"/>
    <w:rsid w:val="00E64577"/>
    <w:rsid w:val="00E65BA6"/>
    <w:rsid w:val="00E7091B"/>
    <w:rsid w:val="00E74F36"/>
    <w:rsid w:val="00E752A9"/>
    <w:rsid w:val="00E769FB"/>
    <w:rsid w:val="00E80AD6"/>
    <w:rsid w:val="00E81898"/>
    <w:rsid w:val="00E824BA"/>
    <w:rsid w:val="00E825A5"/>
    <w:rsid w:val="00E850B7"/>
    <w:rsid w:val="00E861C3"/>
    <w:rsid w:val="00E918CB"/>
    <w:rsid w:val="00E92108"/>
    <w:rsid w:val="00E921D6"/>
    <w:rsid w:val="00E93EDC"/>
    <w:rsid w:val="00E9518F"/>
    <w:rsid w:val="00E97C6A"/>
    <w:rsid w:val="00EA47A0"/>
    <w:rsid w:val="00EA73BD"/>
    <w:rsid w:val="00EA74EF"/>
    <w:rsid w:val="00EA7CAB"/>
    <w:rsid w:val="00EA7D78"/>
    <w:rsid w:val="00EB0A63"/>
    <w:rsid w:val="00EB2AD6"/>
    <w:rsid w:val="00EB4FE4"/>
    <w:rsid w:val="00EC321B"/>
    <w:rsid w:val="00EC53B0"/>
    <w:rsid w:val="00EC7663"/>
    <w:rsid w:val="00ED0338"/>
    <w:rsid w:val="00ED033B"/>
    <w:rsid w:val="00ED3436"/>
    <w:rsid w:val="00ED3D00"/>
    <w:rsid w:val="00EE09F2"/>
    <w:rsid w:val="00EE20E9"/>
    <w:rsid w:val="00EE250B"/>
    <w:rsid w:val="00EE2F04"/>
    <w:rsid w:val="00EE7E7A"/>
    <w:rsid w:val="00EF046A"/>
    <w:rsid w:val="00EF2F3D"/>
    <w:rsid w:val="00EF6710"/>
    <w:rsid w:val="00EF6798"/>
    <w:rsid w:val="00EF77B8"/>
    <w:rsid w:val="00F000CB"/>
    <w:rsid w:val="00F0673F"/>
    <w:rsid w:val="00F076DC"/>
    <w:rsid w:val="00F14F22"/>
    <w:rsid w:val="00F16468"/>
    <w:rsid w:val="00F23171"/>
    <w:rsid w:val="00F25E14"/>
    <w:rsid w:val="00F33BCF"/>
    <w:rsid w:val="00F34513"/>
    <w:rsid w:val="00F358B7"/>
    <w:rsid w:val="00F35C9C"/>
    <w:rsid w:val="00F40080"/>
    <w:rsid w:val="00F40A7F"/>
    <w:rsid w:val="00F44883"/>
    <w:rsid w:val="00F44EFE"/>
    <w:rsid w:val="00F4692E"/>
    <w:rsid w:val="00F54707"/>
    <w:rsid w:val="00F54747"/>
    <w:rsid w:val="00F5576D"/>
    <w:rsid w:val="00F560C1"/>
    <w:rsid w:val="00F60780"/>
    <w:rsid w:val="00F61C1D"/>
    <w:rsid w:val="00F632D6"/>
    <w:rsid w:val="00F63A43"/>
    <w:rsid w:val="00F64830"/>
    <w:rsid w:val="00F67CC7"/>
    <w:rsid w:val="00F705E2"/>
    <w:rsid w:val="00F71640"/>
    <w:rsid w:val="00F73FE7"/>
    <w:rsid w:val="00F768EC"/>
    <w:rsid w:val="00F8325F"/>
    <w:rsid w:val="00F84530"/>
    <w:rsid w:val="00F9113D"/>
    <w:rsid w:val="00FA078E"/>
    <w:rsid w:val="00FA52C8"/>
    <w:rsid w:val="00FA705A"/>
    <w:rsid w:val="00FB16FE"/>
    <w:rsid w:val="00FB284E"/>
    <w:rsid w:val="00FB36B5"/>
    <w:rsid w:val="00FC016D"/>
    <w:rsid w:val="00FC47F0"/>
    <w:rsid w:val="00FC49DC"/>
    <w:rsid w:val="00FC5113"/>
    <w:rsid w:val="00FC53A1"/>
    <w:rsid w:val="00FC6BAB"/>
    <w:rsid w:val="00FC715D"/>
    <w:rsid w:val="00FD1E4D"/>
    <w:rsid w:val="00FD2809"/>
    <w:rsid w:val="00FD41C2"/>
    <w:rsid w:val="00FD461D"/>
    <w:rsid w:val="00FD7E60"/>
    <w:rsid w:val="00FE0223"/>
    <w:rsid w:val="00FE2582"/>
    <w:rsid w:val="00FE43B1"/>
    <w:rsid w:val="00FE5D97"/>
    <w:rsid w:val="00FE7688"/>
    <w:rsid w:val="00FF0990"/>
    <w:rsid w:val="00FF1B0F"/>
    <w:rsid w:val="00FF44AC"/>
    <w:rsid w:val="00FF5145"/>
    <w:rsid w:val="00FF6DF2"/>
    <w:rsid w:val="3F337868"/>
    <w:rsid w:val="4F7F20AC"/>
    <w:rsid w:val="57FDBDA8"/>
    <w:rsid w:val="65D20BF6"/>
    <w:rsid w:val="6AFF1684"/>
    <w:rsid w:val="7EFC86F9"/>
    <w:rsid w:val="7EFF37F4"/>
    <w:rsid w:val="7FB37D68"/>
    <w:rsid w:val="7FF743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1397AF4C"/>
  <w15:docId w15:val="{FE8B72D4-F57A-4E79-926B-27BD89D9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Date" w:qFormat="1"/>
    <w:lsdException w:name="Body Text Indent 3" w:uiPriority="9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spacing w:before="240" w:after="240"/>
      <w:ind w:left="720" w:hanging="432"/>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2"/>
    <w:qFormat/>
    <w:pPr>
      <w:jc w:val="left"/>
    </w:pPr>
  </w:style>
  <w:style w:type="paragraph" w:styleId="a4">
    <w:name w:val="Body Text"/>
    <w:basedOn w:val="a"/>
    <w:qFormat/>
    <w:pPr>
      <w:spacing w:after="120"/>
    </w:pPr>
  </w:style>
  <w:style w:type="paragraph" w:styleId="a5">
    <w:name w:val="Body Text Indent"/>
    <w:basedOn w:val="a"/>
    <w:uiPriority w:val="99"/>
    <w:qFormat/>
    <w:pPr>
      <w:autoSpaceDE w:val="0"/>
      <w:autoSpaceDN w:val="0"/>
      <w:adjustRightInd w:val="0"/>
      <w:spacing w:after="120" w:line="360" w:lineRule="atLeast"/>
      <w:ind w:left="900"/>
    </w:pPr>
    <w:rPr>
      <w:rFonts w:ascii="楷体_GB2312" w:eastAsia="楷体_GB2312"/>
      <w:sz w:val="28"/>
      <w:szCs w:val="20"/>
    </w:rPr>
  </w:style>
  <w:style w:type="paragraph" w:styleId="a6">
    <w:name w:val="Date"/>
    <w:basedOn w:val="a"/>
    <w:next w:val="a"/>
    <w:link w:val="a7"/>
    <w:qFormat/>
    <w:pPr>
      <w:ind w:leftChars="2500" w:left="100"/>
    </w:p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uiPriority w:val="99"/>
    <w:qFormat/>
    <w:pPr>
      <w:spacing w:after="120" w:line="360" w:lineRule="atLeast"/>
      <w:ind w:firstLineChars="300" w:firstLine="720"/>
    </w:pPr>
    <w:rPr>
      <w:szCs w:val="20"/>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c">
    <w:name w:val="Normal (Web)"/>
    <w:basedOn w:val="a"/>
    <w:qFormat/>
    <w:rPr>
      <w:sz w:val="24"/>
    </w:rPr>
  </w:style>
  <w:style w:type="paragraph" w:styleId="ad">
    <w:name w:val="annotation subject"/>
    <w:basedOn w:val="a3"/>
    <w:next w:val="a3"/>
    <w:link w:val="ae"/>
    <w:qFormat/>
    <w:rPr>
      <w:b/>
      <w:bCs/>
    </w:rPr>
  </w:style>
  <w:style w:type="character" w:styleId="af">
    <w:name w:val="page number"/>
    <w:basedOn w:val="a0"/>
    <w:qFormat/>
  </w:style>
  <w:style w:type="character" w:styleId="af0">
    <w:name w:val="Emphasis"/>
    <w:qFormat/>
    <w:rPr>
      <w:rFonts w:ascii="Arial Black" w:eastAsia="黑体" w:hAnsi="Arial Black"/>
      <w:b/>
      <w:spacing w:val="0"/>
      <w:sz w:val="21"/>
      <w:lang w:eastAsia="zh-CN"/>
    </w:rPr>
  </w:style>
  <w:style w:type="character" w:styleId="af1">
    <w:name w:val="Hyperlink"/>
    <w:qFormat/>
    <w:rPr>
      <w:color w:val="0000FF"/>
      <w:u w:val="single"/>
    </w:rPr>
  </w:style>
  <w:style w:type="character" w:styleId="af2">
    <w:name w:val="annotation reference"/>
    <w:qFormat/>
    <w:rPr>
      <w:sz w:val="21"/>
      <w:szCs w:val="21"/>
    </w:rPr>
  </w:style>
  <w:style w:type="character" w:customStyle="1" w:styleId="HTML0">
    <w:name w:val="HTML 预设格式 字符"/>
    <w:link w:val="HTML"/>
    <w:uiPriority w:val="99"/>
    <w:qFormat/>
    <w:rPr>
      <w:rFonts w:ascii="宋体" w:hAnsi="宋体" w:cs="宋体"/>
      <w:sz w:val="24"/>
      <w:szCs w:val="24"/>
    </w:rPr>
  </w:style>
  <w:style w:type="paragraph" w:customStyle="1" w:styleId="11">
    <w:name w:val="列出段落1"/>
    <w:basedOn w:val="a"/>
    <w:uiPriority w:val="34"/>
    <w:qFormat/>
    <w:pPr>
      <w:ind w:firstLineChars="200" w:firstLine="420"/>
    </w:pPr>
  </w:style>
  <w:style w:type="paragraph" w:customStyle="1" w:styleId="Leo">
    <w:name w:val="Leo"/>
    <w:basedOn w:val="a"/>
    <w:qFormat/>
    <w:pPr>
      <w:ind w:firstLineChars="200" w:firstLine="480"/>
    </w:pPr>
    <w:rPr>
      <w:rFonts w:ascii="微软雅黑" w:eastAsia="微软雅黑" w:hAnsi="微软雅黑"/>
      <w:sz w:val="24"/>
      <w:szCs w:val="20"/>
    </w:rPr>
  </w:style>
  <w:style w:type="character" w:customStyle="1" w:styleId="a9">
    <w:name w:val="批注框文本 字符"/>
    <w:link w:val="a8"/>
    <w:qFormat/>
    <w:rPr>
      <w:kern w:val="2"/>
      <w:sz w:val="18"/>
      <w:szCs w:val="18"/>
    </w:rPr>
  </w:style>
  <w:style w:type="character" w:customStyle="1" w:styleId="2">
    <w:name w:val="批注文字 字符2"/>
    <w:link w:val="a3"/>
    <w:qFormat/>
    <w:rPr>
      <w:kern w:val="2"/>
      <w:sz w:val="21"/>
      <w:szCs w:val="24"/>
    </w:rPr>
  </w:style>
  <w:style w:type="character" w:customStyle="1" w:styleId="ae">
    <w:name w:val="批注主题 字符"/>
    <w:link w:val="ad"/>
    <w:qFormat/>
    <w:rPr>
      <w:b/>
      <w:bCs/>
      <w:kern w:val="2"/>
      <w:sz w:val="21"/>
      <w:szCs w:val="24"/>
    </w:rPr>
  </w:style>
  <w:style w:type="paragraph" w:customStyle="1" w:styleId="12">
    <w:name w:val="修订1"/>
    <w:hidden/>
    <w:uiPriority w:val="99"/>
    <w:semiHidden/>
    <w:qFormat/>
    <w:rPr>
      <w:kern w:val="2"/>
      <w:sz w:val="21"/>
      <w:szCs w:val="24"/>
    </w:rPr>
  </w:style>
  <w:style w:type="character" w:customStyle="1" w:styleId="af3">
    <w:name w:val="批注文字 字符"/>
    <w:uiPriority w:val="99"/>
    <w:qFormat/>
    <w:rPr>
      <w:kern w:val="2"/>
      <w:sz w:val="21"/>
      <w:szCs w:val="24"/>
    </w:rPr>
  </w:style>
  <w:style w:type="character" w:customStyle="1" w:styleId="30">
    <w:name w:val="标题 3 字符"/>
    <w:link w:val="3"/>
    <w:qFormat/>
    <w:rPr>
      <w:b/>
      <w:sz w:val="24"/>
    </w:rPr>
  </w:style>
  <w:style w:type="character" w:customStyle="1" w:styleId="13">
    <w:name w:val="批注文字 字符1"/>
    <w:uiPriority w:val="99"/>
    <w:semiHidden/>
    <w:qFormat/>
    <w:rPr>
      <w:b/>
      <w:kern w:val="2"/>
      <w:sz w:val="28"/>
    </w:rPr>
  </w:style>
  <w:style w:type="paragraph" w:customStyle="1" w:styleId="af4">
    <w:name w:val="首行缩进"/>
    <w:basedOn w:val="a"/>
    <w:qFormat/>
    <w:pPr>
      <w:ind w:firstLineChars="200" w:firstLine="480"/>
    </w:pPr>
    <w:rPr>
      <w:szCs w:val="20"/>
      <w:lang w:val="zh-CN"/>
    </w:rPr>
  </w:style>
  <w:style w:type="character" w:customStyle="1" w:styleId="10">
    <w:name w:val="标题 1 字符"/>
    <w:link w:val="1"/>
    <w:qFormat/>
    <w:rPr>
      <w:b/>
      <w:bCs/>
      <w:kern w:val="44"/>
      <w:sz w:val="44"/>
      <w:szCs w:val="44"/>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character" w:customStyle="1" w:styleId="a7">
    <w:name w:val="日期 字符"/>
    <w:link w:val="a6"/>
    <w:qFormat/>
    <w:rPr>
      <w:kern w:val="2"/>
      <w:sz w:val="21"/>
      <w:szCs w:val="24"/>
    </w:rPr>
  </w:style>
  <w:style w:type="paragraph" w:styleId="af5">
    <w:name w:val="List Paragraph"/>
    <w:basedOn w:val="a"/>
    <w:uiPriority w:val="34"/>
    <w:qFormat/>
    <w:pPr>
      <w:ind w:firstLineChars="200" w:firstLine="420"/>
    </w:pPr>
  </w:style>
  <w:style w:type="paragraph" w:customStyle="1" w:styleId="20">
    <w:name w:val="修订2"/>
    <w:hidden/>
    <w:uiPriority w:val="99"/>
    <w:unhideWhenUsed/>
    <w:qFormat/>
    <w:rPr>
      <w:kern w:val="2"/>
      <w:sz w:val="21"/>
      <w:szCs w:val="24"/>
    </w:rPr>
  </w:style>
  <w:style w:type="table" w:styleId="af6">
    <w:name w:val="Table Grid"/>
    <w:basedOn w:val="a1"/>
    <w:rsid w:val="008D7A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F2686B84-64BF-4DC7-940B-BF369C6E15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27</Pages>
  <Words>2412</Words>
  <Characters>13753</Characters>
  <Application>Microsoft Office Word</Application>
  <DocSecurity>0</DocSecurity>
  <Lines>114</Lines>
  <Paragraphs>32</Paragraphs>
  <ScaleCrop>false</ScaleCrop>
  <Company>Micro</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creator>Micro</dc:creator>
  <cp:lastModifiedBy>用户1</cp:lastModifiedBy>
  <cp:revision>14</cp:revision>
  <cp:lastPrinted>2025-05-26T03:08:00Z</cp:lastPrinted>
  <dcterms:created xsi:type="dcterms:W3CDTF">2025-05-26T01:19:00Z</dcterms:created>
  <dcterms:modified xsi:type="dcterms:W3CDTF">2025-06-03T06:23:00Z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2052-12.8.2.1115</vt:lpwstr>
  </property>
  <property fmtid="{D5CDD505-2E9C-101B-9397-08002B2CF9AE}" pid="3" name="ICV">
    <vt:lpwstr>52AE9A66E26A414087B72E684FD4E6A8_43</vt:lpwstr>
  </property>
</Properties>
</file>