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文鼎行楷碑体_B" w:hAnsi="文鼎行楷碑体_B" w:eastAsia="文鼎行楷碑体_B" w:cs="文鼎行楷碑体_B"/>
          <w:b/>
          <w:bCs/>
          <w:sz w:val="44"/>
          <w:szCs w:val="44"/>
          <w:lang w:eastAsia="zh-CN"/>
        </w:rPr>
      </w:pPr>
      <w:r>
        <w:rPr>
          <w:rFonts w:hint="eastAsia" w:ascii="文鼎行楷碑体_B" w:hAnsi="文鼎行楷碑体_B" w:eastAsia="文鼎行楷碑体_B" w:cs="文鼎行楷碑体_B"/>
          <w:b/>
          <w:bCs/>
          <w:sz w:val="44"/>
          <w:szCs w:val="44"/>
          <w:lang w:eastAsia="zh-CN"/>
        </w:rPr>
        <w:t>陌尚智能燃气报警器</w:t>
      </w:r>
    </w:p>
    <w:p>
      <w:pPr>
        <w:jc w:val="center"/>
        <w:rPr>
          <w:rFonts w:hint="eastAsia" w:ascii="文鼎行楷碑体_B" w:hAnsi="文鼎行楷碑体_B" w:eastAsia="文鼎行楷碑体_B" w:cs="文鼎行楷碑体_B"/>
          <w:b/>
          <w:bCs/>
          <w:sz w:val="44"/>
          <w:szCs w:val="44"/>
          <w:lang w:eastAsia="zh-CN"/>
        </w:rPr>
      </w:pPr>
      <w:r>
        <w:rPr>
          <w:rFonts w:hint="eastAsia" w:ascii="文鼎行楷碑体_B" w:hAnsi="文鼎行楷碑体_B" w:eastAsia="文鼎行楷碑体_B" w:cs="文鼎行楷碑体_B"/>
          <w:b/>
          <w:bCs/>
          <w:sz w:val="44"/>
          <w:szCs w:val="44"/>
          <w:lang w:eastAsia="zh-CN"/>
        </w:rPr>
        <w:t>快速操作指南</w:t>
      </w:r>
    </w:p>
    <w:p>
      <w:pPr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产品介绍</w:t>
      </w:r>
    </w:p>
    <w:p>
      <w:r>
        <w:rPr>
          <w:rFonts w:hint="eastAsia"/>
          <w:lang w:eastAsia="zh-CN"/>
        </w:rPr>
        <w:t>陌尚智能燃气报警器是针对天然气、石油液化气的检测设备。用以检测室内外危险场所的燃气泄漏情况，是保证生产和人身安全的重要仪器。如检测到气体浓度达到危险值，燃气报警器</w:t>
      </w:r>
      <w:r>
        <w:rPr>
          <w:rFonts w:hint="eastAsia"/>
          <w:lang w:val="en-US" w:eastAsia="zh-CN"/>
        </w:rPr>
        <w:t>不仅有视觉和音效的提醒，同时还能向手机客户端发送报警信息。提醒用户迅速采取有效措施，排除险情，有效避免火灾、爆炸等恶性事故的发生，能有效的保障用户的生命和财产安全。</w:t>
      </w:r>
    </w:p>
    <w:p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767840" cy="1694815"/>
            <wp:effectExtent l="0" t="0" r="3810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l="7755" t="6443" r="13469" b="36817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1624330" cy="1803400"/>
            <wp:effectExtent l="0" t="0" r="1397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rcRect l="58144" t="68721" r="6167" b="1497"/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陌尚智能燃气报警器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快速操作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下载客户端</w:t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在应用商店搜索“陌尚”或扫描以下二维码或产品盒上二维码，下载陌尚APP。</w:t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    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105535" cy="1105535"/>
            <wp:effectExtent l="0" t="0" r="18415" b="18415"/>
            <wp:docPr id="4" name="图片 4" descr="197157191167026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71571911670263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将智能燃气报警器插入燃气附件插座。同时确保手机以连接到2.4GHZ频段的Wi-Fi网络。</w:t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016635" cy="1149350"/>
            <wp:effectExtent l="0" t="0" r="12065" b="1270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861820" cy="1237615"/>
            <wp:effectExtent l="0" t="0" r="5080" b="635"/>
            <wp:docPr id="16" name="图片 16" descr="插座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插座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2.4G                           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添加到陌尚网关</w:t>
      </w:r>
    </w:p>
    <w:p>
      <w:pPr>
        <w:numPr>
          <w:numId w:val="0"/>
        </w:numPr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请配合陌尚网关（如G1）使用，需另行购买。</w:t>
      </w:r>
    </w:p>
    <w:p>
      <w:pPr>
        <w:numPr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方式一：通过二维码添加</w:t>
      </w:r>
    </w:p>
    <w:p>
      <w:pPr>
        <w:numPr>
          <w:ilvl w:val="0"/>
          <w:numId w:val="2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登录“陌尚”手机客户端，从主菜单进入扫描界面。</w:t>
      </w:r>
    </w:p>
    <w:p>
      <w:pPr>
        <w:numPr>
          <w:ilvl w:val="0"/>
          <w:numId w:val="2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扫描智能燃气报警器包装盒上二维码，根据提示将燃气报警器添加到设备上（需连接网络）。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82955" cy="1218565"/>
            <wp:effectExtent l="0" t="0" r="17145" b="635"/>
            <wp:docPr id="2" name="图片 2" descr="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295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</w:t>
      </w:r>
      <w:r>
        <w:drawing>
          <wp:inline distT="0" distB="0" distL="114300" distR="114300">
            <wp:extent cx="1510665" cy="1160780"/>
            <wp:effectExtent l="0" t="0" r="1333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开启关联模式                        扫描二维码添加设备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方式二：通过注册信号添加</w:t>
      </w:r>
    </w:p>
    <w:p>
      <w:pPr>
        <w:numPr>
          <w:ilvl w:val="0"/>
          <w:numId w:val="3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开启关联模式：打开网关进入主界面，选择“添加设备”</w:t>
      </w:r>
    </w:p>
    <w:p>
      <w:pPr>
        <w:numPr>
          <w:ilvl w:val="0"/>
          <w:numId w:val="3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长按智能燃气报警器按键，蓝灯慢闪，进入配置状态。指示蓝灯快闪，连网成功。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25320" cy="1311910"/>
            <wp:effectExtent l="0" t="0" r="17780" b="2540"/>
            <wp:docPr id="18" name="图片 18" descr="919717503015780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19717503015780714"/>
                    <pic:cNvPicPr>
                      <a:picLocks noChangeAspect="1"/>
                    </pic:cNvPicPr>
                  </pic:nvPicPr>
                  <pic:blipFill>
                    <a:blip r:embed="rId10"/>
                    <a:srcRect l="8497" t="28457" r="24226" b="8238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长按按键进入配置状态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安装燃气报警器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选择位置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标准安装位置距离天花板30cm处，如果此处没有预留插座，可插在距离地面1.2米以上的插座上。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79575" cy="1817370"/>
            <wp:effectExtent l="0" t="0" r="15875" b="11430"/>
            <wp:docPr id="7" name="图片 7" descr="厨房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厨房位置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指示灯说明</w:t>
      </w:r>
    </w:p>
    <w:p>
      <w:pPr>
        <w:numPr>
          <w:ilvl w:val="0"/>
          <w:numId w:val="4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蓝灯慢闪，进入配置状态。</w:t>
      </w:r>
    </w:p>
    <w:p>
      <w:pPr>
        <w:numPr>
          <w:ilvl w:val="0"/>
          <w:numId w:val="4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蓝灯快闪，连网成功。</w:t>
      </w:r>
    </w:p>
    <w:p>
      <w:pPr>
        <w:numPr>
          <w:ilvl w:val="0"/>
          <w:numId w:val="4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蓝灯灭，蜂鸣器响一声，完成校零。</w:t>
      </w:r>
    </w:p>
    <w:p>
      <w:pPr>
        <w:numPr>
          <w:ilvl w:val="0"/>
          <w:numId w:val="4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彩灯（红色）快闪，燃气警报。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注意事项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不宜安装在离灶具太近的地方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不宜安装在油烟过大的地方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不宜安装在排气扇旁、门窗旁、浴室内等水汽、气体流动较大的地方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附录</w:t>
      </w:r>
    </w:p>
    <w:p>
      <w:pPr>
        <w:numPr>
          <w:ilvl w:val="0"/>
          <w:numId w:val="6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装箱清单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打开包装后，请确认智能燃气报警器是否完好，对照下图确认配件是否齐全。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</w:t>
      </w:r>
      <w:r>
        <w:drawing>
          <wp:inline distT="0" distB="0" distL="114300" distR="114300">
            <wp:extent cx="1767840" cy="1694815"/>
            <wp:effectExtent l="0" t="0" r="381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l="7755" t="6443" r="13469" b="36817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86840" cy="1609725"/>
            <wp:effectExtent l="0" t="0" r="3810" b="9525"/>
            <wp:docPr id="12" name="图片 12" descr="微信截图_2017032211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1703221100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智能燃气报警器x1                    使用说明书x1</w:t>
      </w:r>
    </w:p>
    <w:p>
      <w:pPr>
        <w:numPr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6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外观及功能介绍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997075" cy="1768475"/>
            <wp:effectExtent l="0" t="0" r="3175" b="3175"/>
            <wp:docPr id="5" name="图片 4" descr="38361752166495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383617521664958430"/>
                    <pic:cNvPicPr>
                      <a:picLocks noChangeAspect="1"/>
                    </pic:cNvPicPr>
                  </pic:nvPicPr>
                  <pic:blipFill>
                    <a:blip r:embed="rId13"/>
                    <a:srcRect l="17679" t="7290" r="22262" b="55111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391410" cy="1947545"/>
            <wp:effectExtent l="0" t="0" r="8890" b="14605"/>
            <wp:docPr id="6" name="图片 5" descr="38361752166495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383617521664958430"/>
                    <pic:cNvPicPr>
                      <a:picLocks noChangeAspect="1"/>
                    </pic:cNvPicPr>
                  </pic:nvPicPr>
                  <pic:blipFill>
                    <a:blip r:embed="rId13"/>
                    <a:srcRect l="18847" t="50057" r="14677" b="11673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技术参数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1175385</wp:posOffset>
                </wp:positionV>
                <wp:extent cx="3686175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6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0.45pt;margin-top:92.55pt;height:0pt;width:290.25pt;z-index:251662336;mso-width-relative:page;mso-height-relative:page;" filled="f" stroked="t" coordsize="21600,21600" o:gfxdata="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fJS/ENcAAAAJAQAADwAAAAAAAAABACAAAAAiAAAA&#10;ZHJzL2Rvd25yZXYueG1sUEsBAhQAFAAAAAgAh07iQFZV6oDPAQAAZQMAAA4AAAAAAAAAAQAgAAAA&#10;JgEAAGRycy9lMm9Eb2MueG1sUEsFBgAAAAAGAAYAWQEAAGc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880110</wp:posOffset>
                </wp:positionV>
                <wp:extent cx="3686175" cy="0"/>
                <wp:effectExtent l="0" t="0" r="0" b="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6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3pt;margin-top:69.3pt;height:0pt;width:290.25pt;z-index:251660288;mso-width-relative:page;mso-height-relative:page;" filled="f" stroked="t" coordsize="21600,21600" o:gfxdata="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zcLFbVAAAACAEAAA8AAAAAAAAAAQAgAAAAIgAAAGRy&#10;cy9kb3ducmV2LnhtbFBLAQIUABQAAAAIAIdO4kAT7C4ZzwEAAGUDAAAOAAAAAAAAAAEAIAAAACQB&#10;AABkcnMvZTJvRG9jLnhtbFBLBQYAAAAABgAGAFkBAABl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584835</wp:posOffset>
                </wp:positionV>
                <wp:extent cx="3686175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6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.05pt;margin-top:46.05pt;height:0pt;width:290.25pt;z-index:251659264;mso-width-relative:page;mso-height-relative:page;" filled="f" stroked="t" coordsize="21600,21600" o:gfxdata="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IrmypHVAAAABwEAAA8AAAAAAAAAAQAgAAAAIgAAAGRy&#10;cy9kb3ducmV2LnhtbFBLAQIUABQAAAAIAIdO4kCRM3S4zwEAAGUDAAAOAAAAAAAAAAEAIAAAACQB&#10;AABkcnMvZTJvRG9jLnhtbFBLBQYAAAAABgAGAFkBAABl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280035</wp:posOffset>
                </wp:positionV>
                <wp:extent cx="3686175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18235" y="8128635"/>
                          <a:ext cx="3686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.95pt;margin-top:22.05pt;height:0pt;width:290.25pt;z-index:251658240;mso-width-relative:page;mso-height-relative:page;" filled="f" stroked="t" coordsize="21600,21600" o:gfxdata="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/P89LYAAAACAEAAA8AAAAA&#10;AAAAAQAgAAAAIgAAAGRycy9kb3ducmV2LnhtbFBLAQIUABQAAAAIAIdO4kDwKnB92wEAAHEDAAAO&#10;AAAAAAAAAAEAIAAAACcBAABkcnMvZTJvRG9jLnhtbFBLBQYAAAAABgAGAFkBAAB0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工作电压：220v              待机功耗:待检测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传输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距离：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100米             工作温度：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-40到80度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阻燃等级：不太清楚          工作湿度：＜90%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通讯方式：wifi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报警浓度:3000ppm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br w:type="textWrapping"/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1" w:fontKey="{D05EC626-68FF-4371-8625-319D4E201F92}"/>
  </w:font>
  <w:font w:name="文鼎行楷碑体_B">
    <w:panose1 w:val="04020800000000000000"/>
    <w:charset w:val="86"/>
    <w:family w:val="auto"/>
    <w:pitch w:val="default"/>
    <w:sig w:usb0="A00002BF" w:usb1="184F6CF8" w:usb2="00000012" w:usb3="00000000" w:csb0="00040001" w:csb1="00000000"/>
    <w:embedRegular r:id="rId2" w:fontKey="{733B8262-2D21-4B03-B0DF-BBFC222CFA22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锐字云字库行楷体1.0">
    <w:panose1 w:val="02010604000000000000"/>
    <w:charset w:val="86"/>
    <w:family w:val="auto"/>
    <w:pitch w:val="default"/>
    <w:sig w:usb0="00000003" w:usb1="080E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1DB9B"/>
    <w:multiLevelType w:val="singleLevel"/>
    <w:tmpl w:val="58D1DB9B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D1DD7D"/>
    <w:multiLevelType w:val="singleLevel"/>
    <w:tmpl w:val="58D1DD7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D1E80D"/>
    <w:multiLevelType w:val="singleLevel"/>
    <w:tmpl w:val="58D1E80D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D1F2F0"/>
    <w:multiLevelType w:val="singleLevel"/>
    <w:tmpl w:val="58D1F2F0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8D1F445"/>
    <w:multiLevelType w:val="singleLevel"/>
    <w:tmpl w:val="58D1F445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8D1FA12"/>
    <w:multiLevelType w:val="singleLevel"/>
    <w:tmpl w:val="58D1FA12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revisionView w:markup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9184FA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2017-03-22T04:17:09Z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