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66D" w:rsidRDefault="0078766D" w:rsidP="0078766D">
      <w:pPr>
        <w:pStyle w:val="NormalWeb"/>
        <w:shd w:val="clear" w:color="auto" w:fill="FFFFFF"/>
        <w:spacing w:before="0" w:beforeAutospacing="0" w:after="360" w:afterAutospacing="0"/>
        <w:rPr>
          <w:rFonts w:ascii="Helvetica Neue" w:hAnsi="Helvetica Neue"/>
          <w:color w:val="000000"/>
          <w:sz w:val="20"/>
          <w:szCs w:val="20"/>
        </w:rPr>
      </w:pPr>
      <w:bookmarkStart w:id="0" w:name="_GoBack"/>
      <w:bookmarkEnd w:id="0"/>
      <w:r w:rsidRPr="0078766D">
        <w:rPr>
          <w:rFonts w:ascii="Helvetica Neue" w:hAnsi="Helvetica Neue"/>
          <w:noProof/>
          <w:color w:val="000000"/>
          <w:sz w:val="20"/>
          <w:szCs w:val="20"/>
        </w:rPr>
        <w:drawing>
          <wp:inline distT="0" distB="0" distL="0" distR="0" wp14:anchorId="1D91E558" wp14:editId="15A6D623">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05000" cy="1905000"/>
                    </a:xfrm>
                    <a:prstGeom prst="rect">
                      <a:avLst/>
                    </a:prstGeom>
                  </pic:spPr>
                </pic:pic>
              </a:graphicData>
            </a:graphic>
          </wp:inline>
        </w:drawing>
      </w:r>
    </w:p>
    <w:p w:rsidR="0078766D" w:rsidRDefault="0078766D" w:rsidP="0078766D">
      <w:pPr>
        <w:pStyle w:val="NormalWeb"/>
        <w:shd w:val="clear" w:color="auto" w:fill="FFFFFF"/>
        <w:spacing w:before="0" w:beforeAutospacing="0" w:after="360" w:afterAutospacing="0"/>
        <w:rPr>
          <w:rFonts w:ascii="Helvetica Neue" w:hAnsi="Helvetica Neue"/>
          <w:color w:val="000000"/>
          <w:sz w:val="20"/>
          <w:szCs w:val="20"/>
        </w:rPr>
      </w:pPr>
      <w:r>
        <w:rPr>
          <w:rFonts w:ascii="Helvetica Neue" w:hAnsi="Helvetica Neue"/>
          <w:color w:val="000000"/>
          <w:sz w:val="20"/>
          <w:szCs w:val="20"/>
        </w:rPr>
        <w:t xml:space="preserve">Tiffany Ma is a senior director at </w:t>
      </w:r>
      <w:proofErr w:type="spellStart"/>
      <w:r>
        <w:rPr>
          <w:rFonts w:ascii="Helvetica Neue" w:hAnsi="Helvetica Neue"/>
          <w:color w:val="000000"/>
          <w:sz w:val="20"/>
          <w:szCs w:val="20"/>
        </w:rPr>
        <w:t>BowerGroupAsia</w:t>
      </w:r>
      <w:proofErr w:type="spellEnd"/>
      <w:r>
        <w:rPr>
          <w:rFonts w:ascii="Helvetica Neue" w:hAnsi="Helvetica Neue"/>
          <w:color w:val="000000"/>
          <w:sz w:val="20"/>
          <w:szCs w:val="20"/>
        </w:rPr>
        <w:t>, where she manages BGA’s client relationships and engagements. She directs analysis and activities designed to advise Fortune 500 companies on public policy issues, regional geopolitics and stakeholder management.</w:t>
      </w:r>
    </w:p>
    <w:p w:rsidR="0078766D" w:rsidRDefault="0078766D" w:rsidP="0078766D">
      <w:pPr>
        <w:pStyle w:val="NormalWeb"/>
        <w:shd w:val="clear" w:color="auto" w:fill="FFFFFF"/>
        <w:spacing w:before="0" w:beforeAutospacing="0" w:after="360" w:afterAutospacing="0"/>
        <w:rPr>
          <w:rFonts w:ascii="Helvetica Neue" w:hAnsi="Helvetica Neue"/>
          <w:color w:val="000000"/>
          <w:sz w:val="20"/>
          <w:szCs w:val="20"/>
        </w:rPr>
      </w:pPr>
      <w:r>
        <w:rPr>
          <w:rFonts w:ascii="Helvetica Neue" w:hAnsi="Helvetica Neue"/>
          <w:color w:val="000000"/>
          <w:sz w:val="20"/>
          <w:szCs w:val="20"/>
        </w:rPr>
        <w:t>Tiffany is an expert o</w:t>
      </w:r>
      <w:r w:rsidR="00A83C69">
        <w:rPr>
          <w:rFonts w:ascii="Helvetica Neue" w:hAnsi="Helvetica Neue"/>
          <w:color w:val="000000"/>
          <w:sz w:val="20"/>
          <w:szCs w:val="20"/>
        </w:rPr>
        <w:t xml:space="preserve">n Asia-Pacific security issues and is currently a nonresident fellow at the National Bureau of Asian Research (NBR). </w:t>
      </w:r>
      <w:r>
        <w:rPr>
          <w:rFonts w:ascii="Helvetica Neue" w:hAnsi="Helvetica Neue"/>
          <w:color w:val="000000"/>
          <w:sz w:val="20"/>
          <w:szCs w:val="20"/>
        </w:rPr>
        <w:t xml:space="preserve">She regularly writes and speaks on China-Taiwan relations, U.S.-China relations, and Asia-Pacific maritime security. Her research and analysis has been incorporated into regular briefings with decision-makers, including at the Department of Defense, Department of State and with staff and members of Congress. She has been featured in both U.S. and international media outlets, including </w:t>
      </w:r>
      <w:proofErr w:type="spellStart"/>
      <w:r>
        <w:rPr>
          <w:rFonts w:ascii="Helvetica Neue" w:hAnsi="Helvetica Neue"/>
          <w:color w:val="000000"/>
          <w:sz w:val="20"/>
          <w:szCs w:val="20"/>
        </w:rPr>
        <w:t>Agence</w:t>
      </w:r>
      <w:proofErr w:type="spellEnd"/>
      <w:r>
        <w:rPr>
          <w:rFonts w:ascii="Helvetica Neue" w:hAnsi="Helvetica Neue"/>
          <w:color w:val="000000"/>
          <w:sz w:val="20"/>
          <w:szCs w:val="20"/>
        </w:rPr>
        <w:t xml:space="preserve"> France-</w:t>
      </w:r>
      <w:proofErr w:type="spellStart"/>
      <w:r>
        <w:rPr>
          <w:rFonts w:ascii="Helvetica Neue" w:hAnsi="Helvetica Neue"/>
          <w:color w:val="000000"/>
          <w:sz w:val="20"/>
          <w:szCs w:val="20"/>
        </w:rPr>
        <w:t>Presse</w:t>
      </w:r>
      <w:proofErr w:type="spellEnd"/>
      <w:r>
        <w:rPr>
          <w:rFonts w:ascii="Helvetica Neue" w:hAnsi="Helvetica Neue"/>
          <w:color w:val="000000"/>
          <w:sz w:val="20"/>
          <w:szCs w:val="20"/>
        </w:rPr>
        <w:t>, Voice of America, Christian Science Monitor, and Liberty Times.</w:t>
      </w:r>
    </w:p>
    <w:p w:rsidR="0078766D" w:rsidRDefault="0078766D" w:rsidP="0078766D">
      <w:pPr>
        <w:pStyle w:val="NormalWeb"/>
        <w:shd w:val="clear" w:color="auto" w:fill="FFFFFF"/>
        <w:spacing w:before="0" w:beforeAutospacing="0" w:after="360" w:afterAutospacing="0"/>
        <w:rPr>
          <w:rFonts w:ascii="Helvetica Neue" w:hAnsi="Helvetica Neue"/>
          <w:color w:val="000000"/>
          <w:sz w:val="20"/>
          <w:szCs w:val="20"/>
        </w:rPr>
      </w:pPr>
      <w:r>
        <w:rPr>
          <w:rFonts w:ascii="Helvetica Neue" w:hAnsi="Helvetica Neue"/>
          <w:color w:val="000000"/>
          <w:sz w:val="20"/>
          <w:szCs w:val="20"/>
        </w:rPr>
        <w:t>Prior to joining BGA, Tiffany was the senior director for political and security affairs at NBR in Washington, D.C., where she led major initiatives on geopolitical and international security affairs in the Asia-Pacific that regularly convened senior government officials and specialists from across the region. She began her career as a research associate at the Project 2049 Institute, an Asia security think tank based in Arlington, Virginia, and has also worked at the International Crisis Group in Beijing, the Center for Strategic and International Studies in Washington, and the Lowy Institute in Sydney.</w:t>
      </w:r>
    </w:p>
    <w:p w:rsidR="0078766D" w:rsidRDefault="0078766D" w:rsidP="0078766D">
      <w:pPr>
        <w:pStyle w:val="NormalWeb"/>
        <w:shd w:val="clear" w:color="auto" w:fill="FFFFFF"/>
        <w:spacing w:before="0" w:beforeAutospacing="0" w:after="360" w:afterAutospacing="0"/>
        <w:rPr>
          <w:rFonts w:ascii="Helvetica Neue" w:hAnsi="Helvetica Neue"/>
          <w:color w:val="000000"/>
          <w:sz w:val="20"/>
          <w:szCs w:val="20"/>
        </w:rPr>
      </w:pPr>
      <w:r>
        <w:rPr>
          <w:rFonts w:ascii="Helvetica Neue" w:hAnsi="Helvetica Neue"/>
          <w:color w:val="000000"/>
          <w:sz w:val="20"/>
          <w:szCs w:val="20"/>
        </w:rPr>
        <w:t xml:space="preserve">Tiffany holds a master’s degree in public policy from the Harvard Kennedy School, where she was also a public service fellow and a </w:t>
      </w:r>
      <w:proofErr w:type="spellStart"/>
      <w:r>
        <w:rPr>
          <w:rFonts w:ascii="Helvetica Neue" w:hAnsi="Helvetica Neue"/>
          <w:color w:val="000000"/>
          <w:sz w:val="20"/>
          <w:szCs w:val="20"/>
        </w:rPr>
        <w:t>Belfer</w:t>
      </w:r>
      <w:proofErr w:type="spellEnd"/>
      <w:r>
        <w:rPr>
          <w:rFonts w:ascii="Helvetica Neue" w:hAnsi="Helvetica Neue"/>
          <w:color w:val="000000"/>
          <w:sz w:val="20"/>
          <w:szCs w:val="20"/>
        </w:rPr>
        <w:t xml:space="preserve"> student fellow. She holds bachelor’s degrees in international relations and psychology from the University of New South Wales in Sydney, Australia. </w:t>
      </w:r>
    </w:p>
    <w:p w:rsidR="00495AC6" w:rsidRDefault="00495AC6"/>
    <w:sectPr w:rsidR="00495AC6" w:rsidSect="00BA0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Corbel"/>
    <w:charset w:val="00"/>
    <w:family w:val="auto"/>
    <w:pitch w:val="variable"/>
    <w:sig w:usb0="00000003"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6D"/>
    <w:rsid w:val="00227936"/>
    <w:rsid w:val="00495AC6"/>
    <w:rsid w:val="0078766D"/>
    <w:rsid w:val="00A83C69"/>
    <w:rsid w:val="00BA0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766D"/>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27936"/>
    <w:rPr>
      <w:rFonts w:ascii="Tahoma" w:hAnsi="Tahoma" w:cs="Tahoma"/>
      <w:sz w:val="16"/>
      <w:szCs w:val="16"/>
    </w:rPr>
  </w:style>
  <w:style w:type="character" w:customStyle="1" w:styleId="BalloonTextChar">
    <w:name w:val="Balloon Text Char"/>
    <w:basedOn w:val="DefaultParagraphFont"/>
    <w:link w:val="BalloonText"/>
    <w:uiPriority w:val="99"/>
    <w:semiHidden/>
    <w:rsid w:val="002279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766D"/>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27936"/>
    <w:rPr>
      <w:rFonts w:ascii="Tahoma" w:hAnsi="Tahoma" w:cs="Tahoma"/>
      <w:sz w:val="16"/>
      <w:szCs w:val="16"/>
    </w:rPr>
  </w:style>
  <w:style w:type="character" w:customStyle="1" w:styleId="BalloonTextChar">
    <w:name w:val="Balloon Text Char"/>
    <w:basedOn w:val="DefaultParagraphFont"/>
    <w:link w:val="BalloonText"/>
    <w:uiPriority w:val="99"/>
    <w:semiHidden/>
    <w:rsid w:val="002279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179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tif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5C443-9438-4C56-8698-BE0BCD630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Ma</dc:creator>
  <cp:lastModifiedBy>Chia-Whei</cp:lastModifiedBy>
  <cp:revision>2</cp:revision>
  <cp:lastPrinted>2018-05-20T03:31:00Z</cp:lastPrinted>
  <dcterms:created xsi:type="dcterms:W3CDTF">2018-05-20T03:34:00Z</dcterms:created>
  <dcterms:modified xsi:type="dcterms:W3CDTF">2018-05-20T03:34:00Z</dcterms:modified>
</cp:coreProperties>
</file>