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Coming soon: Some cool data visualizations!</w:t>
      </w:r>
    </w:p>
    <w:bookmarkStart w:id="22" w:name="interative-dashboard"/>
    <w:p>
      <w:pPr>
        <w:pStyle w:val="Heading1"/>
      </w:pPr>
      <w:r>
        <w:t xml:space="preserve">Interative Dashboard</w:t>
      </w:r>
    </w:p>
    <w:p>
      <w:pPr>
        <w:pStyle w:val="FirstParagraph"/>
      </w:pPr>
      <w:r>
        <w:t xml:space="preserve">I created the below dashboard to go with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t xml:space="preserve">If this isn’t displaying right, you are using a smaller screen, or you just want to explore the dashboard in more detail, it might be easier to view it in its own window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bookmarkStart w:id="27" w:name="spatial-point-analysis"/>
    <w:p>
      <w:pPr>
        <w:pStyle w:val="Heading1"/>
      </w:pPr>
      <w:r>
        <w:t xml:space="preserve">Spatial Point Analysis</w:t>
      </w:r>
    </w:p>
    <w:bookmarkStart w:id="23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t xml:space="preserve">Hi</w:t>
      </w:r>
    </w:p>
    <w:bookmarkEnd w:id="23"/>
    <w:bookmarkStart w:id="24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t xml:space="preserve">Hi again</w:t>
      </w:r>
    </w:p>
    <w:bookmarkEnd w:id="24"/>
    <w:bookmarkStart w:id="25" w:name="local-regression"/>
    <w:p>
      <w:pPr>
        <w:pStyle w:val="Heading4"/>
      </w:pPr>
      <w:r>
        <w:t xml:space="preserve">Local Regression</w:t>
      </w:r>
    </w:p>
    <w:p>
      <w:pPr>
        <w:pStyle w:val="FirstParagraph"/>
      </w:pPr>
      <w:r>
        <w:t xml:space="preserve">Helloooo</w:t>
      </w:r>
    </w:p>
    <w:bookmarkEnd w:id="25"/>
    <w:bookmarkStart w:id="26" w:name="interpolation"/>
    <w:p>
      <w:pPr>
        <w:pStyle w:val="Heading4"/>
      </w:pPr>
      <w:r>
        <w:t xml:space="preserve">Interpolation</w:t>
      </w:r>
    </w:p>
    <w:p>
      <w:pPr>
        <w:pStyle w:val="FirstParagraph"/>
      </w:pPr>
      <w:r>
        <w:t xml:space="preserve">Hi</w:t>
      </w:r>
    </w:p>
    <w:bookmarkEnd w:id="26"/>
    <w:bookmarkEnd w:id="27"/>
    <w:bookmarkStart w:id="28" w:name="gifs-for-data-viz"/>
    <w:p>
      <w:pPr>
        <w:pStyle w:val="Heading1"/>
      </w:pPr>
      <w:r>
        <w:t xml:space="preserve">GIFs for Data Viz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2023-05-20T10:20:59Z</dcterms:created>
  <dcterms:modified xsi:type="dcterms:W3CDTF">2023-05-20T10:20:59Z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