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9BD3" w14:textId="77777777" w:rsidR="005B6E9C" w:rsidRPr="005B6E9C" w:rsidRDefault="005B6E9C" w:rsidP="005B6E9C">
      <w:pPr>
        <w:rPr>
          <w:lang w:val="fr-CA"/>
        </w:rPr>
      </w:pPr>
      <w:r w:rsidRPr="005B6E9C">
        <w:rPr>
          <w:lang w:val="fr-CA"/>
        </w:rPr>
        <w:t xml:space="preserve">On passe à la </w:t>
      </w:r>
      <w:r w:rsidRPr="005B6E9C">
        <w:rPr>
          <w:b/>
          <w:bCs/>
          <w:lang w:val="fr-CA"/>
        </w:rPr>
        <w:t>stabilisation UX côté carte</w:t>
      </w:r>
      <w:r w:rsidRPr="005B6E9C">
        <w:rPr>
          <w:lang w:val="fr-CA"/>
        </w:rPr>
        <w:t>.</w:t>
      </w:r>
    </w:p>
    <w:p w14:paraId="46A0D847" w14:textId="77777777" w:rsidR="005B6E9C" w:rsidRPr="005B6E9C" w:rsidRDefault="005B6E9C" w:rsidP="005B6E9C">
      <w:pPr>
        <w:rPr>
          <w:lang w:val="fr-CA"/>
        </w:rPr>
      </w:pPr>
      <w:r w:rsidRPr="005B6E9C">
        <w:rPr>
          <w:lang w:val="fr-CA"/>
        </w:rPr>
        <w:t xml:space="preserve">L’objectif ici est d’ajouter à </w:t>
      </w:r>
      <w:proofErr w:type="spellStart"/>
      <w:r w:rsidRPr="005B6E9C">
        <w:rPr>
          <w:lang w:val="fr-CA"/>
        </w:rPr>
        <w:t>MapView.tsx</w:t>
      </w:r>
      <w:proofErr w:type="spellEnd"/>
      <w:r w:rsidRPr="005B6E9C">
        <w:rPr>
          <w:lang w:val="fr-CA"/>
        </w:rPr>
        <w:t xml:space="preserve"> :</w:t>
      </w:r>
    </w:p>
    <w:p w14:paraId="2395F87B" w14:textId="77777777" w:rsidR="005B6E9C" w:rsidRPr="005B6E9C" w:rsidRDefault="005B6E9C" w:rsidP="005B6E9C">
      <w:pPr>
        <w:numPr>
          <w:ilvl w:val="0"/>
          <w:numId w:val="2"/>
        </w:numPr>
        <w:rPr>
          <w:lang w:val="fr-CA"/>
        </w:rPr>
      </w:pPr>
      <w:proofErr w:type="gramStart"/>
      <w:r w:rsidRPr="005B6E9C">
        <w:rPr>
          <w:lang w:val="fr-CA"/>
        </w:rPr>
        <w:t>un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indicateur de chargement</w:t>
      </w:r>
      <w:r w:rsidRPr="005B6E9C">
        <w:rPr>
          <w:lang w:val="fr-CA"/>
        </w:rPr>
        <w:t xml:space="preserve"> pendant </w:t>
      </w:r>
      <w:proofErr w:type="spellStart"/>
      <w:proofErr w:type="gramStart"/>
      <w:r w:rsidRPr="005B6E9C">
        <w:rPr>
          <w:lang w:val="fr-CA"/>
        </w:rPr>
        <w:t>refreshTiles</w:t>
      </w:r>
      <w:proofErr w:type="spellEnd"/>
      <w:r w:rsidRPr="005B6E9C">
        <w:rPr>
          <w:lang w:val="fr-CA"/>
        </w:rPr>
        <w:t>(</w:t>
      </w:r>
      <w:proofErr w:type="gramEnd"/>
      <w:r w:rsidRPr="005B6E9C">
        <w:rPr>
          <w:lang w:val="fr-CA"/>
        </w:rPr>
        <w:t xml:space="preserve">) </w:t>
      </w:r>
    </w:p>
    <w:p w14:paraId="4B6A549C" w14:textId="77777777" w:rsidR="005B6E9C" w:rsidRPr="005B6E9C" w:rsidRDefault="005B6E9C" w:rsidP="005B6E9C">
      <w:pPr>
        <w:numPr>
          <w:ilvl w:val="0"/>
          <w:numId w:val="2"/>
        </w:numPr>
        <w:rPr>
          <w:lang w:val="fr-CA"/>
        </w:rPr>
      </w:pPr>
      <w:proofErr w:type="gramStart"/>
      <w:r w:rsidRPr="005B6E9C">
        <w:rPr>
          <w:lang w:val="fr-CA"/>
        </w:rPr>
        <w:t>un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état vide explicite</w:t>
      </w:r>
      <w:r w:rsidRPr="005B6E9C">
        <w:rPr>
          <w:lang w:val="fr-CA"/>
        </w:rPr>
        <w:t xml:space="preserve"> selon le contexte </w:t>
      </w:r>
    </w:p>
    <w:p w14:paraId="493CBAEA" w14:textId="77777777" w:rsidR="005B6E9C" w:rsidRPr="005B6E9C" w:rsidRDefault="005B6E9C" w:rsidP="005B6E9C">
      <w:pPr>
        <w:numPr>
          <w:ilvl w:val="0"/>
          <w:numId w:val="2"/>
        </w:numPr>
        <w:rPr>
          <w:lang w:val="fr-CA"/>
        </w:rPr>
      </w:pPr>
      <w:proofErr w:type="gramStart"/>
      <w:r w:rsidRPr="005B6E9C">
        <w:rPr>
          <w:lang w:val="fr-CA"/>
        </w:rPr>
        <w:t>un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message clair</w:t>
      </w:r>
      <w:r w:rsidRPr="005B6E9C">
        <w:rPr>
          <w:lang w:val="fr-CA"/>
        </w:rPr>
        <w:t xml:space="preserve"> quand aucune tuile n’est trouvée </w:t>
      </w:r>
    </w:p>
    <w:p w14:paraId="39DB7F78" w14:textId="77777777" w:rsidR="005B6E9C" w:rsidRPr="005B6E9C" w:rsidRDefault="005B6E9C" w:rsidP="005B6E9C">
      <w:pPr>
        <w:numPr>
          <w:ilvl w:val="0"/>
          <w:numId w:val="2"/>
        </w:numPr>
        <w:rPr>
          <w:lang w:val="fr-CA"/>
        </w:rPr>
      </w:pPr>
      <w:proofErr w:type="gramStart"/>
      <w:r w:rsidRPr="005B6E9C">
        <w:rPr>
          <w:lang w:val="fr-CA"/>
        </w:rPr>
        <w:t>un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message clair</w:t>
      </w:r>
      <w:r w:rsidRPr="005B6E9C">
        <w:rPr>
          <w:lang w:val="fr-CA"/>
        </w:rPr>
        <w:t xml:space="preserve"> quand l’AOI n’intersecte rien </w:t>
      </w:r>
    </w:p>
    <w:p w14:paraId="34B5FDFA" w14:textId="77777777" w:rsidR="005B6E9C" w:rsidRPr="005B6E9C" w:rsidRDefault="005B6E9C" w:rsidP="005B6E9C">
      <w:pPr>
        <w:numPr>
          <w:ilvl w:val="0"/>
          <w:numId w:val="2"/>
        </w:numPr>
        <w:rPr>
          <w:lang w:val="fr-CA"/>
        </w:rPr>
      </w:pPr>
      <w:proofErr w:type="gramStart"/>
      <w:r w:rsidRPr="005B6E9C">
        <w:rPr>
          <w:lang w:val="fr-CA"/>
        </w:rPr>
        <w:t>un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message clair</w:t>
      </w:r>
      <w:r w:rsidRPr="005B6E9C">
        <w:rPr>
          <w:lang w:val="fr-CA"/>
        </w:rPr>
        <w:t xml:space="preserve"> quand le filtre année vide le résultat </w:t>
      </w:r>
    </w:p>
    <w:p w14:paraId="44DD426D" w14:textId="77777777" w:rsidR="005B6E9C" w:rsidRPr="005B6E9C" w:rsidRDefault="005B6E9C" w:rsidP="005B6E9C">
      <w:pPr>
        <w:numPr>
          <w:ilvl w:val="0"/>
          <w:numId w:val="2"/>
        </w:numPr>
        <w:rPr>
          <w:lang w:val="fr-CA"/>
        </w:rPr>
      </w:pPr>
      <w:proofErr w:type="gramStart"/>
      <w:r w:rsidRPr="005B6E9C">
        <w:rPr>
          <w:lang w:val="fr-CA"/>
        </w:rPr>
        <w:t>une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gestion d’erreur visuelle</w:t>
      </w:r>
      <w:r w:rsidRPr="005B6E9C">
        <w:rPr>
          <w:lang w:val="fr-CA"/>
        </w:rPr>
        <w:t xml:space="preserve"> si le rafraîchissement échoue </w:t>
      </w:r>
    </w:p>
    <w:p w14:paraId="774A2AEF" w14:textId="77777777" w:rsidR="005B6E9C" w:rsidRPr="005B6E9C" w:rsidRDefault="005B6E9C" w:rsidP="005B6E9C">
      <w:pPr>
        <w:rPr>
          <w:lang w:val="fr-CA"/>
        </w:rPr>
      </w:pPr>
      <w:r w:rsidRPr="005B6E9C">
        <w:rPr>
          <w:lang w:val="fr-CA"/>
        </w:rPr>
        <w:t xml:space="preserve">Je pars de ton </w:t>
      </w:r>
      <w:proofErr w:type="spellStart"/>
      <w:r w:rsidRPr="005B6E9C">
        <w:rPr>
          <w:lang w:val="fr-CA"/>
        </w:rPr>
        <w:t>MapView.tsx</w:t>
      </w:r>
      <w:proofErr w:type="spellEnd"/>
      <w:r w:rsidRPr="005B6E9C">
        <w:rPr>
          <w:lang w:val="fr-CA"/>
        </w:rPr>
        <w:t xml:space="preserve"> actuel, qui gère déjà le pipeline carte, les caches AOI/années, la sélection et le panneau d’information. </w:t>
      </w:r>
    </w:p>
    <w:p w14:paraId="735DFCC5" w14:textId="77777777" w:rsidR="005B6E9C" w:rsidRPr="005B6E9C" w:rsidRDefault="005B6E9C" w:rsidP="005B6E9C">
      <w:pPr>
        <w:rPr>
          <w:lang w:val="fr-CA"/>
        </w:rPr>
      </w:pPr>
      <w:r w:rsidRPr="005B6E9C">
        <w:rPr>
          <w:lang w:val="fr-CA"/>
        </w:rPr>
        <w:t xml:space="preserve">Voici une </w:t>
      </w:r>
      <w:r w:rsidRPr="005B6E9C">
        <w:rPr>
          <w:b/>
          <w:bCs/>
          <w:lang w:val="fr-CA"/>
        </w:rPr>
        <w:t>version complète et consolidée</w:t>
      </w:r>
      <w:r w:rsidRPr="005B6E9C">
        <w:rPr>
          <w:lang w:val="fr-CA"/>
        </w:rPr>
        <w:t>.</w:t>
      </w:r>
    </w:p>
    <w:p w14:paraId="149A0A95" w14:textId="77777777" w:rsidR="005B6E9C" w:rsidRPr="005B6E9C" w:rsidRDefault="005B6E9C" w:rsidP="005B6E9C">
      <w:pPr>
        <w:rPr>
          <w:lang w:val="fr-CA"/>
        </w:rPr>
      </w:pPr>
      <w:r w:rsidRPr="005B6E9C">
        <w:rPr>
          <w:lang w:val="fr-CA"/>
        </w:rPr>
        <w:t xml:space="preserve">On passe à la </w:t>
      </w:r>
      <w:r w:rsidRPr="005B6E9C">
        <w:rPr>
          <w:b/>
          <w:bCs/>
          <w:lang w:val="fr-CA"/>
        </w:rPr>
        <w:t>stabilisation UX côté carte</w:t>
      </w:r>
      <w:r w:rsidRPr="005B6E9C">
        <w:rPr>
          <w:lang w:val="fr-CA"/>
        </w:rPr>
        <w:t>.</w:t>
      </w:r>
    </w:p>
    <w:p w14:paraId="7494BA76" w14:textId="77777777" w:rsidR="005B6E9C" w:rsidRPr="005B6E9C" w:rsidRDefault="005B6E9C" w:rsidP="005B6E9C">
      <w:pPr>
        <w:rPr>
          <w:lang w:val="fr-CA"/>
        </w:rPr>
      </w:pPr>
      <w:r w:rsidRPr="005B6E9C">
        <w:rPr>
          <w:lang w:val="fr-CA"/>
        </w:rPr>
        <w:t>L’objectif ici est d’ajouter à MapView.tsx :</w:t>
      </w:r>
    </w:p>
    <w:p w14:paraId="08C233E3" w14:textId="77777777" w:rsidR="005B6E9C" w:rsidRPr="005B6E9C" w:rsidRDefault="005B6E9C" w:rsidP="005B6E9C">
      <w:pPr>
        <w:numPr>
          <w:ilvl w:val="0"/>
          <w:numId w:val="3"/>
        </w:numPr>
        <w:rPr>
          <w:lang w:val="fr-CA"/>
        </w:rPr>
      </w:pPr>
      <w:proofErr w:type="gramStart"/>
      <w:r w:rsidRPr="005B6E9C">
        <w:rPr>
          <w:lang w:val="fr-CA"/>
        </w:rPr>
        <w:t>un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indicateur de chargement</w:t>
      </w:r>
      <w:r w:rsidRPr="005B6E9C">
        <w:rPr>
          <w:lang w:val="fr-CA"/>
        </w:rPr>
        <w:t xml:space="preserve"> pendant </w:t>
      </w:r>
      <w:proofErr w:type="gramStart"/>
      <w:r w:rsidRPr="005B6E9C">
        <w:rPr>
          <w:lang w:val="fr-CA"/>
        </w:rPr>
        <w:t>refreshTiles(</w:t>
      </w:r>
      <w:proofErr w:type="gramEnd"/>
      <w:r w:rsidRPr="005B6E9C">
        <w:rPr>
          <w:lang w:val="fr-CA"/>
        </w:rPr>
        <w:t xml:space="preserve">) </w:t>
      </w:r>
    </w:p>
    <w:p w14:paraId="1D4D380D" w14:textId="77777777" w:rsidR="005B6E9C" w:rsidRPr="005B6E9C" w:rsidRDefault="005B6E9C" w:rsidP="005B6E9C">
      <w:pPr>
        <w:numPr>
          <w:ilvl w:val="0"/>
          <w:numId w:val="3"/>
        </w:numPr>
        <w:rPr>
          <w:lang w:val="fr-CA"/>
        </w:rPr>
      </w:pPr>
      <w:proofErr w:type="gramStart"/>
      <w:r w:rsidRPr="005B6E9C">
        <w:rPr>
          <w:lang w:val="fr-CA"/>
        </w:rPr>
        <w:t>un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état vide explicite</w:t>
      </w:r>
      <w:r w:rsidRPr="005B6E9C">
        <w:rPr>
          <w:lang w:val="fr-CA"/>
        </w:rPr>
        <w:t xml:space="preserve"> selon le contexte </w:t>
      </w:r>
    </w:p>
    <w:p w14:paraId="366C011F" w14:textId="77777777" w:rsidR="005B6E9C" w:rsidRPr="005B6E9C" w:rsidRDefault="005B6E9C" w:rsidP="005B6E9C">
      <w:pPr>
        <w:numPr>
          <w:ilvl w:val="0"/>
          <w:numId w:val="3"/>
        </w:numPr>
        <w:rPr>
          <w:lang w:val="fr-CA"/>
        </w:rPr>
      </w:pPr>
      <w:proofErr w:type="gramStart"/>
      <w:r w:rsidRPr="005B6E9C">
        <w:rPr>
          <w:lang w:val="fr-CA"/>
        </w:rPr>
        <w:t>un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message clair</w:t>
      </w:r>
      <w:r w:rsidRPr="005B6E9C">
        <w:rPr>
          <w:lang w:val="fr-CA"/>
        </w:rPr>
        <w:t xml:space="preserve"> quand aucune tuile n’est trouvée </w:t>
      </w:r>
    </w:p>
    <w:p w14:paraId="6873D727" w14:textId="77777777" w:rsidR="005B6E9C" w:rsidRPr="005B6E9C" w:rsidRDefault="005B6E9C" w:rsidP="005B6E9C">
      <w:pPr>
        <w:numPr>
          <w:ilvl w:val="0"/>
          <w:numId w:val="3"/>
        </w:numPr>
        <w:rPr>
          <w:lang w:val="fr-CA"/>
        </w:rPr>
      </w:pPr>
      <w:proofErr w:type="gramStart"/>
      <w:r w:rsidRPr="005B6E9C">
        <w:rPr>
          <w:lang w:val="fr-CA"/>
        </w:rPr>
        <w:t>un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message clair</w:t>
      </w:r>
      <w:r w:rsidRPr="005B6E9C">
        <w:rPr>
          <w:lang w:val="fr-CA"/>
        </w:rPr>
        <w:t xml:space="preserve"> quand l’AOI n’intersecte rien </w:t>
      </w:r>
    </w:p>
    <w:p w14:paraId="3F11EBA7" w14:textId="77777777" w:rsidR="005B6E9C" w:rsidRPr="005B6E9C" w:rsidRDefault="005B6E9C" w:rsidP="005B6E9C">
      <w:pPr>
        <w:numPr>
          <w:ilvl w:val="0"/>
          <w:numId w:val="3"/>
        </w:numPr>
        <w:rPr>
          <w:lang w:val="fr-CA"/>
        </w:rPr>
      </w:pPr>
      <w:proofErr w:type="gramStart"/>
      <w:r w:rsidRPr="005B6E9C">
        <w:rPr>
          <w:lang w:val="fr-CA"/>
        </w:rPr>
        <w:t>un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message clair</w:t>
      </w:r>
      <w:r w:rsidRPr="005B6E9C">
        <w:rPr>
          <w:lang w:val="fr-CA"/>
        </w:rPr>
        <w:t xml:space="preserve"> quand le filtre année vide le résultat </w:t>
      </w:r>
    </w:p>
    <w:p w14:paraId="2D8A4281" w14:textId="77777777" w:rsidR="005B6E9C" w:rsidRPr="005B6E9C" w:rsidRDefault="005B6E9C" w:rsidP="005B6E9C">
      <w:pPr>
        <w:numPr>
          <w:ilvl w:val="0"/>
          <w:numId w:val="3"/>
        </w:numPr>
        <w:rPr>
          <w:lang w:val="fr-CA"/>
        </w:rPr>
      </w:pPr>
      <w:proofErr w:type="gramStart"/>
      <w:r w:rsidRPr="005B6E9C">
        <w:rPr>
          <w:lang w:val="fr-CA"/>
        </w:rPr>
        <w:t>une</w:t>
      </w:r>
      <w:proofErr w:type="gramEnd"/>
      <w:r w:rsidRPr="005B6E9C">
        <w:rPr>
          <w:lang w:val="fr-CA"/>
        </w:rPr>
        <w:t xml:space="preserve"> </w:t>
      </w:r>
      <w:r w:rsidRPr="005B6E9C">
        <w:rPr>
          <w:b/>
          <w:bCs/>
          <w:lang w:val="fr-CA"/>
        </w:rPr>
        <w:t>gestion d’erreur visuelle</w:t>
      </w:r>
      <w:r w:rsidRPr="005B6E9C">
        <w:rPr>
          <w:lang w:val="fr-CA"/>
        </w:rPr>
        <w:t xml:space="preserve"> si le rafraîchissement échoue </w:t>
      </w:r>
    </w:p>
    <w:p w14:paraId="2C262ABA" w14:textId="77777777" w:rsidR="005B6E9C" w:rsidRPr="005B6E9C" w:rsidRDefault="005B6E9C" w:rsidP="005B6E9C">
      <w:pPr>
        <w:rPr>
          <w:lang w:val="fr-CA"/>
        </w:rPr>
      </w:pPr>
      <w:r w:rsidRPr="005B6E9C">
        <w:rPr>
          <w:lang w:val="fr-CA"/>
        </w:rPr>
        <w:t xml:space="preserve">Je pars de ton MapView.tsx actuel, qui gère déjà le pipeline carte, les caches AOI/années, la sélection et le panneau d’information. </w:t>
      </w:r>
    </w:p>
    <w:p w14:paraId="4F41EF92" w14:textId="77777777" w:rsidR="005B6E9C" w:rsidRPr="005B6E9C" w:rsidRDefault="005B6E9C" w:rsidP="005B6E9C">
      <w:pPr>
        <w:rPr>
          <w:lang w:val="fr-CA"/>
        </w:rPr>
      </w:pPr>
      <w:r w:rsidRPr="005B6E9C">
        <w:rPr>
          <w:lang w:val="fr-CA"/>
        </w:rPr>
        <w:t xml:space="preserve">Voici une </w:t>
      </w:r>
      <w:r w:rsidRPr="005B6E9C">
        <w:rPr>
          <w:b/>
          <w:bCs/>
          <w:lang w:val="fr-CA"/>
        </w:rPr>
        <w:t>version complète et consolidée</w:t>
      </w:r>
      <w:r w:rsidRPr="005B6E9C">
        <w:rPr>
          <w:lang w:val="fr-CA"/>
        </w:rPr>
        <w:t>.</w:t>
      </w:r>
    </w:p>
    <w:p w14:paraId="3A9AD2A7" w14:textId="77777777" w:rsidR="001B60C4" w:rsidRPr="005B6E9C" w:rsidRDefault="001B60C4">
      <w:pPr>
        <w:rPr>
          <w:lang w:val="fr-CA"/>
        </w:rPr>
      </w:pPr>
    </w:p>
    <w:sectPr w:rsidR="001B60C4" w:rsidRPr="005B6E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21B62"/>
    <w:multiLevelType w:val="multilevel"/>
    <w:tmpl w:val="4E0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46400"/>
    <w:multiLevelType w:val="multilevel"/>
    <w:tmpl w:val="638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45046"/>
    <w:multiLevelType w:val="multilevel"/>
    <w:tmpl w:val="84B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244160">
    <w:abstractNumId w:val="0"/>
  </w:num>
  <w:num w:numId="2" w16cid:durableId="118380777">
    <w:abstractNumId w:val="1"/>
  </w:num>
  <w:num w:numId="3" w16cid:durableId="733822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17"/>
    <w:rsid w:val="000406B9"/>
    <w:rsid w:val="00147517"/>
    <w:rsid w:val="001B60C4"/>
    <w:rsid w:val="005B6E9C"/>
    <w:rsid w:val="00A3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F99A7"/>
  <w15:chartTrackingRefBased/>
  <w15:docId w15:val="{0FAE491A-D247-438D-B5D3-5EEE17670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75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75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75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75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75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75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75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75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75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75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7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1005</Characters>
  <Application>Microsoft Office Word</Application>
  <DocSecurity>0</DocSecurity>
  <Lines>30</Lines>
  <Paragraphs>11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Tamba</dc:creator>
  <cp:keywords/>
  <dc:description/>
  <cp:lastModifiedBy>Tahir Tamba</cp:lastModifiedBy>
  <cp:revision>2</cp:revision>
  <dcterms:created xsi:type="dcterms:W3CDTF">2026-04-10T21:47:00Z</dcterms:created>
  <dcterms:modified xsi:type="dcterms:W3CDTF">2026-04-10T21:48:00Z</dcterms:modified>
</cp:coreProperties>
</file>