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AA" w:rsidRDefault="00C31AC9">
      <w:pPr>
        <w:spacing w:after="159"/>
        <w:ind w:left="711" w:firstLine="0"/>
        <w:jc w:val="center"/>
      </w:pPr>
      <w:r>
        <w:rPr>
          <w:b/>
        </w:rPr>
        <w:t xml:space="preserve">ЗАДАЧА №3 </w:t>
      </w:r>
    </w:p>
    <w:p w:rsidR="00962CAA" w:rsidRDefault="00C31AC9">
      <w:pPr>
        <w:spacing w:line="398" w:lineRule="auto"/>
        <w:ind w:left="-15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962CAA" w:rsidRDefault="00C31AC9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p w:rsidR="00CD3C64" w:rsidRDefault="00CD3C64">
      <w:pPr>
        <w:spacing w:line="398" w:lineRule="auto"/>
        <w:ind w:left="-15"/>
        <w:rPr>
          <w:b/>
        </w:rPr>
      </w:pPr>
      <w:r w:rsidRPr="00CD3C64">
        <w:rPr>
          <w:b/>
        </w:rPr>
        <w:t xml:space="preserve">Формируемые компетенции: </w:t>
      </w:r>
      <w:r w:rsidRPr="00CD3C64">
        <w:t>ПК 5.1 Собирать исходные данные для разработки проектной документации на информационную систему.</w:t>
      </w:r>
    </w:p>
    <w:p w:rsidR="00CD3C64" w:rsidRDefault="00CD3C64">
      <w:pPr>
        <w:spacing w:line="398" w:lineRule="auto"/>
        <w:ind w:left="-15"/>
        <w:rPr>
          <w:b/>
        </w:rPr>
      </w:pPr>
      <w:r w:rsidRPr="00CD3C64">
        <w:rPr>
          <w:b/>
        </w:rPr>
        <w:t>Задачи:</w:t>
      </w:r>
    </w:p>
    <w:p w:rsidR="00CD3C64" w:rsidRPr="00CD3C64" w:rsidRDefault="00CD3C64">
      <w:pPr>
        <w:spacing w:line="398" w:lineRule="auto"/>
        <w:ind w:left="-15"/>
      </w:pPr>
      <w:r w:rsidRPr="00CD3C64">
        <w:t>1. Изучить документ «Требования к выполнению каждого этапа работ»</w:t>
      </w:r>
    </w:p>
    <w:p w:rsidR="00CD3C64" w:rsidRPr="00CD3C64" w:rsidRDefault="00CD3C64">
      <w:pPr>
        <w:spacing w:line="398" w:lineRule="auto"/>
        <w:ind w:left="-15"/>
      </w:pPr>
      <w:r w:rsidRPr="00CD3C64">
        <w:t>2. Ознакомиться с примерами документами «Отчет по практике», «Дневник практики».</w:t>
      </w:r>
    </w:p>
    <w:p w:rsidR="00CD3C64" w:rsidRPr="00CD3C64" w:rsidRDefault="00CD3C64">
      <w:pPr>
        <w:spacing w:line="398" w:lineRule="auto"/>
        <w:ind w:left="-15"/>
      </w:pPr>
      <w:r w:rsidRPr="00CD3C64">
        <w:t>3. Ознакомиться с ГОСТ 7.32-2017</w:t>
      </w:r>
    </w:p>
    <w:p w:rsidR="00CD3C64" w:rsidRDefault="00CD3C64">
      <w:pPr>
        <w:spacing w:line="398" w:lineRule="auto"/>
        <w:ind w:left="-15"/>
      </w:pPr>
      <w:r w:rsidRPr="00CD3C64">
        <w:t>4. Заполнить таблицу1.</w:t>
      </w:r>
    </w:p>
    <w:p w:rsidR="00CD3C64" w:rsidRDefault="00CD3C64" w:rsidP="00CD3C64">
      <w:pPr>
        <w:spacing w:line="398" w:lineRule="auto"/>
        <w:ind w:left="-15"/>
      </w:pPr>
    </w:p>
    <w:p w:rsidR="00CD3C64" w:rsidRPr="00CD3C64" w:rsidRDefault="00CD3C64" w:rsidP="00CD3C64">
      <w:pPr>
        <w:spacing w:line="398" w:lineRule="auto"/>
        <w:ind w:left="-15"/>
      </w:pPr>
      <w:r w:rsidRPr="00CD3C64">
        <w:t>Таблица 1 –Основные требования к оформлению</w:t>
      </w:r>
    </w:p>
    <w:tbl>
      <w:tblPr>
        <w:tblStyle w:val="TableGrid"/>
        <w:tblpPr w:vertAnchor="page" w:horzAnchor="margin" w:tblpY="8167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31AC9" w:rsidTr="00CD3C64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C31AC9" w:rsidTr="00CD3C64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 </w:t>
            </w:r>
            <w:r w:rsidR="00B94B24">
              <w:t>Для ссылок допускается синий цвет</w:t>
            </w:r>
          </w:p>
        </w:tc>
      </w:tr>
      <w:tr w:rsidR="00C31AC9" w:rsidTr="00CD3C64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Pr="00CD3C64" w:rsidRDefault="00CD3C64" w:rsidP="00CD3C64">
            <w:pPr>
              <w:spacing w:after="0"/>
              <w:ind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Pr="00C31AC9" w:rsidRDefault="00CD3C64" w:rsidP="00CD3C64">
            <w:pPr>
              <w:spacing w:after="0"/>
              <w:ind w:left="1" w:firstLine="0"/>
              <w:rPr>
                <w:lang w:val="en-US"/>
              </w:rPr>
            </w:pPr>
            <w:r>
              <w:t xml:space="preserve"> </w:t>
            </w:r>
            <w:r w:rsidR="00C31AC9">
              <w:t xml:space="preserve">В некоторых отчетах допускается шрифт </w:t>
            </w:r>
            <w:r w:rsidR="00C31AC9">
              <w:rPr>
                <w:lang w:val="en-US"/>
              </w:rPr>
              <w:t>GOST</w:t>
            </w:r>
            <w:r w:rsidR="00C31AC9" w:rsidRPr="00C31AC9">
              <w:t xml:space="preserve"> </w:t>
            </w:r>
            <w:r w:rsidR="00C31AC9">
              <w:rPr>
                <w:lang w:val="en-US"/>
              </w:rPr>
              <w:t>B</w:t>
            </w:r>
          </w:p>
        </w:tc>
      </w:tr>
      <w:tr w:rsidR="00C31AC9" w:rsidTr="00CD3C64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874F5E" w:rsidP="00CD3C64">
            <w:pPr>
              <w:spacing w:after="0"/>
              <w:ind w:firstLine="0"/>
            </w:pPr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(Обычный) – прямое </w:t>
            </w:r>
            <w:r>
              <w:rPr>
                <w:b/>
                <w:bCs/>
              </w:rPr>
              <w:t>начертание</w:t>
            </w:r>
            <w:r>
              <w:t xml:space="preserve"> символов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Pr="00CD3C64" w:rsidRDefault="00874F5E" w:rsidP="00874F5E">
            <w:pPr>
              <w:spacing w:after="0"/>
              <w:ind w:left="1" w:firstLine="0"/>
            </w:pPr>
            <w:bookmarkStart w:id="0" w:name="_GoBack"/>
            <w:r w:rsidRPr="00CD3C64">
              <w:rPr>
                <w:szCs w:val="27"/>
              </w:rPr>
              <w:t>Полужирный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шрифт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применяют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только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для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заголовков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разделов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и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подразделов,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заголовков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структурных</w:t>
            </w:r>
            <w:r>
              <w:rPr>
                <w:szCs w:val="27"/>
              </w:rPr>
              <w:t xml:space="preserve"> </w:t>
            </w:r>
            <w:r w:rsidRPr="00CD3C64">
              <w:rPr>
                <w:szCs w:val="27"/>
              </w:rPr>
              <w:t>элементов.</w:t>
            </w:r>
            <w:r w:rsidR="00CD3C64" w:rsidRPr="00CD3C64">
              <w:t xml:space="preserve"> </w:t>
            </w:r>
            <w:r w:rsidR="00CD3C64" w:rsidRPr="00CD3C64">
              <w:rPr>
                <w:szCs w:val="27"/>
              </w:rPr>
              <w:t xml:space="preserve"> </w:t>
            </w:r>
            <w:bookmarkEnd w:id="0"/>
            <w:r w:rsidR="00CD3C64" w:rsidRPr="00CD3C64">
              <w:rPr>
                <w:szCs w:val="27"/>
              </w:rPr>
              <w:t>Использование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курсива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допускается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для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обозначения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объектов (биология, геология,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 xml:space="preserve">медицина, </w:t>
            </w:r>
            <w:proofErr w:type="spellStart"/>
            <w:r w:rsidR="00CD3C64" w:rsidRPr="00CD3C64">
              <w:rPr>
                <w:szCs w:val="27"/>
              </w:rPr>
              <w:t>нанотехнологии</w:t>
            </w:r>
            <w:proofErr w:type="spellEnd"/>
            <w:r w:rsidR="00CD3C64" w:rsidRPr="00CD3C64">
              <w:rPr>
                <w:szCs w:val="27"/>
              </w:rPr>
              <w:t>, генная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инженерия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и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др.) и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написания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 xml:space="preserve">терминов (например, </w:t>
            </w:r>
            <w:proofErr w:type="spellStart"/>
            <w:r w:rsidR="00CD3C64" w:rsidRPr="00CD3C64">
              <w:rPr>
                <w:szCs w:val="27"/>
              </w:rPr>
              <w:t>in</w:t>
            </w:r>
            <w:proofErr w:type="spellEnd"/>
            <w:r w:rsidR="00CD3C64" w:rsidRPr="00CD3C64">
              <w:rPr>
                <w:szCs w:val="27"/>
              </w:rPr>
              <w:t xml:space="preserve"> </w:t>
            </w:r>
            <w:proofErr w:type="spellStart"/>
            <w:r w:rsidR="00CD3C64" w:rsidRPr="00CD3C64">
              <w:rPr>
                <w:szCs w:val="27"/>
              </w:rPr>
              <w:t>vivo</w:t>
            </w:r>
            <w:proofErr w:type="spellEnd"/>
            <w:r w:rsidR="00CD3C64" w:rsidRPr="00CD3C64">
              <w:rPr>
                <w:szCs w:val="27"/>
              </w:rPr>
              <w:t xml:space="preserve">, </w:t>
            </w:r>
            <w:proofErr w:type="spellStart"/>
            <w:r w:rsidR="00CD3C64" w:rsidRPr="00CD3C64">
              <w:rPr>
                <w:szCs w:val="27"/>
              </w:rPr>
              <w:t>in</w:t>
            </w:r>
            <w:proofErr w:type="spellEnd"/>
            <w:r w:rsidR="00CD3C64" w:rsidRPr="00CD3C64">
              <w:rPr>
                <w:szCs w:val="27"/>
              </w:rPr>
              <w:t xml:space="preserve"> </w:t>
            </w:r>
            <w:proofErr w:type="spellStart"/>
            <w:r w:rsidR="00CD3C64" w:rsidRPr="00CD3C64">
              <w:rPr>
                <w:szCs w:val="27"/>
              </w:rPr>
              <w:t>vitro</w:t>
            </w:r>
            <w:proofErr w:type="spellEnd"/>
            <w:r w:rsidR="00CD3C64" w:rsidRPr="00CD3C64">
              <w:rPr>
                <w:szCs w:val="27"/>
              </w:rPr>
              <w:t>) и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иных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объектов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и</w:t>
            </w:r>
            <w:r w:rsidR="00CD3C64">
              <w:rPr>
                <w:szCs w:val="27"/>
              </w:rPr>
              <w:t xml:space="preserve"> </w:t>
            </w:r>
            <w:r w:rsidR="00CD3C64" w:rsidRPr="00CD3C64">
              <w:rPr>
                <w:szCs w:val="27"/>
              </w:rPr>
              <w:t>терминов на латыни.</w:t>
            </w:r>
          </w:p>
        </w:tc>
      </w:tr>
      <w:tr w:rsidR="00C31AC9" w:rsidTr="00CD3C64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lastRenderedPageBreak/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C31AC9" w:rsidTr="00CD3C64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Pr="00874F5E" w:rsidRDefault="00874F5E" w:rsidP="00874F5E">
            <w:pPr>
              <w:pStyle w:val="a7"/>
              <w:spacing w:before="0" w:beforeAutospacing="0" w:after="0" w:afterAutospacing="0"/>
              <w:rPr>
                <w:sz w:val="28"/>
                <w:szCs w:val="28"/>
              </w:rPr>
            </w:pPr>
            <w:r w:rsidRPr="005E7B5C">
              <w:rPr>
                <w:sz w:val="28"/>
                <w:szCs w:val="28"/>
              </w:rPr>
              <w:t xml:space="preserve"> </w:t>
            </w:r>
            <w:r w:rsidRPr="00874F5E">
              <w:rPr>
                <w:szCs w:val="28"/>
              </w:rPr>
              <w:t xml:space="preserve">левое – </w:t>
            </w:r>
            <w:smartTag w:uri="urn:schemas-microsoft-com:office:smarttags" w:element="metricconverter">
              <w:smartTagPr>
                <w:attr w:name="ProductID" w:val="30 мм"/>
              </w:smartTagPr>
              <w:r w:rsidRPr="00874F5E">
                <w:rPr>
                  <w:szCs w:val="28"/>
                </w:rPr>
                <w:t>30 мм</w:t>
              </w:r>
            </w:smartTag>
            <w:r w:rsidRPr="00874F5E">
              <w:rPr>
                <w:szCs w:val="28"/>
              </w:rPr>
              <w:t xml:space="preserve"> , верхнее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874F5E">
                <w:rPr>
                  <w:szCs w:val="28"/>
                </w:rPr>
                <w:t>20 мм</w:t>
              </w:r>
            </w:smartTag>
            <w:r>
              <w:rPr>
                <w:szCs w:val="28"/>
              </w:rPr>
              <w:t>, правое – 15</w:t>
            </w:r>
            <w:r w:rsidRPr="00874F5E">
              <w:rPr>
                <w:szCs w:val="28"/>
              </w:rPr>
              <w:t xml:space="preserve"> мм, нижнее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874F5E">
                <w:rPr>
                  <w:szCs w:val="28"/>
                </w:rPr>
                <w:t>20 мм</w:t>
              </w:r>
            </w:smartTag>
            <w:r w:rsidRPr="00874F5E">
              <w:rPr>
                <w:szCs w:val="28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31AC9" w:rsidTr="00CD3C64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</w:t>
            </w:r>
            <w:r w:rsidR="00874F5E" w:rsidRPr="00CD3C64">
              <w:rPr>
                <w:szCs w:val="27"/>
              </w:rPr>
              <w:t xml:space="preserve"> Полужирный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шрифт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применяют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только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для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заголовков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разделов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и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подразделов,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заголовков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структурных</w:t>
            </w:r>
            <w:r w:rsidR="00874F5E">
              <w:rPr>
                <w:szCs w:val="27"/>
              </w:rPr>
              <w:t xml:space="preserve"> </w:t>
            </w:r>
            <w:r w:rsidR="00874F5E" w:rsidRPr="00CD3C64">
              <w:rPr>
                <w:szCs w:val="27"/>
              </w:rPr>
              <w:t>элементов.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31AC9" w:rsidTr="00CD3C64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</w:t>
            </w:r>
            <w:r w:rsidR="00874F5E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Заголовки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структурных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элементов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следует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располагать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в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середине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строки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без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точки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в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конце, прописными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буквами, не</w:t>
            </w:r>
            <w:r w:rsidR="00874F5E">
              <w:rPr>
                <w:szCs w:val="27"/>
              </w:rPr>
              <w:t xml:space="preserve"> </w:t>
            </w:r>
            <w:r w:rsidR="00874F5E" w:rsidRPr="00874F5E">
              <w:rPr>
                <w:szCs w:val="27"/>
              </w:rPr>
              <w:t>подчеркивая. Каждый структурный элемент и каждый раздел основной части отчета начинают с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31AC9" w:rsidTr="00CD3C64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</w:t>
            </w:r>
            <w:r w:rsidR="00874F5E" w:rsidRPr="00874F5E">
              <w:t xml:space="preserve"> Страницы</w:t>
            </w:r>
            <w:r w:rsidR="00874F5E">
              <w:t xml:space="preserve"> </w:t>
            </w:r>
            <w:r w:rsidR="00874F5E" w:rsidRPr="00874F5E">
              <w:t>отчета</w:t>
            </w:r>
            <w:r w:rsidR="00874F5E">
              <w:t xml:space="preserve"> </w:t>
            </w:r>
            <w:r w:rsidR="00874F5E" w:rsidRPr="00874F5E">
              <w:t>следует</w:t>
            </w:r>
            <w:r w:rsidR="00874F5E">
              <w:t xml:space="preserve"> </w:t>
            </w:r>
            <w:r w:rsidR="00874F5E" w:rsidRPr="00874F5E">
              <w:t>нумеровать</w:t>
            </w:r>
            <w:r w:rsidR="00874F5E">
              <w:t xml:space="preserve"> </w:t>
            </w:r>
            <w:r w:rsidR="00874F5E" w:rsidRPr="00874F5E">
              <w:t>арабскими</w:t>
            </w:r>
            <w:r w:rsidR="00874F5E">
              <w:t xml:space="preserve"> </w:t>
            </w:r>
            <w:r w:rsidR="00874F5E" w:rsidRPr="00874F5E">
              <w:t>цифрами, соблюдая</w:t>
            </w:r>
            <w:r w:rsidR="00874F5E">
              <w:t xml:space="preserve"> </w:t>
            </w:r>
            <w:r w:rsidR="00874F5E" w:rsidRPr="00874F5E">
              <w:t>сквозную</w:t>
            </w:r>
            <w:r w:rsidR="00874F5E">
              <w:t xml:space="preserve"> </w:t>
            </w:r>
            <w:r w:rsidR="00874F5E" w:rsidRPr="00874F5E">
              <w:t>нумерацию</w:t>
            </w:r>
            <w:r w:rsidR="00874F5E">
              <w:t xml:space="preserve"> </w:t>
            </w:r>
            <w:r w:rsidR="00874F5E" w:rsidRPr="00874F5E">
              <w:t>по</w:t>
            </w:r>
            <w:r w:rsidR="00874F5E">
              <w:t xml:space="preserve"> </w:t>
            </w:r>
            <w:r w:rsidR="00874F5E" w:rsidRPr="00874F5E">
              <w:t>всему</w:t>
            </w:r>
            <w:r w:rsidR="00874F5E">
              <w:t xml:space="preserve"> </w:t>
            </w:r>
            <w:r w:rsidR="00874F5E" w:rsidRPr="00874F5E">
              <w:t>тексту</w:t>
            </w:r>
            <w:r w:rsidR="00874F5E">
              <w:t xml:space="preserve"> </w:t>
            </w:r>
            <w:r w:rsidR="00874F5E" w:rsidRPr="00874F5E">
              <w:t>отчета,</w:t>
            </w:r>
            <w:r w:rsidR="00874F5E">
              <w:t xml:space="preserve"> </w:t>
            </w:r>
            <w:r w:rsidR="00874F5E" w:rsidRPr="00874F5E">
              <w:t>включая</w:t>
            </w:r>
            <w:r w:rsidR="00874F5E">
              <w:t xml:space="preserve"> </w:t>
            </w:r>
            <w:r w:rsidR="00874F5E" w:rsidRPr="00874F5E">
              <w:t>приложения.</w:t>
            </w:r>
            <w:r w:rsidR="00874F5E">
              <w:t xml:space="preserve"> </w:t>
            </w:r>
            <w:r w:rsidR="00874F5E" w:rsidRPr="00874F5E">
              <w:t>Номер</w:t>
            </w:r>
            <w:r w:rsidR="00874F5E">
              <w:t xml:space="preserve"> </w:t>
            </w:r>
            <w:r w:rsidR="00874F5E" w:rsidRPr="00874F5E">
              <w:t>страницы</w:t>
            </w:r>
            <w:r w:rsidR="00874F5E">
              <w:t xml:space="preserve"> </w:t>
            </w:r>
            <w:r w:rsidR="00874F5E" w:rsidRPr="00874F5E">
              <w:t>проставляется</w:t>
            </w:r>
            <w:r w:rsidR="00874F5E">
              <w:t xml:space="preserve"> </w:t>
            </w:r>
            <w:r w:rsidR="00874F5E" w:rsidRPr="00874F5E">
              <w:t>в</w:t>
            </w:r>
            <w:r w:rsidR="00874F5E">
              <w:t xml:space="preserve"> </w:t>
            </w:r>
            <w:r w:rsidR="00874F5E" w:rsidRPr="00874F5E">
              <w:t>центре</w:t>
            </w:r>
            <w:r w:rsidR="00874F5E">
              <w:t xml:space="preserve"> </w:t>
            </w:r>
            <w:r w:rsidR="00874F5E" w:rsidRPr="00874F5E">
              <w:t>нижней</w:t>
            </w:r>
            <w:r w:rsidR="00874F5E">
              <w:t xml:space="preserve"> </w:t>
            </w:r>
            <w:r w:rsidR="00874F5E" w:rsidRPr="00874F5E">
              <w:t>части</w:t>
            </w:r>
            <w:r w:rsidR="00874F5E">
              <w:t xml:space="preserve"> </w:t>
            </w:r>
            <w:r w:rsidR="00874F5E" w:rsidRPr="00874F5E">
              <w:t>страницы</w:t>
            </w:r>
            <w:r w:rsidR="00874F5E">
              <w:t xml:space="preserve"> </w:t>
            </w:r>
            <w:r w:rsidR="00874F5E" w:rsidRPr="00874F5E">
              <w:t>без</w:t>
            </w:r>
            <w:r w:rsidR="00874F5E">
              <w:t xml:space="preserve"> </w:t>
            </w:r>
            <w:r w:rsidR="00874F5E" w:rsidRPr="00874F5E">
              <w:t>точки.</w:t>
            </w:r>
            <w:r w:rsidR="00874F5E">
              <w:t xml:space="preserve"> </w:t>
            </w:r>
            <w:r w:rsidR="00874F5E" w:rsidRPr="00874F5E">
              <w:t>Приложения, которые</w:t>
            </w:r>
            <w:r w:rsidR="00874F5E">
              <w:t xml:space="preserve"> </w:t>
            </w:r>
            <w:r w:rsidR="00874F5E" w:rsidRPr="00874F5E">
              <w:t>приведены в отчете о НИР и имеющие собственную нумерацию, допускается не перенумеровать.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31AC9" w:rsidTr="00CD3C64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</w:t>
            </w:r>
            <w:r w:rsidR="00874F5E" w:rsidRPr="00874F5E">
              <w:t xml:space="preserve"> Титульный</w:t>
            </w:r>
            <w:r w:rsidR="00874F5E">
              <w:t xml:space="preserve"> </w:t>
            </w:r>
            <w:r w:rsidR="00874F5E" w:rsidRPr="00874F5E">
              <w:t>лист</w:t>
            </w:r>
            <w:r w:rsidR="00874F5E">
              <w:t xml:space="preserve"> </w:t>
            </w:r>
            <w:r w:rsidR="00874F5E" w:rsidRPr="00874F5E">
              <w:t>включают</w:t>
            </w:r>
            <w:r w:rsidR="00874F5E">
              <w:t xml:space="preserve"> </w:t>
            </w:r>
            <w:r w:rsidR="00874F5E" w:rsidRPr="00874F5E">
              <w:t>в</w:t>
            </w:r>
            <w:r w:rsidR="00874F5E">
              <w:t xml:space="preserve"> </w:t>
            </w:r>
            <w:r w:rsidR="00874F5E" w:rsidRPr="00874F5E">
              <w:t>общую</w:t>
            </w:r>
            <w:r w:rsidR="00874F5E">
              <w:t xml:space="preserve"> </w:t>
            </w:r>
            <w:r w:rsidR="00874F5E" w:rsidRPr="00874F5E">
              <w:t>нумерацию</w:t>
            </w:r>
            <w:r w:rsidR="00874F5E">
              <w:t xml:space="preserve"> </w:t>
            </w:r>
            <w:r w:rsidR="00874F5E" w:rsidRPr="00874F5E">
              <w:t>страниц</w:t>
            </w:r>
            <w:r w:rsidR="00874F5E">
              <w:t xml:space="preserve"> </w:t>
            </w:r>
            <w:r w:rsidR="00874F5E" w:rsidRPr="00874F5E">
              <w:t>отчета.</w:t>
            </w:r>
            <w:r w:rsidR="00874F5E">
              <w:t xml:space="preserve"> </w:t>
            </w:r>
            <w:r w:rsidR="00874F5E" w:rsidRPr="00874F5E">
              <w:t>Номер</w:t>
            </w:r>
            <w:r w:rsidR="00874F5E">
              <w:t xml:space="preserve"> </w:t>
            </w:r>
            <w:r w:rsidR="00874F5E" w:rsidRPr="00874F5E">
              <w:t>страницы</w:t>
            </w:r>
            <w:r w:rsidR="00874F5E">
              <w:t xml:space="preserve"> </w:t>
            </w:r>
            <w:r w:rsidR="00874F5E" w:rsidRPr="00874F5E">
              <w:t>на</w:t>
            </w:r>
            <w:r w:rsidR="00874F5E">
              <w:t xml:space="preserve"> </w:t>
            </w:r>
            <w:r w:rsidR="00874F5E" w:rsidRPr="00874F5E">
              <w:t>титульном</w:t>
            </w:r>
            <w:r w:rsidR="00874F5E">
              <w:t xml:space="preserve"> </w:t>
            </w:r>
            <w:r w:rsidR="00874F5E" w:rsidRPr="00874F5E">
              <w:t>листе</w:t>
            </w:r>
            <w:r w:rsidR="00874F5E">
              <w:t xml:space="preserve"> </w:t>
            </w:r>
            <w:r w:rsidR="00874F5E" w:rsidRPr="00874F5E">
              <w:t>не</w:t>
            </w:r>
            <w:r w:rsidR="00874F5E">
              <w:t xml:space="preserve"> </w:t>
            </w:r>
            <w:r w:rsidR="00874F5E" w:rsidRPr="00874F5E">
              <w:t>проставляют.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31AC9" w:rsidTr="00CD3C64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Нумерация разделов и </w:t>
            </w:r>
          </w:p>
          <w:p w:rsidR="00CD3C64" w:rsidRPr="00CD3C64" w:rsidRDefault="00CD3C64" w:rsidP="00CD3C64">
            <w:pPr>
              <w:spacing w:after="0"/>
              <w:ind w:firstLine="0"/>
            </w:pPr>
            <w:r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</w:t>
            </w:r>
            <w:r w:rsidR="00874F5E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74F5E" w:rsidRPr="00874F5E">
              <w:t>Разделы</w:t>
            </w:r>
            <w:r w:rsidR="00874F5E">
              <w:t xml:space="preserve"> </w:t>
            </w:r>
            <w:r w:rsidR="00874F5E" w:rsidRPr="00874F5E">
              <w:t>должны</w:t>
            </w:r>
            <w:r w:rsidR="00874F5E">
              <w:t xml:space="preserve"> </w:t>
            </w:r>
            <w:r w:rsidR="00874F5E" w:rsidRPr="00874F5E">
              <w:t>иметь</w:t>
            </w:r>
            <w:r w:rsidR="00874F5E">
              <w:t xml:space="preserve"> </w:t>
            </w:r>
            <w:r w:rsidR="00874F5E" w:rsidRPr="00874F5E">
              <w:t>порядковые</w:t>
            </w:r>
            <w:r w:rsidR="00874F5E">
              <w:t xml:space="preserve"> </w:t>
            </w:r>
            <w:r w:rsidR="00874F5E" w:rsidRPr="00874F5E">
              <w:t>номера</w:t>
            </w:r>
            <w:r w:rsidR="00874F5E">
              <w:t xml:space="preserve"> </w:t>
            </w:r>
            <w:r w:rsidR="00874F5E" w:rsidRPr="00874F5E">
              <w:t>в</w:t>
            </w:r>
            <w:r w:rsidR="00874F5E">
              <w:t xml:space="preserve"> </w:t>
            </w:r>
            <w:r w:rsidR="00874F5E" w:rsidRPr="00874F5E">
              <w:t>пределах</w:t>
            </w:r>
            <w:r w:rsidR="00874F5E">
              <w:t xml:space="preserve"> </w:t>
            </w:r>
            <w:r w:rsidR="00874F5E" w:rsidRPr="00874F5E">
              <w:t>всего</w:t>
            </w:r>
            <w:r w:rsidR="00874F5E">
              <w:t xml:space="preserve"> </w:t>
            </w:r>
            <w:r w:rsidR="00874F5E" w:rsidRPr="00874F5E">
              <w:t>отчета, обозначенные</w:t>
            </w:r>
            <w:r w:rsidR="00874F5E">
              <w:t xml:space="preserve"> </w:t>
            </w:r>
            <w:r w:rsidR="00874F5E" w:rsidRPr="00874F5E">
              <w:t>арабскими</w:t>
            </w:r>
            <w:r w:rsidR="00874F5E">
              <w:t xml:space="preserve"> </w:t>
            </w:r>
            <w:r w:rsidR="00874F5E" w:rsidRPr="00874F5E">
              <w:lastRenderedPageBreak/>
              <w:t>цифрами</w:t>
            </w:r>
            <w:r w:rsidR="00874F5E">
              <w:t xml:space="preserve"> </w:t>
            </w:r>
            <w:r w:rsidR="00874F5E" w:rsidRPr="00874F5E">
              <w:t>без</w:t>
            </w:r>
            <w:r w:rsidR="00874F5E">
              <w:t xml:space="preserve"> </w:t>
            </w:r>
            <w:r w:rsidR="00874F5E" w:rsidRPr="00874F5E">
              <w:t>точки</w:t>
            </w:r>
            <w:r w:rsidR="00874F5E">
              <w:t xml:space="preserve"> </w:t>
            </w:r>
            <w:r w:rsidR="00874F5E" w:rsidRPr="00874F5E">
              <w:t>и</w:t>
            </w:r>
            <w:r w:rsidR="00874F5E">
              <w:t xml:space="preserve"> </w:t>
            </w:r>
            <w:r w:rsidR="00874F5E" w:rsidRPr="00874F5E">
              <w:t>расположенные</w:t>
            </w:r>
            <w:r w:rsidR="00874F5E">
              <w:t xml:space="preserve"> </w:t>
            </w:r>
            <w:r w:rsidR="00874F5E" w:rsidRPr="00874F5E">
              <w:t>с</w:t>
            </w:r>
            <w:r w:rsidR="00874F5E">
              <w:t xml:space="preserve"> </w:t>
            </w:r>
            <w:r w:rsidR="00874F5E" w:rsidRPr="00874F5E">
              <w:t>абзацного</w:t>
            </w:r>
            <w:r w:rsidR="00874F5E">
              <w:t xml:space="preserve"> </w:t>
            </w:r>
            <w:r w:rsidR="00874F5E" w:rsidRPr="00874F5E">
              <w:t>отступа.</w:t>
            </w:r>
            <w:r w:rsidR="00874F5E">
              <w:t xml:space="preserve"> </w:t>
            </w:r>
            <w:r w:rsidR="00874F5E" w:rsidRPr="00874F5E">
              <w:t>Подразделы</w:t>
            </w:r>
            <w:r w:rsidR="00874F5E">
              <w:t xml:space="preserve"> </w:t>
            </w:r>
            <w:r w:rsidR="00874F5E" w:rsidRPr="00874F5E">
              <w:t>должны</w:t>
            </w:r>
            <w:r w:rsidR="00874F5E">
              <w:t xml:space="preserve"> </w:t>
            </w:r>
            <w:r w:rsidR="00874F5E" w:rsidRPr="00874F5E">
              <w:t>иметь</w:t>
            </w:r>
            <w:r w:rsidR="00874F5E">
              <w:t xml:space="preserve"> </w:t>
            </w:r>
            <w:r w:rsidR="00874F5E" w:rsidRPr="00874F5E">
              <w:t>нумерацию</w:t>
            </w:r>
            <w:r w:rsidR="00874F5E">
              <w:t xml:space="preserve"> </w:t>
            </w:r>
            <w:r w:rsidR="00874F5E" w:rsidRPr="00874F5E">
              <w:t>в</w:t>
            </w:r>
            <w:r w:rsidR="00874F5E">
              <w:t xml:space="preserve"> </w:t>
            </w:r>
            <w:r w:rsidR="00874F5E" w:rsidRPr="00874F5E">
              <w:t>пределах</w:t>
            </w:r>
            <w:r w:rsidR="00874F5E">
              <w:t xml:space="preserve"> </w:t>
            </w:r>
            <w:r w:rsidR="00874F5E" w:rsidRPr="00874F5E">
              <w:t>каждого</w:t>
            </w:r>
            <w:r w:rsidR="00874F5E">
              <w:t xml:space="preserve"> </w:t>
            </w:r>
            <w:r w:rsidR="00874F5E" w:rsidRPr="00874F5E">
              <w:t>раздела.</w:t>
            </w:r>
            <w:r w:rsidR="00874F5E">
              <w:t xml:space="preserve"> </w:t>
            </w:r>
            <w:r w:rsidR="00874F5E" w:rsidRPr="00874F5E">
              <w:t>Номер</w:t>
            </w:r>
            <w:r w:rsidR="00874F5E">
              <w:t xml:space="preserve"> </w:t>
            </w:r>
            <w:r w:rsidR="00874F5E" w:rsidRPr="00874F5E">
              <w:t>подраздела</w:t>
            </w:r>
            <w:r w:rsidR="00874F5E">
              <w:t xml:space="preserve"> </w:t>
            </w:r>
            <w:r w:rsidR="00874F5E" w:rsidRPr="00874F5E">
              <w:t>состоит</w:t>
            </w:r>
            <w:r w:rsidR="00874F5E">
              <w:t xml:space="preserve"> </w:t>
            </w:r>
            <w:r w:rsidR="00874F5E" w:rsidRPr="00874F5E">
              <w:t>из</w:t>
            </w:r>
            <w:r w:rsidR="00874F5E">
              <w:t xml:space="preserve"> </w:t>
            </w:r>
            <w:r w:rsidR="00874F5E" w:rsidRPr="00874F5E">
              <w:t>номеров</w:t>
            </w:r>
            <w:r w:rsidR="00C31AC9">
              <w:t xml:space="preserve"> </w:t>
            </w:r>
            <w:r w:rsidR="00874F5E" w:rsidRPr="00874F5E">
              <w:t>раздела</w:t>
            </w:r>
            <w:r w:rsidR="00C31AC9">
              <w:t xml:space="preserve"> </w:t>
            </w:r>
            <w:r w:rsidR="00874F5E" w:rsidRPr="00874F5E">
              <w:t>и</w:t>
            </w:r>
            <w:r w:rsidR="00C31AC9">
              <w:t xml:space="preserve"> </w:t>
            </w:r>
            <w:r w:rsidR="00874F5E" w:rsidRPr="00874F5E">
              <w:t>подраздела, разделенных</w:t>
            </w:r>
            <w:r w:rsidR="00C31AC9">
              <w:t xml:space="preserve"> </w:t>
            </w:r>
            <w:r w:rsidR="00874F5E" w:rsidRPr="00874F5E">
              <w:t>точкой.</w:t>
            </w:r>
            <w:r w:rsidR="00C31AC9">
              <w:t xml:space="preserve"> </w:t>
            </w:r>
            <w:r w:rsidR="00874F5E" w:rsidRPr="00874F5E">
              <w:t>В</w:t>
            </w:r>
            <w:r w:rsidR="00C31AC9">
              <w:t xml:space="preserve"> </w:t>
            </w:r>
            <w:r w:rsidR="00874F5E" w:rsidRPr="00874F5E">
              <w:t>конце</w:t>
            </w:r>
            <w:r w:rsidR="00C31AC9">
              <w:t xml:space="preserve"> </w:t>
            </w:r>
            <w:r w:rsidR="00874F5E" w:rsidRPr="00874F5E">
              <w:t>номера</w:t>
            </w:r>
            <w:r w:rsidR="00C31AC9">
              <w:t xml:space="preserve"> </w:t>
            </w:r>
            <w:r w:rsidR="00874F5E" w:rsidRPr="00874F5E">
              <w:t>подраздела</w:t>
            </w:r>
            <w:r w:rsidR="00C31AC9">
              <w:t xml:space="preserve"> </w:t>
            </w:r>
            <w:r w:rsidR="00874F5E" w:rsidRPr="00874F5E">
              <w:t>точка</w:t>
            </w:r>
            <w:r w:rsidR="00C31AC9">
              <w:t xml:space="preserve"> </w:t>
            </w:r>
            <w:r w:rsidR="00874F5E" w:rsidRPr="00874F5E">
              <w:t>не</w:t>
            </w:r>
            <w:r w:rsidR="00C31AC9">
              <w:t xml:space="preserve"> </w:t>
            </w:r>
            <w:r w:rsidR="00874F5E" w:rsidRPr="00874F5E">
              <w:t>ставится.</w:t>
            </w:r>
            <w:r w:rsidR="00C31AC9">
              <w:t xml:space="preserve"> </w:t>
            </w:r>
            <w:r w:rsidR="00874F5E" w:rsidRPr="00874F5E">
              <w:t>Разделы, как</w:t>
            </w:r>
            <w:r w:rsidR="00C31AC9">
              <w:t xml:space="preserve"> </w:t>
            </w:r>
            <w:r w:rsidR="00874F5E" w:rsidRPr="00874F5E">
              <w:t>и</w:t>
            </w:r>
            <w:r w:rsidR="00C31AC9">
              <w:t xml:space="preserve"> </w:t>
            </w:r>
            <w:r w:rsidR="00874F5E" w:rsidRPr="00874F5E">
              <w:t>подразделы, могут состоять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left="1" w:firstLine="0"/>
            </w:pPr>
            <w:r>
              <w:lastRenderedPageBreak/>
              <w:t xml:space="preserve"> </w:t>
            </w:r>
            <w:r w:rsidR="00874F5E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74F5E" w:rsidRPr="00C31AC9">
              <w:t>Если</w:t>
            </w:r>
            <w:r w:rsidR="00C31AC9">
              <w:t xml:space="preserve"> </w:t>
            </w:r>
            <w:r w:rsidR="00874F5E" w:rsidRPr="00C31AC9">
              <w:t>отчет</w:t>
            </w:r>
            <w:r w:rsidR="00C31AC9">
              <w:t xml:space="preserve"> </w:t>
            </w:r>
            <w:r w:rsidR="00874F5E" w:rsidRPr="00C31AC9">
              <w:t>не</w:t>
            </w:r>
            <w:r w:rsidR="00C31AC9">
              <w:t xml:space="preserve"> </w:t>
            </w:r>
            <w:r w:rsidR="00874F5E" w:rsidRPr="00C31AC9">
              <w:t>имеет</w:t>
            </w:r>
            <w:r w:rsidR="00C31AC9">
              <w:t xml:space="preserve"> </w:t>
            </w:r>
            <w:r w:rsidR="00874F5E" w:rsidRPr="00C31AC9">
              <w:t>подразделов, то</w:t>
            </w:r>
            <w:r w:rsidR="00C31AC9">
              <w:t xml:space="preserve"> </w:t>
            </w:r>
            <w:r w:rsidR="00874F5E" w:rsidRPr="00C31AC9">
              <w:t>нумерация</w:t>
            </w:r>
            <w:r w:rsidR="00C31AC9">
              <w:t xml:space="preserve"> </w:t>
            </w:r>
            <w:r w:rsidR="00874F5E" w:rsidRPr="00C31AC9">
              <w:t>пунктов</w:t>
            </w:r>
            <w:r w:rsidR="00C31AC9">
              <w:t xml:space="preserve"> </w:t>
            </w:r>
            <w:r w:rsidR="00874F5E" w:rsidRPr="00C31AC9">
              <w:t>в</w:t>
            </w:r>
            <w:r w:rsidR="00C31AC9">
              <w:t xml:space="preserve"> </w:t>
            </w:r>
            <w:r w:rsidR="00874F5E" w:rsidRPr="00C31AC9">
              <w:t>нем</w:t>
            </w:r>
            <w:r w:rsidR="00C31AC9">
              <w:t xml:space="preserve"> </w:t>
            </w:r>
            <w:r w:rsidR="00874F5E" w:rsidRPr="00C31AC9">
              <w:t>должна</w:t>
            </w:r>
            <w:r w:rsidR="00C31AC9">
              <w:t xml:space="preserve"> </w:t>
            </w:r>
            <w:r w:rsidR="00874F5E" w:rsidRPr="00C31AC9">
              <w:t>быть</w:t>
            </w:r>
            <w:r w:rsidR="00C31AC9">
              <w:t xml:space="preserve"> </w:t>
            </w:r>
            <w:r w:rsidR="00874F5E" w:rsidRPr="00C31AC9">
              <w:t>в</w:t>
            </w:r>
            <w:r w:rsidR="00C31AC9">
              <w:t xml:space="preserve"> </w:t>
            </w:r>
            <w:r w:rsidR="00874F5E" w:rsidRPr="00C31AC9">
              <w:t>пределах</w:t>
            </w:r>
            <w:r w:rsidR="00C31AC9">
              <w:t xml:space="preserve"> </w:t>
            </w:r>
            <w:r w:rsidR="00874F5E" w:rsidRPr="00C31AC9">
              <w:t>каждого</w:t>
            </w:r>
            <w:r w:rsidR="00C31AC9">
              <w:t xml:space="preserve"> </w:t>
            </w:r>
            <w:r w:rsidR="00874F5E" w:rsidRPr="00C31AC9">
              <w:t>раздела</w:t>
            </w:r>
            <w:r w:rsidR="00C31AC9">
              <w:t xml:space="preserve"> </w:t>
            </w:r>
            <w:r w:rsidR="00874F5E" w:rsidRPr="00C31AC9">
              <w:lastRenderedPageBreak/>
              <w:t>и</w:t>
            </w:r>
            <w:r w:rsidR="00C31AC9">
              <w:t xml:space="preserve"> </w:t>
            </w:r>
            <w:r w:rsidR="00874F5E" w:rsidRPr="00C31AC9">
              <w:t>номер</w:t>
            </w:r>
            <w:r w:rsidR="00C31AC9">
              <w:t xml:space="preserve"> </w:t>
            </w:r>
            <w:r w:rsidR="00874F5E" w:rsidRPr="00C31AC9">
              <w:t>пункта должен состоять из номеров раздела и пункта, разделенных точкой. В конце номера пункта точка не ставится.</w:t>
            </w:r>
            <w:r w:rsidR="00C31AC9">
              <w:t xml:space="preserve"> </w:t>
            </w:r>
            <w:r w:rsidR="00874F5E" w:rsidRPr="00C31AC9">
              <w:t>Если</w:t>
            </w:r>
            <w:r w:rsidR="00C31AC9">
              <w:t xml:space="preserve"> </w:t>
            </w:r>
            <w:r w:rsidR="00874F5E" w:rsidRPr="00C31AC9">
              <w:t>отчет</w:t>
            </w:r>
            <w:r w:rsidR="00C31AC9">
              <w:t xml:space="preserve"> </w:t>
            </w:r>
            <w:r w:rsidR="00874F5E" w:rsidRPr="00C31AC9">
              <w:t>имеет</w:t>
            </w:r>
            <w:r w:rsidR="00C31AC9">
              <w:t xml:space="preserve"> </w:t>
            </w:r>
            <w:r w:rsidR="00874F5E" w:rsidRPr="00C31AC9">
              <w:t>подразделы, то</w:t>
            </w:r>
            <w:r w:rsidR="00C31AC9">
              <w:t xml:space="preserve"> </w:t>
            </w:r>
            <w:r w:rsidR="00874F5E" w:rsidRPr="00C31AC9">
              <w:t>нумерация</w:t>
            </w:r>
            <w:r w:rsidR="00C31AC9">
              <w:t xml:space="preserve"> </w:t>
            </w:r>
            <w:r w:rsidR="00874F5E" w:rsidRPr="00C31AC9">
              <w:t>пунктов</w:t>
            </w:r>
            <w:r w:rsidR="00C31AC9">
              <w:t xml:space="preserve"> </w:t>
            </w:r>
            <w:r w:rsidR="00874F5E" w:rsidRPr="00C31AC9">
              <w:t>должна</w:t>
            </w:r>
            <w:r w:rsidR="00C31AC9">
              <w:t xml:space="preserve"> </w:t>
            </w:r>
            <w:r w:rsidR="00874F5E" w:rsidRPr="00C31AC9">
              <w:t>быть</w:t>
            </w:r>
            <w:r w:rsidR="00C31AC9">
              <w:t xml:space="preserve"> </w:t>
            </w:r>
            <w:r w:rsidR="00874F5E" w:rsidRPr="00C31AC9">
              <w:t>в</w:t>
            </w:r>
            <w:r w:rsidR="00C31AC9">
              <w:t xml:space="preserve"> </w:t>
            </w:r>
            <w:r w:rsidR="00874F5E" w:rsidRPr="00C31AC9">
              <w:t>пределах</w:t>
            </w:r>
            <w:r w:rsidR="00C31AC9">
              <w:t xml:space="preserve"> </w:t>
            </w:r>
            <w:r w:rsidR="00874F5E" w:rsidRPr="00C31AC9">
              <w:t>подраздела</w:t>
            </w:r>
            <w:r w:rsidR="00C31AC9">
              <w:t xml:space="preserve"> </w:t>
            </w:r>
            <w:r w:rsidR="00874F5E" w:rsidRPr="00C31AC9">
              <w:t>и</w:t>
            </w:r>
            <w:r w:rsidR="00C31AC9">
              <w:t xml:space="preserve"> </w:t>
            </w:r>
            <w:r w:rsidR="00874F5E" w:rsidRPr="00C31AC9">
              <w:t>номер</w:t>
            </w:r>
            <w:r w:rsidR="00C31AC9">
              <w:t xml:space="preserve"> </w:t>
            </w:r>
            <w:r w:rsidR="00874F5E" w:rsidRPr="00C31AC9">
              <w:t>пункта</w:t>
            </w:r>
            <w:r w:rsidR="00C31AC9">
              <w:t xml:space="preserve"> </w:t>
            </w:r>
            <w:r w:rsidR="00874F5E" w:rsidRPr="00C31AC9">
              <w:t>должен</w:t>
            </w:r>
            <w:r w:rsidR="00C31AC9">
              <w:t xml:space="preserve"> </w:t>
            </w:r>
            <w:r w:rsidR="00874F5E" w:rsidRPr="00C31AC9">
              <w:t>состоять</w:t>
            </w:r>
            <w:r w:rsidR="00C31AC9">
              <w:t xml:space="preserve"> </w:t>
            </w:r>
            <w:r w:rsidR="00874F5E" w:rsidRPr="00C31AC9">
              <w:t>из номеров раздела, подраздела и пункта, разделенных точками.</w:t>
            </w:r>
          </w:p>
        </w:tc>
      </w:tr>
    </w:tbl>
    <w:tbl>
      <w:tblPr>
        <w:tblStyle w:val="TableGrid"/>
        <w:tblpPr w:leftFromText="180" w:rightFromText="180" w:vertAnchor="text" w:horzAnchor="margin" w:tblpY="-19"/>
        <w:tblW w:w="9573" w:type="dxa"/>
        <w:tblInd w:w="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31AC9" w:rsidTr="00CD3C64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AC9" w:rsidRDefault="00CD3C64" w:rsidP="00CD3C64">
            <w:pPr>
              <w:spacing w:after="0"/>
              <w:ind w:firstLine="0"/>
              <w:rPr>
                <w:szCs w:val="27"/>
              </w:rPr>
            </w:pPr>
            <w:r>
              <w:t xml:space="preserve"> </w:t>
            </w:r>
            <w:r w:rsidR="00C31AC9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C31AC9" w:rsidRPr="00C31AC9">
              <w:rPr>
                <w:szCs w:val="27"/>
              </w:rPr>
              <w:t>Шрифт используется тот же, что и во всем</w:t>
            </w:r>
            <w:r w:rsidR="00C31AC9">
              <w:rPr>
                <w:szCs w:val="27"/>
              </w:rPr>
              <w:t xml:space="preserve"> отчете, «Рисунок» пишется с заглавной буквы.</w:t>
            </w:r>
          </w:p>
          <w:p w:rsidR="00C31AC9" w:rsidRDefault="00C31AC9" w:rsidP="00CD3C64">
            <w:pPr>
              <w:spacing w:after="0"/>
              <w:ind w:firstLine="0"/>
            </w:pPr>
            <w:r w:rsidRPr="00C31AC9">
              <w:t>Чертежи, графики, диаграммы, схемы, помещаемые</w:t>
            </w:r>
            <w:r>
              <w:t xml:space="preserve"> </w:t>
            </w:r>
            <w:r w:rsidRPr="00C31AC9">
              <w:t>в</w:t>
            </w:r>
            <w:r>
              <w:t xml:space="preserve"> </w:t>
            </w:r>
            <w:r w:rsidRPr="00C31AC9">
              <w:t>отчете, должны</w:t>
            </w:r>
            <w:r>
              <w:t xml:space="preserve"> </w:t>
            </w:r>
            <w:r w:rsidRPr="00C31AC9">
              <w:t>соответствовать</w:t>
            </w:r>
            <w:r>
              <w:t xml:space="preserve"> </w:t>
            </w:r>
            <w:r w:rsidRPr="00C31AC9">
              <w:t>требованиям</w:t>
            </w:r>
            <w:r>
              <w:t xml:space="preserve"> </w:t>
            </w:r>
            <w:r w:rsidRPr="00C31AC9">
              <w:t>стандартов</w:t>
            </w:r>
            <w:r>
              <w:t xml:space="preserve"> </w:t>
            </w:r>
            <w:r w:rsidRPr="00C31AC9">
              <w:t>Единой системы конструкторской документации (ЕСКД).</w:t>
            </w:r>
          </w:p>
          <w:p w:rsidR="00CD3C64" w:rsidRDefault="00C31AC9" w:rsidP="00CD3C64">
            <w:pPr>
              <w:spacing w:after="0"/>
              <w:ind w:firstLine="0"/>
            </w:pPr>
            <w:r w:rsidRPr="00C31AC9">
              <w:t>Количество</w:t>
            </w:r>
            <w:r>
              <w:t xml:space="preserve"> </w:t>
            </w:r>
            <w:r w:rsidRPr="00C31AC9">
              <w:t>иллюстраций</w:t>
            </w:r>
            <w:r>
              <w:t xml:space="preserve"> </w:t>
            </w:r>
            <w:r w:rsidRPr="00C31AC9">
              <w:t>должно</w:t>
            </w:r>
            <w:r>
              <w:t xml:space="preserve"> </w:t>
            </w:r>
            <w:r w:rsidRPr="00C31AC9">
              <w:t>быть</w:t>
            </w:r>
            <w:r>
              <w:t xml:space="preserve"> </w:t>
            </w:r>
            <w:r w:rsidRPr="00C31AC9">
              <w:t>достаточным</w:t>
            </w:r>
            <w:r>
              <w:t xml:space="preserve"> </w:t>
            </w:r>
            <w:r w:rsidRPr="00C31AC9">
              <w:t>для</w:t>
            </w:r>
            <w:r>
              <w:t xml:space="preserve"> </w:t>
            </w:r>
            <w:r w:rsidRPr="00C31AC9">
              <w:t>пояснения</w:t>
            </w:r>
            <w:r>
              <w:t xml:space="preserve"> </w:t>
            </w:r>
            <w:r w:rsidRPr="00C31AC9">
              <w:t>излагаемого</w:t>
            </w:r>
            <w:r>
              <w:t xml:space="preserve"> </w:t>
            </w:r>
            <w:r w:rsidRPr="00C31AC9">
              <w:t>текста</w:t>
            </w:r>
            <w:r>
              <w:t xml:space="preserve"> </w:t>
            </w:r>
            <w:r w:rsidRPr="00C31AC9">
              <w:t>отчета.</w:t>
            </w:r>
            <w:r>
              <w:t xml:space="preserve"> </w:t>
            </w:r>
            <w:r w:rsidRPr="00C31AC9">
              <w:t>Не</w:t>
            </w:r>
            <w:r>
              <w:t xml:space="preserve"> </w:t>
            </w:r>
            <w:r w:rsidRPr="00C31AC9">
              <w:t>рекомендуется</w:t>
            </w:r>
            <w:r>
              <w:t xml:space="preserve"> </w:t>
            </w:r>
            <w:r w:rsidRPr="00C31AC9">
              <w:t>в</w:t>
            </w:r>
            <w:r>
              <w:t xml:space="preserve"> </w:t>
            </w:r>
            <w:r w:rsidRPr="00C31AC9">
              <w:t>отчете о НИР приводить объемные рисунки.</w:t>
            </w:r>
            <w:r>
              <w:t xml:space="preserve"> </w:t>
            </w:r>
            <w:r w:rsidRPr="00C31AC9">
              <w:t>Иллюстрации, за</w:t>
            </w:r>
            <w:r>
              <w:t xml:space="preserve"> </w:t>
            </w:r>
            <w:r w:rsidRPr="00C31AC9">
              <w:t>исключением</w:t>
            </w:r>
            <w:r>
              <w:t xml:space="preserve"> </w:t>
            </w:r>
            <w:r w:rsidRPr="00C31AC9">
              <w:t>иллюстраций, приведенных</w:t>
            </w:r>
            <w:r>
              <w:t xml:space="preserve"> </w:t>
            </w:r>
            <w:r w:rsidRPr="00C31AC9">
              <w:t>в</w:t>
            </w:r>
            <w:r>
              <w:t xml:space="preserve"> </w:t>
            </w:r>
            <w:r w:rsidRPr="00C31AC9">
              <w:t>приложениях, следует</w:t>
            </w:r>
            <w:r>
              <w:t xml:space="preserve"> </w:t>
            </w:r>
            <w:r w:rsidRPr="00C31AC9">
              <w:t>нумеровать</w:t>
            </w:r>
            <w:r>
              <w:t xml:space="preserve"> </w:t>
            </w:r>
            <w:r w:rsidRPr="00C31AC9">
              <w:t>арабскими</w:t>
            </w:r>
            <w:r>
              <w:t xml:space="preserve"> </w:t>
            </w:r>
            <w:r w:rsidRPr="00C31AC9">
              <w:t>цифрами</w:t>
            </w:r>
            <w:r>
              <w:t xml:space="preserve"> </w:t>
            </w:r>
            <w:r w:rsidRPr="00C31AC9">
              <w:t>сквозной нумерацией. Если рисунок один, то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Pr="00C31AC9">
              <w:t>он обозначается: Рисунок 1.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AC9" w:rsidRDefault="00CD3C64" w:rsidP="00C31AC9">
            <w:pPr>
              <w:spacing w:after="0"/>
              <w:ind w:firstLine="0"/>
              <w:rPr>
                <w:szCs w:val="27"/>
              </w:rPr>
            </w:pPr>
            <w:r>
              <w:t xml:space="preserve"> </w:t>
            </w:r>
            <w:r w:rsidR="00C31AC9" w:rsidRPr="00C31AC9">
              <w:rPr>
                <w:szCs w:val="27"/>
              </w:rPr>
              <w:t xml:space="preserve"> Пример</w:t>
            </w:r>
            <w:r w:rsidR="00C31AC9">
              <w:rPr>
                <w:szCs w:val="27"/>
              </w:rPr>
              <w:t xml:space="preserve"> </w:t>
            </w:r>
            <w:r w:rsidR="00C31AC9" w:rsidRPr="00C31AC9">
              <w:rPr>
                <w:szCs w:val="27"/>
              </w:rPr>
              <w:t xml:space="preserve">- </w:t>
            </w:r>
            <w:r w:rsidR="00C31AC9" w:rsidRPr="00C31AC9">
              <w:rPr>
                <w:rStyle w:val="highlight"/>
                <w:szCs w:val="27"/>
              </w:rPr>
              <w:t>Рису</w:t>
            </w:r>
            <w:r w:rsidR="00C31AC9" w:rsidRPr="00C31AC9">
              <w:rPr>
                <w:szCs w:val="27"/>
              </w:rPr>
              <w:t>нок 1 - Схема прибора</w:t>
            </w:r>
          </w:p>
          <w:p w:rsidR="00C31AC9" w:rsidRPr="00C31AC9" w:rsidRDefault="00C31AC9" w:rsidP="00C31AC9">
            <w:pPr>
              <w:spacing w:after="0"/>
              <w:ind w:firstLine="0"/>
              <w:rPr>
                <w:sz w:val="22"/>
                <w:szCs w:val="27"/>
              </w:rPr>
            </w:pPr>
            <w:r w:rsidRPr="00C31AC9">
              <w:rPr>
                <w:szCs w:val="27"/>
              </w:rPr>
              <w:t xml:space="preserve">Пример- </w:t>
            </w:r>
            <w:r w:rsidRPr="00C31AC9">
              <w:rPr>
                <w:rStyle w:val="highlight"/>
                <w:szCs w:val="27"/>
              </w:rPr>
              <w:t>Рису</w:t>
            </w:r>
            <w:r w:rsidRPr="00C31AC9">
              <w:rPr>
                <w:szCs w:val="27"/>
              </w:rPr>
              <w:t xml:space="preserve">нок 2 </w:t>
            </w:r>
            <w:r>
              <w:rPr>
                <w:szCs w:val="27"/>
              </w:rPr>
              <w:t>–</w:t>
            </w:r>
            <w:r w:rsidRPr="00C31AC9">
              <w:rPr>
                <w:szCs w:val="27"/>
              </w:rPr>
              <w:t xml:space="preserve"> </w:t>
            </w:r>
            <w:r>
              <w:rPr>
                <w:szCs w:val="27"/>
              </w:rPr>
              <w:t>Чертеж детали «Оправа»</w:t>
            </w:r>
          </w:p>
          <w:p w:rsidR="00CD3C64" w:rsidRDefault="00CD3C64" w:rsidP="00CD3C64">
            <w:pPr>
              <w:spacing w:after="0"/>
              <w:ind w:left="1" w:firstLine="0"/>
            </w:pPr>
          </w:p>
        </w:tc>
      </w:tr>
      <w:tr w:rsidR="00C31AC9" w:rsidTr="00CD3C64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D3C64">
            <w:pPr>
              <w:spacing w:after="0"/>
              <w:ind w:firstLine="0"/>
            </w:pPr>
            <w:r>
              <w:t xml:space="preserve"> </w:t>
            </w:r>
            <w:r w:rsidR="00C31AC9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C31AC9" w:rsidRPr="00C31AC9">
              <w:t>Таблицу</w:t>
            </w:r>
            <w:r w:rsidR="00C31AC9">
              <w:t xml:space="preserve"> </w:t>
            </w:r>
            <w:r w:rsidR="00C31AC9" w:rsidRPr="00C31AC9">
              <w:t>следует</w:t>
            </w:r>
            <w:r w:rsidR="00C31AC9">
              <w:t xml:space="preserve"> </w:t>
            </w:r>
            <w:r w:rsidR="00C31AC9" w:rsidRPr="00C31AC9">
              <w:t>располагать</w:t>
            </w:r>
            <w:r w:rsidR="00C31AC9">
              <w:t xml:space="preserve"> </w:t>
            </w:r>
            <w:r w:rsidR="00C31AC9" w:rsidRPr="00C31AC9">
              <w:t>непосредственно</w:t>
            </w:r>
            <w:r w:rsidR="00C31AC9">
              <w:t xml:space="preserve"> </w:t>
            </w:r>
            <w:r w:rsidR="00C31AC9" w:rsidRPr="00C31AC9">
              <w:t>после</w:t>
            </w:r>
            <w:r w:rsidR="00C31AC9">
              <w:t xml:space="preserve"> </w:t>
            </w:r>
            <w:r w:rsidR="00C31AC9" w:rsidRPr="00C31AC9">
              <w:t>текста, в</w:t>
            </w:r>
            <w:r w:rsidR="00C31AC9">
              <w:t xml:space="preserve"> </w:t>
            </w:r>
            <w:r w:rsidR="00C31AC9" w:rsidRPr="00C31AC9">
              <w:t>котором</w:t>
            </w:r>
            <w:r w:rsidR="00C31AC9">
              <w:t xml:space="preserve"> </w:t>
            </w:r>
            <w:r w:rsidR="00C31AC9" w:rsidRPr="00C31AC9">
              <w:t>она</w:t>
            </w:r>
            <w:r w:rsidR="00C31AC9">
              <w:t xml:space="preserve"> </w:t>
            </w:r>
            <w:r w:rsidR="00C31AC9" w:rsidRPr="00C31AC9">
              <w:t>упоминается</w:t>
            </w:r>
            <w:r w:rsidR="00C31AC9">
              <w:t xml:space="preserve"> </w:t>
            </w:r>
            <w:r w:rsidR="00C31AC9" w:rsidRPr="00C31AC9">
              <w:t>впервые, или</w:t>
            </w:r>
            <w:r w:rsidR="00C31AC9">
              <w:t xml:space="preserve"> </w:t>
            </w:r>
            <w:r w:rsidR="00C31AC9" w:rsidRPr="00C31AC9">
              <w:t>на</w:t>
            </w:r>
            <w:r w:rsidR="00C31AC9">
              <w:t xml:space="preserve"> </w:t>
            </w:r>
            <w:r w:rsidR="00C31AC9" w:rsidRPr="00C31AC9">
              <w:t>следующей</w:t>
            </w:r>
            <w:r w:rsidR="00C31AC9">
              <w:t xml:space="preserve"> </w:t>
            </w:r>
            <w:r w:rsidR="00C31AC9" w:rsidRPr="00C31AC9">
              <w:t>странице.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C64" w:rsidRDefault="00CD3C64" w:rsidP="00C31AC9">
            <w:pPr>
              <w:spacing w:after="0"/>
              <w:ind w:firstLine="0"/>
            </w:pPr>
            <w:r>
              <w:t xml:space="preserve"> </w:t>
            </w:r>
            <w:r w:rsidR="00C31AC9" w:rsidRPr="00C31AC9">
              <w:t xml:space="preserve"> На</w:t>
            </w:r>
            <w:r w:rsidR="00C31AC9">
              <w:t xml:space="preserve"> </w:t>
            </w:r>
            <w:r w:rsidR="00C31AC9" w:rsidRPr="00C31AC9">
              <w:t>все таблицы в отчете должны быть ссылки. При ссылке следует печатать слово "таблица" с указанием ее номера.</w:t>
            </w:r>
          </w:p>
        </w:tc>
      </w:tr>
    </w:tbl>
    <w:p w:rsidR="00962CAA" w:rsidRDefault="00CD3C64" w:rsidP="00CD3C64">
      <w:pPr>
        <w:ind w:firstLine="0"/>
      </w:pPr>
      <w:r>
        <w:lastRenderedPageBreak/>
        <w:tab/>
        <w:t xml:space="preserve">5. </w:t>
      </w:r>
      <w:r w:rsidR="00C31AC9">
        <w:t xml:space="preserve">Оформить </w:t>
      </w:r>
      <w:hyperlink r:id="rId7">
        <w:r w:rsidR="00C31AC9">
          <w:rPr>
            <w:color w:val="0000FF"/>
            <w:u w:val="single" w:color="0000FF"/>
          </w:rPr>
          <w:t>отчет</w:t>
        </w:r>
      </w:hyperlink>
      <w:hyperlink r:id="rId8">
        <w:r w:rsidR="00C31AC9">
          <w:t xml:space="preserve"> </w:t>
        </w:r>
      </w:hyperlink>
      <w:r w:rsidR="00C31AC9">
        <w:t xml:space="preserve">по работе. </w:t>
      </w:r>
      <w:hyperlink r:id="rId9">
        <w:r w:rsidR="00C31AC9">
          <w:rPr>
            <w:b/>
            <w:color w:val="0000FF"/>
            <w:u w:val="single" w:color="0000FF"/>
          </w:rPr>
          <w:t>Отчет</w:t>
        </w:r>
      </w:hyperlink>
      <w:hyperlink r:id="rId10">
        <w:r w:rsidR="00C31AC9">
          <w:rPr>
            <w:b/>
          </w:rPr>
          <w:t xml:space="preserve"> </w:t>
        </w:r>
      </w:hyperlink>
      <w:r w:rsidR="00C31AC9">
        <w:rPr>
          <w:b/>
        </w:rPr>
        <w:t xml:space="preserve">должен быть оформлен по </w:t>
      </w:r>
      <w:hyperlink r:id="rId11">
        <w:r w:rsidR="00C31AC9">
          <w:rPr>
            <w:b/>
            <w:color w:val="0000FF"/>
            <w:u w:val="single" w:color="0000FF"/>
          </w:rPr>
          <w:t>ГОСТ 7.32</w:t>
        </w:r>
      </w:hyperlink>
      <w:hyperlink r:id="rId12">
        <w:r w:rsidR="00C31AC9">
          <w:rPr>
            <w:b/>
            <w:color w:val="0000FF"/>
            <w:u w:val="single" w:color="0000FF"/>
          </w:rPr>
          <w:t>-</w:t>
        </w:r>
      </w:hyperlink>
      <w:hyperlink r:id="rId13">
        <w:r w:rsidR="00C31AC9">
          <w:rPr>
            <w:b/>
            <w:color w:val="0000FF"/>
            <w:u w:val="single" w:color="0000FF"/>
          </w:rPr>
          <w:t>2017</w:t>
        </w:r>
      </w:hyperlink>
      <w:hyperlink r:id="rId14">
        <w:r w:rsidR="00C31AC9">
          <w:rPr>
            <w:b/>
          </w:rPr>
          <w:t xml:space="preserve"> </w:t>
        </w:r>
      </w:hyperlink>
    </w:p>
    <w:p w:rsidR="00962CAA" w:rsidRDefault="00CD3C64" w:rsidP="00CD3C64">
      <w:pPr>
        <w:ind w:firstLine="0"/>
      </w:pPr>
      <w:r>
        <w:tab/>
        <w:t xml:space="preserve">6. </w:t>
      </w:r>
      <w:r w:rsidR="00C31AC9">
        <w:t xml:space="preserve">Зафиксировать отчет в </w:t>
      </w:r>
      <w:proofErr w:type="spellStart"/>
      <w:r w:rsidR="00C31AC9">
        <w:t>репозитории</w:t>
      </w:r>
      <w:proofErr w:type="spellEnd"/>
      <w:r w:rsidR="00C31AC9">
        <w:t xml:space="preserve"> с названием </w:t>
      </w:r>
      <w:proofErr w:type="spellStart"/>
      <w:r w:rsidR="00C31AC9">
        <w:t>коммита</w:t>
      </w:r>
      <w:proofErr w:type="spellEnd"/>
      <w:r w:rsidR="00C31AC9">
        <w:t xml:space="preserve"> «Изучение требований к отчетной документации и правилам оформления отчетов, критериями оценки» </w:t>
      </w:r>
      <w:r w:rsidR="00C31AC9"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962CAA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962CAA" w:rsidRDefault="00C31AC9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962CAA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</w:tr>
      <w:tr w:rsidR="00962CAA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C31AC9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C31AC9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C31AC9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C31AC9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8" w:firstLine="0"/>
            </w:pPr>
            <w:r>
              <w:lastRenderedPageBreak/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C31AC9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C31AC9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62CAA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2CAA" w:rsidRDefault="00962CAA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CAA" w:rsidRDefault="00C31AC9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962CAA" w:rsidRDefault="00C31AC9">
      <w:pPr>
        <w:spacing w:after="0"/>
        <w:ind w:left="708" w:firstLine="0"/>
        <w:jc w:val="both"/>
      </w:pPr>
      <w:r>
        <w:t xml:space="preserve"> </w:t>
      </w:r>
    </w:p>
    <w:sectPr w:rsidR="00962CAA">
      <w:pgSz w:w="11906" w:h="16838"/>
      <w:pgMar w:top="1138" w:right="851" w:bottom="146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ABC" w:rsidRDefault="00E21ABC" w:rsidP="00CD3C64">
      <w:pPr>
        <w:spacing w:after="0" w:line="240" w:lineRule="auto"/>
      </w:pPr>
      <w:r>
        <w:separator/>
      </w:r>
    </w:p>
  </w:endnote>
  <w:endnote w:type="continuationSeparator" w:id="0">
    <w:p w:rsidR="00E21ABC" w:rsidRDefault="00E21ABC" w:rsidP="00CD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ABC" w:rsidRDefault="00E21ABC" w:rsidP="00CD3C64">
      <w:pPr>
        <w:spacing w:after="0" w:line="240" w:lineRule="auto"/>
      </w:pPr>
      <w:r>
        <w:separator/>
      </w:r>
    </w:p>
  </w:footnote>
  <w:footnote w:type="continuationSeparator" w:id="0">
    <w:p w:rsidR="00E21ABC" w:rsidRDefault="00E21ABC" w:rsidP="00CD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240A"/>
    <w:multiLevelType w:val="hybridMultilevel"/>
    <w:tmpl w:val="A66C0060"/>
    <w:lvl w:ilvl="0" w:tplc="D9FE8D5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82B0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05032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E515E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02088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22FD0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CD8E6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AE7DC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EE6638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AA"/>
    <w:rsid w:val="00874F5E"/>
    <w:rsid w:val="00962CAA"/>
    <w:rsid w:val="00B94B24"/>
    <w:rsid w:val="00C31AC9"/>
    <w:rsid w:val="00CD3C64"/>
    <w:rsid w:val="00E2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DBDC0FC"/>
  <w15:docId w15:val="{BC4A1D94-D69D-4653-B14F-F8ED7B25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D3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3C64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CD3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C64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Normal (Web)"/>
    <w:basedOn w:val="a"/>
    <w:rsid w:val="00874F5E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highlight">
    <w:name w:val="highlight"/>
    <w:basedOn w:val="a0"/>
    <w:rsid w:val="00C3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k1230iwFDv-ksBb6FXKfuN1k4aNcA?e=0Pj0YE" TargetMode="External"/><Relationship Id="rId13" Type="http://schemas.openxmlformats.org/officeDocument/2006/relationships/hyperlink" Target="http://www.tsu.ru/upload/medialibrary/8cf/gost_7.32_201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w/s!Ak1230iwFDv-ksBb6FXKfuN1k4aNcA?e=0Pj0YE" TargetMode="External"/><Relationship Id="rId12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u.ru/upload/medialibrary/8cf/gost_7.32_2017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w/s!Ak1230iwFDv-ksBb6FXKfuN1k4aNcA?e=0Pj0YE" TargetMode="External"/><Relationship Id="rId14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Alex</cp:lastModifiedBy>
  <cp:revision>2</cp:revision>
  <dcterms:created xsi:type="dcterms:W3CDTF">2021-05-17T10:01:00Z</dcterms:created>
  <dcterms:modified xsi:type="dcterms:W3CDTF">2021-05-17T10:01:00Z</dcterms:modified>
</cp:coreProperties>
</file>