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F5B5A98" w14:textId="77777777" w:rsidR="0073434F" w:rsidRPr="00FD6009" w:rsidRDefault="0073434F" w:rsidP="00D05748">
      <w:pPr>
        <w:pStyle w:val="a3"/>
        <w:tabs>
          <w:tab w:val="center" w:pos="3315"/>
        </w:tabs>
        <w:rPr>
          <w:rFonts w:ascii="Times New Roman" w:eastAsia="標楷體" w:hAnsi="Times New Roman"/>
        </w:rPr>
      </w:pPr>
      <w:r w:rsidRPr="00FD6009">
        <w:rPr>
          <w:rFonts w:ascii="Times New Roman" w:eastAsia="標楷體" w:hAnsi="Times New Roman" w:hint="eastAsia"/>
        </w:rPr>
        <w:t xml:space="preserve"> </w:t>
      </w:r>
    </w:p>
    <w:p w14:paraId="2EAF5FA6" w14:textId="34344B09" w:rsidR="0073434F" w:rsidRPr="00FD6009" w:rsidRDefault="0073434F" w:rsidP="0073434F">
      <w:pPr>
        <w:pStyle w:val="a3"/>
        <w:jc w:val="center"/>
        <w:rPr>
          <w:rFonts w:ascii="Times New Roman" w:eastAsia="標楷體" w:hAnsi="Times New Roman"/>
        </w:rPr>
      </w:pPr>
      <w:r w:rsidRPr="00FD6009">
        <w:rPr>
          <w:rFonts w:ascii="Times New Roman" w:eastAsia="標楷體" w:hAnsi="Times New Roman" w:hint="eastAsia"/>
        </w:rPr>
        <w:t>國立</w:t>
      </w:r>
      <w:r w:rsidR="00A20A7E" w:rsidRPr="00FD6009">
        <w:rPr>
          <w:rFonts w:ascii="Times New Roman" w:eastAsia="標楷體" w:hAnsi="Times New Roman" w:hint="eastAsia"/>
        </w:rPr>
        <w:t>臺</w:t>
      </w:r>
      <w:r w:rsidRPr="00FD6009">
        <w:rPr>
          <w:rFonts w:ascii="Times New Roman" w:eastAsia="標楷體" w:hAnsi="Times New Roman" w:hint="eastAsia"/>
        </w:rPr>
        <w:t>灣海洋大學資訊工程學系專題報告</w:t>
      </w:r>
    </w:p>
    <w:p w14:paraId="18F52266" w14:textId="77777777" w:rsidR="0073434F" w:rsidRPr="00FD6009" w:rsidRDefault="0073434F">
      <w:pPr>
        <w:pStyle w:val="a3"/>
        <w:rPr>
          <w:rFonts w:ascii="Times New Roman" w:eastAsia="標楷體" w:hAnsi="Times New Roman"/>
        </w:rPr>
      </w:pPr>
      <w:r w:rsidRPr="00FD6009">
        <w:rPr>
          <w:rFonts w:ascii="Times New Roman" w:eastAsia="標楷體" w:hAnsi="Times New Roman" w:hint="eastAsia"/>
        </w:rPr>
        <w:t xml:space="preserve"> </w:t>
      </w:r>
    </w:p>
    <w:p w14:paraId="0F355449" w14:textId="77777777" w:rsidR="0073434F" w:rsidRPr="00FD6009" w:rsidRDefault="0073434F" w:rsidP="00D05748">
      <w:pPr>
        <w:pStyle w:val="a3"/>
        <w:tabs>
          <w:tab w:val="center" w:pos="4440"/>
        </w:tabs>
        <w:rPr>
          <w:rFonts w:ascii="Times New Roman" w:eastAsia="標楷體" w:hAnsi="Times New Roman"/>
        </w:rPr>
      </w:pPr>
      <w:r w:rsidRPr="00FD6009">
        <w:rPr>
          <w:rFonts w:ascii="Times New Roman" w:eastAsia="標楷體" w:hAnsi="Times New Roman" w:hint="eastAsia"/>
        </w:rPr>
        <w:t xml:space="preserve"> </w:t>
      </w:r>
    </w:p>
    <w:p w14:paraId="0BEF34F6" w14:textId="77777777" w:rsidR="0073434F" w:rsidRPr="00FD6009" w:rsidRDefault="0073434F">
      <w:pPr>
        <w:pStyle w:val="a3"/>
        <w:jc w:val="center"/>
        <w:rPr>
          <w:rFonts w:ascii="Times New Roman" w:eastAsia="標楷體" w:hAnsi="Times New Roman"/>
          <w:b/>
          <w:sz w:val="32"/>
          <w:szCs w:val="32"/>
        </w:rPr>
      </w:pPr>
      <w:r w:rsidRPr="00FD6009">
        <w:rPr>
          <w:rFonts w:ascii="Times New Roman" w:eastAsia="標楷體" w:hAnsi="Times New Roman" w:hint="eastAsia"/>
          <w:b/>
          <w:sz w:val="32"/>
          <w:szCs w:val="32"/>
        </w:rPr>
        <w:t>題目</w:t>
      </w:r>
    </w:p>
    <w:p w14:paraId="72CF7CEF" w14:textId="66583BCB" w:rsidR="004F7B3D" w:rsidRPr="00FD6009" w:rsidRDefault="00CF03A2">
      <w:pPr>
        <w:pStyle w:val="a3"/>
        <w:jc w:val="center"/>
        <w:rPr>
          <w:rFonts w:ascii="Times New Roman" w:eastAsia="標楷體" w:hAnsi="Times New Roman"/>
          <w:bCs/>
          <w:sz w:val="32"/>
          <w:szCs w:val="32"/>
        </w:rPr>
      </w:pPr>
      <w:r w:rsidRPr="00FD6009">
        <w:rPr>
          <w:rFonts w:ascii="Times New Roman" w:eastAsia="標楷體" w:hAnsi="Times New Roman" w:hint="eastAsia"/>
          <w:bCs/>
          <w:sz w:val="32"/>
          <w:szCs w:val="32"/>
        </w:rPr>
        <w:t>光跡追蹤</w:t>
      </w:r>
      <w:r w:rsidR="009F038A" w:rsidRPr="00FD6009">
        <w:rPr>
          <w:rFonts w:ascii="Times New Roman" w:eastAsia="標楷體" w:hAnsi="Times New Roman" w:hint="eastAsia"/>
          <w:bCs/>
          <w:sz w:val="32"/>
          <w:szCs w:val="32"/>
        </w:rPr>
        <w:t>影像</w:t>
      </w:r>
      <w:r w:rsidRPr="00FD6009">
        <w:rPr>
          <w:rFonts w:ascii="Times New Roman" w:eastAsia="標楷體" w:hAnsi="Times New Roman" w:hint="eastAsia"/>
          <w:bCs/>
          <w:sz w:val="32"/>
          <w:szCs w:val="32"/>
        </w:rPr>
        <w:t>之超解析重</w:t>
      </w:r>
      <w:r w:rsidR="009F038A" w:rsidRPr="00FD6009">
        <w:rPr>
          <w:rFonts w:ascii="Times New Roman" w:eastAsia="標楷體" w:hAnsi="Times New Roman" w:hint="eastAsia"/>
          <w:bCs/>
          <w:sz w:val="32"/>
          <w:szCs w:val="32"/>
        </w:rPr>
        <w:t>建方法</w:t>
      </w:r>
    </w:p>
    <w:p w14:paraId="1DBDC346" w14:textId="6F098F84" w:rsidR="0073434F" w:rsidRPr="00FD6009" w:rsidRDefault="0073434F">
      <w:pPr>
        <w:pStyle w:val="a3"/>
        <w:jc w:val="center"/>
        <w:rPr>
          <w:rFonts w:ascii="Times New Roman" w:eastAsia="標楷體" w:hAnsi="Times New Roman"/>
          <w:b/>
          <w:sz w:val="32"/>
          <w:szCs w:val="32"/>
        </w:rPr>
      </w:pPr>
      <w:r w:rsidRPr="00FD6009">
        <w:rPr>
          <w:rFonts w:ascii="Times New Roman" w:eastAsia="標楷體" w:hAnsi="Times New Roman" w:hint="eastAsia"/>
          <w:b/>
          <w:sz w:val="32"/>
          <w:szCs w:val="32"/>
        </w:rPr>
        <w:t>作者</w:t>
      </w:r>
    </w:p>
    <w:p w14:paraId="79C2D975" w14:textId="762CFEC2" w:rsidR="00A84906" w:rsidRPr="00FD6009" w:rsidRDefault="00C436DE" w:rsidP="00D05748">
      <w:pPr>
        <w:pStyle w:val="a3"/>
        <w:ind w:left="2400" w:firstLine="480"/>
        <w:rPr>
          <w:rFonts w:ascii="Times New Roman" w:eastAsia="標楷體" w:hAnsi="Times New Roman"/>
        </w:rPr>
      </w:pPr>
      <w:r w:rsidRPr="00FD6009">
        <w:rPr>
          <w:rFonts w:ascii="Times New Roman" w:eastAsia="標楷體" w:hAnsi="Times New Roman" w:hint="eastAsia"/>
        </w:rPr>
        <w:t>0</w:t>
      </w:r>
      <w:r w:rsidRPr="00FD6009">
        <w:rPr>
          <w:rFonts w:ascii="Times New Roman" w:eastAsia="標楷體" w:hAnsi="Times New Roman"/>
        </w:rPr>
        <w:t>1157127</w:t>
      </w:r>
      <w:r w:rsidRPr="00FD6009">
        <w:rPr>
          <w:rFonts w:ascii="Times New Roman" w:eastAsia="標楷體" w:hAnsi="Times New Roman"/>
        </w:rPr>
        <w:tab/>
      </w:r>
      <w:r w:rsidRPr="00FD6009">
        <w:rPr>
          <w:rFonts w:ascii="Times New Roman" w:eastAsia="標楷體" w:hAnsi="Times New Roman" w:hint="eastAsia"/>
        </w:rPr>
        <w:t>洪宗邑</w:t>
      </w:r>
      <w:r w:rsidRPr="00FD6009">
        <w:rPr>
          <w:rFonts w:ascii="Times New Roman" w:eastAsia="標楷體" w:hAnsi="Times New Roman"/>
        </w:rPr>
        <w:tab/>
        <w:t>ianfvx82678@gmail.com</w:t>
      </w:r>
    </w:p>
    <w:p w14:paraId="431D4AAD" w14:textId="2771C21C" w:rsidR="00A71014" w:rsidRPr="00FD6009" w:rsidRDefault="00C436DE" w:rsidP="00D05748">
      <w:pPr>
        <w:pStyle w:val="a3"/>
        <w:ind w:left="2400" w:firstLine="480"/>
        <w:rPr>
          <w:rFonts w:ascii="Times New Roman" w:eastAsia="標楷體" w:hAnsi="Times New Roman"/>
        </w:rPr>
      </w:pPr>
      <w:r w:rsidRPr="00FD6009">
        <w:rPr>
          <w:rFonts w:ascii="Times New Roman" w:eastAsia="標楷體" w:hAnsi="Times New Roman" w:hint="eastAsia"/>
        </w:rPr>
        <w:t>0</w:t>
      </w:r>
      <w:r w:rsidRPr="00FD6009">
        <w:rPr>
          <w:rFonts w:ascii="Times New Roman" w:eastAsia="標楷體" w:hAnsi="Times New Roman"/>
        </w:rPr>
        <w:t>1157147</w:t>
      </w:r>
      <w:r w:rsidRPr="00FD6009">
        <w:rPr>
          <w:rFonts w:ascii="Times New Roman" w:eastAsia="標楷體" w:hAnsi="Times New Roman"/>
        </w:rPr>
        <w:tab/>
      </w:r>
      <w:r w:rsidRPr="00FD6009">
        <w:rPr>
          <w:rFonts w:ascii="Times New Roman" w:eastAsia="標楷體" w:hAnsi="Times New Roman" w:hint="eastAsia"/>
        </w:rPr>
        <w:t>蕭英祐</w:t>
      </w:r>
      <w:r w:rsidRPr="00FD6009">
        <w:rPr>
          <w:rFonts w:ascii="Times New Roman" w:eastAsia="標楷體" w:hAnsi="Times New Roman"/>
        </w:rPr>
        <w:tab/>
      </w:r>
      <w:r w:rsidR="6E02BB4F" w:rsidRPr="00FD6009">
        <w:rPr>
          <w:rFonts w:ascii="Times New Roman" w:eastAsia="標楷體" w:hAnsi="Times New Roman"/>
        </w:rPr>
        <w:t>ian.shaw.tw@gmail.com</w:t>
      </w:r>
    </w:p>
    <w:p w14:paraId="62FAFCC2" w14:textId="77777777" w:rsidR="00C436DE" w:rsidRPr="00FD6009" w:rsidRDefault="00C436DE">
      <w:pPr>
        <w:pStyle w:val="a3"/>
        <w:jc w:val="center"/>
        <w:rPr>
          <w:rFonts w:ascii="Times New Roman" w:eastAsia="標楷體" w:hAnsi="Times New Roman"/>
        </w:rPr>
      </w:pPr>
    </w:p>
    <w:p w14:paraId="55C69B59" w14:textId="23BBB844" w:rsidR="004F7B3D" w:rsidRPr="00FD6009" w:rsidRDefault="004F7B3D" w:rsidP="004F7B3D">
      <w:pPr>
        <w:pStyle w:val="a3"/>
        <w:spacing w:line="360" w:lineRule="auto"/>
        <w:jc w:val="center"/>
        <w:rPr>
          <w:rFonts w:ascii="Times New Roman" w:eastAsia="標楷體" w:hAnsi="Times New Roman"/>
          <w:sz w:val="32"/>
          <w:szCs w:val="32"/>
        </w:rPr>
      </w:pPr>
      <w:r w:rsidRPr="00FD6009">
        <w:rPr>
          <w:rFonts w:ascii="Times New Roman" w:eastAsia="標楷體" w:hAnsi="Times New Roman" w:hint="eastAsia"/>
          <w:sz w:val="32"/>
          <w:szCs w:val="32"/>
        </w:rPr>
        <w:t>指導</w:t>
      </w:r>
      <w:r w:rsidR="00791F77" w:rsidRPr="00FD6009">
        <w:rPr>
          <w:rFonts w:ascii="Times New Roman" w:eastAsia="標楷體" w:hAnsi="Times New Roman" w:hint="eastAsia"/>
          <w:sz w:val="32"/>
          <w:szCs w:val="32"/>
        </w:rPr>
        <w:t>教授</w:t>
      </w:r>
      <w:r w:rsidRPr="00FD6009">
        <w:rPr>
          <w:rFonts w:ascii="Times New Roman" w:eastAsia="標楷體" w:hAnsi="Times New Roman" w:hint="eastAsia"/>
          <w:sz w:val="32"/>
          <w:szCs w:val="32"/>
        </w:rPr>
        <w:t>：</w:t>
      </w:r>
      <w:r w:rsidR="00C436DE" w:rsidRPr="00FD6009">
        <w:rPr>
          <w:rFonts w:ascii="Times New Roman" w:eastAsia="標楷體" w:hAnsi="Times New Roman" w:hint="eastAsia"/>
          <w:sz w:val="32"/>
          <w:szCs w:val="32"/>
        </w:rPr>
        <w:t>翁世光</w:t>
      </w:r>
      <w:r w:rsidRPr="00FD6009">
        <w:rPr>
          <w:rFonts w:ascii="Times New Roman" w:eastAsia="標楷體" w:hAnsi="Times New Roman" w:hint="eastAsia"/>
          <w:sz w:val="32"/>
          <w:szCs w:val="32"/>
        </w:rPr>
        <w:t xml:space="preserve"> </w:t>
      </w:r>
      <w:r w:rsidR="00791F77" w:rsidRPr="00FD6009">
        <w:rPr>
          <w:rFonts w:ascii="Times New Roman" w:eastAsia="標楷體" w:hAnsi="Times New Roman" w:hint="eastAsia"/>
          <w:sz w:val="32"/>
          <w:szCs w:val="32"/>
        </w:rPr>
        <w:t>博士</w:t>
      </w:r>
    </w:p>
    <w:p w14:paraId="3F4290A1" w14:textId="77777777" w:rsidR="004F7B3D" w:rsidRPr="00FD6009" w:rsidRDefault="004F7B3D" w:rsidP="004F7B3D">
      <w:pPr>
        <w:pStyle w:val="a3"/>
        <w:spacing w:line="360" w:lineRule="auto"/>
        <w:jc w:val="center"/>
        <w:rPr>
          <w:rFonts w:ascii="Times New Roman" w:eastAsia="標楷體" w:hAnsi="Times New Roman"/>
          <w:sz w:val="32"/>
          <w:szCs w:val="32"/>
        </w:rPr>
      </w:pPr>
    </w:p>
    <w:p w14:paraId="77B34E85" w14:textId="77777777" w:rsidR="004F7B3D" w:rsidRPr="00FD6009" w:rsidRDefault="004F7B3D" w:rsidP="004F7B3D">
      <w:pPr>
        <w:pStyle w:val="a3"/>
        <w:spacing w:line="360" w:lineRule="auto"/>
        <w:jc w:val="center"/>
        <w:rPr>
          <w:rFonts w:ascii="Times New Roman" w:eastAsia="標楷體" w:hAnsi="Times New Roman"/>
          <w:sz w:val="32"/>
          <w:szCs w:val="32"/>
        </w:rPr>
      </w:pPr>
    </w:p>
    <w:p w14:paraId="34D842F2" w14:textId="77777777" w:rsidR="00A71014" w:rsidRPr="00FD6009" w:rsidRDefault="00A71014">
      <w:pPr>
        <w:pStyle w:val="a3"/>
        <w:jc w:val="center"/>
        <w:rPr>
          <w:rFonts w:ascii="Times New Roman" w:eastAsia="標楷體" w:hAnsi="Times New Roman"/>
          <w:lang w:val="pt-BR"/>
        </w:rPr>
      </w:pPr>
    </w:p>
    <w:p w14:paraId="678D16DA" w14:textId="02A5F2E7" w:rsidR="00A71014" w:rsidRPr="00FD6009" w:rsidRDefault="00A71014">
      <w:pPr>
        <w:pStyle w:val="a3"/>
        <w:jc w:val="center"/>
        <w:rPr>
          <w:rFonts w:ascii="Times New Roman" w:eastAsia="標楷體" w:hAnsi="Times New Roman"/>
        </w:rPr>
      </w:pPr>
      <w:r w:rsidRPr="00FD6009">
        <w:rPr>
          <w:rFonts w:ascii="Times New Roman" w:eastAsia="標楷體" w:hAnsi="Times New Roman" w:hint="eastAsia"/>
        </w:rPr>
        <w:t>中華民國</w:t>
      </w:r>
      <w:r w:rsidRPr="00FD6009">
        <w:rPr>
          <w:rFonts w:ascii="Times New Roman" w:eastAsia="標楷體" w:hAnsi="Times New Roman" w:hint="eastAsia"/>
        </w:rPr>
        <w:t xml:space="preserve"> </w:t>
      </w:r>
      <w:r w:rsidR="00C436DE" w:rsidRPr="00FD6009">
        <w:rPr>
          <w:rFonts w:ascii="Times New Roman" w:eastAsia="標楷體" w:hAnsi="Times New Roman" w:hint="eastAsia"/>
        </w:rPr>
        <w:t>114</w:t>
      </w:r>
      <w:r w:rsidRPr="00FD6009">
        <w:rPr>
          <w:rFonts w:ascii="Times New Roman" w:eastAsia="標楷體" w:hAnsi="Times New Roman" w:hint="eastAsia"/>
        </w:rPr>
        <w:t>年</w:t>
      </w:r>
      <w:r w:rsidRPr="00FD6009">
        <w:rPr>
          <w:rFonts w:ascii="Times New Roman" w:eastAsia="標楷體" w:hAnsi="Times New Roman" w:hint="eastAsia"/>
        </w:rPr>
        <w:t xml:space="preserve"> </w:t>
      </w:r>
      <w:r w:rsidR="00C436DE" w:rsidRPr="00FD6009">
        <w:rPr>
          <w:rFonts w:ascii="Times New Roman" w:eastAsia="標楷體" w:hAnsi="Times New Roman" w:hint="eastAsia"/>
        </w:rPr>
        <w:t>11</w:t>
      </w:r>
      <w:r w:rsidRPr="00FD6009">
        <w:rPr>
          <w:rFonts w:ascii="Times New Roman" w:eastAsia="標楷體" w:hAnsi="Times New Roman" w:hint="eastAsia"/>
        </w:rPr>
        <w:t xml:space="preserve"> </w:t>
      </w:r>
      <w:r w:rsidRPr="00FD6009">
        <w:rPr>
          <w:rFonts w:ascii="Times New Roman" w:eastAsia="標楷體" w:hAnsi="Times New Roman" w:hint="eastAsia"/>
        </w:rPr>
        <w:t>月</w:t>
      </w:r>
      <w:r w:rsidRPr="00FD6009">
        <w:rPr>
          <w:rFonts w:ascii="Times New Roman" w:eastAsia="標楷體" w:hAnsi="Times New Roman" w:hint="eastAsia"/>
        </w:rPr>
        <w:t xml:space="preserve"> </w:t>
      </w:r>
      <w:r w:rsidR="00E20CB6" w:rsidRPr="00FD6009">
        <w:rPr>
          <w:rFonts w:ascii="Times New Roman" w:eastAsia="標楷體" w:hAnsi="Times New Roman" w:hint="eastAsia"/>
        </w:rPr>
        <w:t>2</w:t>
      </w:r>
      <w:r w:rsidR="004D77AA">
        <w:rPr>
          <w:rFonts w:ascii="Times New Roman" w:eastAsia="標楷體" w:hAnsi="Times New Roman"/>
        </w:rPr>
        <w:t>3</w:t>
      </w:r>
      <w:r w:rsidRPr="00FD6009">
        <w:rPr>
          <w:rFonts w:ascii="Times New Roman" w:eastAsia="標楷體" w:hAnsi="Times New Roman" w:hint="eastAsia"/>
        </w:rPr>
        <w:t xml:space="preserve"> </w:t>
      </w:r>
      <w:r w:rsidRPr="00FD6009">
        <w:rPr>
          <w:rFonts w:ascii="Times New Roman" w:eastAsia="標楷體" w:hAnsi="Times New Roman" w:hint="eastAsia"/>
        </w:rPr>
        <w:t>日</w:t>
      </w:r>
    </w:p>
    <w:p w14:paraId="2AB29A57" w14:textId="77777777" w:rsidR="00A71014" w:rsidRPr="00FD6009" w:rsidRDefault="00A71014">
      <w:pPr>
        <w:pStyle w:val="a3"/>
        <w:jc w:val="center"/>
        <w:rPr>
          <w:rFonts w:ascii="Times New Roman" w:eastAsia="標楷體" w:hAnsi="Times New Roman"/>
        </w:rPr>
      </w:pPr>
    </w:p>
    <w:p w14:paraId="17E4B889" w14:textId="77777777" w:rsidR="00513871" w:rsidRPr="00FD6009" w:rsidRDefault="00A71014" w:rsidP="00513871">
      <w:pPr>
        <w:pStyle w:val="a3"/>
        <w:jc w:val="center"/>
        <w:rPr>
          <w:rFonts w:ascii="Times New Roman" w:eastAsia="標楷體" w:hAnsi="Times New Roman"/>
          <w:sz w:val="32"/>
          <w:szCs w:val="32"/>
        </w:rPr>
      </w:pPr>
      <w:r w:rsidRPr="00FD6009">
        <w:rPr>
          <w:rFonts w:ascii="Times New Roman" w:eastAsia="標楷體" w:hAnsi="Times New Roman"/>
          <w:lang w:val="pt-BR"/>
        </w:rPr>
        <w:br w:type="page"/>
      </w:r>
      <w:r w:rsidR="00513871" w:rsidRPr="00FD6009">
        <w:rPr>
          <w:rFonts w:ascii="Times New Roman" w:eastAsia="標楷體" w:hAnsi="Times New Roman" w:hint="eastAsia"/>
          <w:sz w:val="32"/>
          <w:szCs w:val="32"/>
        </w:rPr>
        <w:lastRenderedPageBreak/>
        <w:t>專題分工及貢獻度說明</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3"/>
        <w:gridCol w:w="1592"/>
        <w:gridCol w:w="4536"/>
        <w:gridCol w:w="2649"/>
      </w:tblGrid>
      <w:tr w:rsidR="00E40561" w:rsidRPr="00FD6009" w14:paraId="6A8F7A4D" w14:textId="77777777" w:rsidTr="004C3A90">
        <w:trPr>
          <w:jc w:val="center"/>
        </w:trPr>
        <w:tc>
          <w:tcPr>
            <w:tcW w:w="813" w:type="dxa"/>
          </w:tcPr>
          <w:p w14:paraId="3C880E00" w14:textId="77777777" w:rsidR="00513871" w:rsidRPr="00FD6009" w:rsidRDefault="00513871" w:rsidP="00A20A7E">
            <w:pPr>
              <w:pStyle w:val="a3"/>
              <w:spacing w:line="400" w:lineRule="exact"/>
              <w:jc w:val="center"/>
              <w:rPr>
                <w:rFonts w:ascii="Times New Roman" w:eastAsia="標楷體" w:hAnsi="Times New Roman"/>
                <w:sz w:val="28"/>
                <w:szCs w:val="28"/>
              </w:rPr>
            </w:pPr>
            <w:r w:rsidRPr="00FD6009">
              <w:rPr>
                <w:rFonts w:ascii="Times New Roman" w:eastAsia="標楷體" w:hAnsi="Times New Roman" w:hint="eastAsia"/>
                <w:sz w:val="28"/>
                <w:szCs w:val="28"/>
              </w:rPr>
              <w:t>編號</w:t>
            </w:r>
          </w:p>
        </w:tc>
        <w:tc>
          <w:tcPr>
            <w:tcW w:w="1592" w:type="dxa"/>
          </w:tcPr>
          <w:p w14:paraId="4A8DF29C" w14:textId="77777777" w:rsidR="00513871" w:rsidRPr="00FD6009" w:rsidRDefault="00513871" w:rsidP="00A20A7E">
            <w:pPr>
              <w:pStyle w:val="a3"/>
              <w:spacing w:line="400" w:lineRule="exact"/>
              <w:jc w:val="center"/>
              <w:rPr>
                <w:rFonts w:ascii="Times New Roman" w:eastAsia="標楷體" w:hAnsi="Times New Roman"/>
                <w:sz w:val="28"/>
                <w:szCs w:val="28"/>
              </w:rPr>
            </w:pPr>
            <w:r w:rsidRPr="00FD6009">
              <w:rPr>
                <w:rFonts w:ascii="Times New Roman" w:eastAsia="標楷體" w:hAnsi="Times New Roman" w:hint="eastAsia"/>
                <w:sz w:val="28"/>
                <w:szCs w:val="28"/>
              </w:rPr>
              <w:t>姓名</w:t>
            </w:r>
          </w:p>
        </w:tc>
        <w:tc>
          <w:tcPr>
            <w:tcW w:w="4536" w:type="dxa"/>
          </w:tcPr>
          <w:p w14:paraId="42A137FE" w14:textId="77777777" w:rsidR="00513871" w:rsidRPr="00FD6009" w:rsidRDefault="003D1FA6" w:rsidP="00A20A7E">
            <w:pPr>
              <w:pStyle w:val="a3"/>
              <w:spacing w:line="400" w:lineRule="exact"/>
              <w:jc w:val="center"/>
              <w:rPr>
                <w:rFonts w:ascii="Times New Roman" w:eastAsia="標楷體" w:hAnsi="Times New Roman"/>
                <w:sz w:val="28"/>
                <w:szCs w:val="28"/>
              </w:rPr>
            </w:pPr>
            <w:r w:rsidRPr="00FD6009">
              <w:rPr>
                <w:rFonts w:ascii="Times New Roman" w:eastAsia="標楷體" w:hAnsi="Times New Roman" w:hint="eastAsia"/>
                <w:sz w:val="28"/>
                <w:szCs w:val="28"/>
              </w:rPr>
              <w:t>主要工作內容</w:t>
            </w:r>
          </w:p>
        </w:tc>
        <w:tc>
          <w:tcPr>
            <w:tcW w:w="2649" w:type="dxa"/>
          </w:tcPr>
          <w:p w14:paraId="3DEDE5A3" w14:textId="77777777" w:rsidR="00513871" w:rsidRPr="00FD6009" w:rsidRDefault="00513871" w:rsidP="00A20A7E">
            <w:pPr>
              <w:pStyle w:val="a3"/>
              <w:spacing w:line="400" w:lineRule="exact"/>
              <w:jc w:val="center"/>
              <w:rPr>
                <w:rFonts w:ascii="Times New Roman" w:eastAsia="標楷體" w:hAnsi="Times New Roman"/>
                <w:sz w:val="28"/>
                <w:szCs w:val="28"/>
              </w:rPr>
            </w:pPr>
            <w:r w:rsidRPr="00FD6009">
              <w:rPr>
                <w:rFonts w:ascii="Times New Roman" w:eastAsia="標楷體" w:hAnsi="Times New Roman" w:hint="eastAsia"/>
                <w:sz w:val="28"/>
                <w:szCs w:val="28"/>
              </w:rPr>
              <w:t>專題貢獻度</w:t>
            </w:r>
            <w:r w:rsidRPr="00FD6009">
              <w:rPr>
                <w:rFonts w:ascii="Times New Roman" w:eastAsia="標楷體" w:hAnsi="Times New Roman" w:hint="eastAsia"/>
                <w:sz w:val="28"/>
                <w:szCs w:val="28"/>
              </w:rPr>
              <w:t xml:space="preserve"> (100%)</w:t>
            </w:r>
          </w:p>
        </w:tc>
      </w:tr>
      <w:tr w:rsidR="00E40561" w:rsidRPr="00FD6009" w14:paraId="03D8393D" w14:textId="77777777" w:rsidTr="004C3A90">
        <w:trPr>
          <w:jc w:val="center"/>
        </w:trPr>
        <w:tc>
          <w:tcPr>
            <w:tcW w:w="813" w:type="dxa"/>
          </w:tcPr>
          <w:p w14:paraId="1D53BEE1" w14:textId="77777777" w:rsidR="00513871" w:rsidRPr="00FD6009" w:rsidRDefault="00513871" w:rsidP="00A20A7E">
            <w:pPr>
              <w:pStyle w:val="a3"/>
              <w:spacing w:line="400" w:lineRule="exact"/>
              <w:jc w:val="center"/>
              <w:rPr>
                <w:rFonts w:ascii="Times New Roman" w:eastAsia="標楷體" w:hAnsi="Times New Roman"/>
                <w:sz w:val="28"/>
                <w:szCs w:val="28"/>
              </w:rPr>
            </w:pPr>
            <w:r w:rsidRPr="00FD6009">
              <w:rPr>
                <w:rFonts w:ascii="Times New Roman" w:eastAsia="標楷體" w:hAnsi="Times New Roman" w:hint="eastAsia"/>
                <w:sz w:val="28"/>
                <w:szCs w:val="28"/>
              </w:rPr>
              <w:t>1</w:t>
            </w:r>
          </w:p>
        </w:tc>
        <w:tc>
          <w:tcPr>
            <w:tcW w:w="1592" w:type="dxa"/>
          </w:tcPr>
          <w:p w14:paraId="30CE8E96" w14:textId="5F231951" w:rsidR="00513871" w:rsidRPr="00FD6009" w:rsidRDefault="00C436DE" w:rsidP="004C3A90">
            <w:pPr>
              <w:pStyle w:val="a3"/>
              <w:spacing w:line="400" w:lineRule="exact"/>
              <w:jc w:val="center"/>
              <w:rPr>
                <w:rFonts w:ascii="Times New Roman" w:eastAsia="標楷體" w:hAnsi="Times New Roman"/>
                <w:sz w:val="28"/>
                <w:szCs w:val="28"/>
              </w:rPr>
            </w:pPr>
            <w:r w:rsidRPr="00FD6009">
              <w:rPr>
                <w:rFonts w:ascii="Times New Roman" w:eastAsia="標楷體" w:hAnsi="Times New Roman" w:hint="eastAsia"/>
                <w:sz w:val="28"/>
                <w:szCs w:val="28"/>
              </w:rPr>
              <w:t>洪宗邑</w:t>
            </w:r>
          </w:p>
        </w:tc>
        <w:tc>
          <w:tcPr>
            <w:tcW w:w="4536" w:type="dxa"/>
          </w:tcPr>
          <w:p w14:paraId="7F40E9F4" w14:textId="7A006A10" w:rsidR="00513871" w:rsidRPr="00FD6009" w:rsidRDefault="00C436DE" w:rsidP="001A53FB">
            <w:pPr>
              <w:pStyle w:val="a3"/>
              <w:spacing w:line="400" w:lineRule="exact"/>
              <w:rPr>
                <w:rFonts w:ascii="Times New Roman" w:eastAsia="標楷體" w:hAnsi="Times New Roman"/>
                <w:sz w:val="28"/>
                <w:szCs w:val="28"/>
              </w:rPr>
            </w:pPr>
            <w:r w:rsidRPr="00FD6009">
              <w:rPr>
                <w:rFonts w:ascii="Times New Roman" w:eastAsia="標楷體" w:hAnsi="Times New Roman" w:hint="eastAsia"/>
                <w:sz w:val="28"/>
                <w:szCs w:val="28"/>
              </w:rPr>
              <w:t>工作分配、論文閱讀</w:t>
            </w:r>
            <w:r w:rsidR="00CF03A2" w:rsidRPr="00FD6009">
              <w:rPr>
                <w:rFonts w:ascii="Times New Roman" w:eastAsia="標楷體" w:hAnsi="Times New Roman" w:hint="eastAsia"/>
                <w:sz w:val="28"/>
                <w:szCs w:val="28"/>
              </w:rPr>
              <w:t>、系統實作</w:t>
            </w:r>
            <w:r w:rsidRPr="00FD6009">
              <w:rPr>
                <w:rFonts w:ascii="Times New Roman" w:eastAsia="標楷體" w:hAnsi="Times New Roman" w:hint="eastAsia"/>
                <w:sz w:val="28"/>
                <w:szCs w:val="28"/>
              </w:rPr>
              <w:t>、</w:t>
            </w:r>
            <w:r w:rsidR="00EF5901" w:rsidRPr="00FD6009">
              <w:rPr>
                <w:rFonts w:ascii="Times New Roman" w:eastAsia="標楷體" w:hAnsi="Times New Roman" w:hint="eastAsia"/>
                <w:sz w:val="28"/>
                <w:szCs w:val="28"/>
              </w:rPr>
              <w:t>海報</w:t>
            </w:r>
            <w:r w:rsidR="00EF5901" w:rsidRPr="00FD6009">
              <w:rPr>
                <w:rFonts w:ascii="Times New Roman" w:eastAsia="標楷體" w:hAnsi="Times New Roman" w:hint="eastAsia"/>
                <w:sz w:val="28"/>
                <w:szCs w:val="28"/>
              </w:rPr>
              <w:t>/</w:t>
            </w:r>
            <w:r w:rsidRPr="00FD6009">
              <w:rPr>
                <w:rFonts w:ascii="Times New Roman" w:eastAsia="標楷體" w:hAnsi="Times New Roman" w:hint="eastAsia"/>
                <w:sz w:val="28"/>
                <w:szCs w:val="28"/>
              </w:rPr>
              <w:t>報告撰寫</w:t>
            </w:r>
            <w:r w:rsidR="00B84C7D">
              <w:rPr>
                <w:rFonts w:ascii="Times New Roman" w:eastAsia="標楷體" w:hAnsi="Times New Roman" w:hint="eastAsia"/>
                <w:sz w:val="28"/>
                <w:szCs w:val="28"/>
              </w:rPr>
              <w:t>、影片製作</w:t>
            </w:r>
          </w:p>
        </w:tc>
        <w:tc>
          <w:tcPr>
            <w:tcW w:w="2649" w:type="dxa"/>
          </w:tcPr>
          <w:p w14:paraId="785C3132" w14:textId="57E78798" w:rsidR="00513871" w:rsidRPr="00FD6009" w:rsidRDefault="00AE12B0" w:rsidP="00AE12B0">
            <w:pPr>
              <w:pStyle w:val="a3"/>
              <w:spacing w:line="400" w:lineRule="exact"/>
              <w:jc w:val="center"/>
              <w:rPr>
                <w:rFonts w:ascii="Times New Roman" w:eastAsia="標楷體" w:hAnsi="Times New Roman"/>
                <w:sz w:val="28"/>
                <w:szCs w:val="28"/>
              </w:rPr>
            </w:pPr>
            <w:r>
              <w:rPr>
                <w:rFonts w:ascii="Times New Roman" w:eastAsia="標楷體" w:hAnsi="Times New Roman" w:hint="eastAsia"/>
                <w:sz w:val="28"/>
                <w:szCs w:val="28"/>
              </w:rPr>
              <w:t>50%</w:t>
            </w:r>
          </w:p>
        </w:tc>
      </w:tr>
      <w:tr w:rsidR="00E40561" w:rsidRPr="00FD6009" w14:paraId="71CC5B09" w14:textId="77777777" w:rsidTr="004C3A90">
        <w:trPr>
          <w:jc w:val="center"/>
        </w:trPr>
        <w:tc>
          <w:tcPr>
            <w:tcW w:w="813" w:type="dxa"/>
          </w:tcPr>
          <w:p w14:paraId="19188632" w14:textId="77777777" w:rsidR="00513871" w:rsidRPr="00FD6009" w:rsidRDefault="00513871" w:rsidP="00A20A7E">
            <w:pPr>
              <w:pStyle w:val="a3"/>
              <w:spacing w:line="400" w:lineRule="exact"/>
              <w:jc w:val="center"/>
              <w:rPr>
                <w:rFonts w:ascii="Times New Roman" w:eastAsia="標楷體" w:hAnsi="Times New Roman"/>
                <w:sz w:val="28"/>
                <w:szCs w:val="28"/>
              </w:rPr>
            </w:pPr>
            <w:r w:rsidRPr="00FD6009">
              <w:rPr>
                <w:rFonts w:ascii="Times New Roman" w:eastAsia="標楷體" w:hAnsi="Times New Roman" w:hint="eastAsia"/>
                <w:sz w:val="28"/>
                <w:szCs w:val="28"/>
              </w:rPr>
              <w:t>2</w:t>
            </w:r>
          </w:p>
        </w:tc>
        <w:tc>
          <w:tcPr>
            <w:tcW w:w="1592" w:type="dxa"/>
          </w:tcPr>
          <w:p w14:paraId="5CE0E602" w14:textId="6D0D605B" w:rsidR="00513871" w:rsidRPr="00FD6009" w:rsidRDefault="00C436DE" w:rsidP="004C3A90">
            <w:pPr>
              <w:pStyle w:val="a3"/>
              <w:spacing w:line="400" w:lineRule="exact"/>
              <w:jc w:val="center"/>
              <w:rPr>
                <w:rFonts w:ascii="Times New Roman" w:eastAsia="標楷體" w:hAnsi="Times New Roman"/>
                <w:sz w:val="28"/>
                <w:szCs w:val="28"/>
              </w:rPr>
            </w:pPr>
            <w:r w:rsidRPr="00FD6009">
              <w:rPr>
                <w:rFonts w:ascii="Times New Roman" w:eastAsia="標楷體" w:hAnsi="Times New Roman" w:hint="eastAsia"/>
                <w:sz w:val="28"/>
                <w:szCs w:val="28"/>
              </w:rPr>
              <w:t>蕭英祐</w:t>
            </w:r>
          </w:p>
        </w:tc>
        <w:tc>
          <w:tcPr>
            <w:tcW w:w="4536" w:type="dxa"/>
          </w:tcPr>
          <w:p w14:paraId="3AE4BD42" w14:textId="574992BC" w:rsidR="00513871" w:rsidRPr="00FD6009" w:rsidRDefault="00C436DE" w:rsidP="001A53FB">
            <w:pPr>
              <w:pStyle w:val="a3"/>
              <w:spacing w:line="400" w:lineRule="exact"/>
              <w:rPr>
                <w:rFonts w:ascii="Times New Roman" w:eastAsia="標楷體" w:hAnsi="Times New Roman"/>
                <w:sz w:val="28"/>
                <w:szCs w:val="28"/>
              </w:rPr>
            </w:pPr>
            <w:r w:rsidRPr="00FD6009">
              <w:rPr>
                <w:rFonts w:ascii="Times New Roman" w:eastAsia="標楷體" w:hAnsi="Times New Roman" w:hint="eastAsia"/>
                <w:sz w:val="28"/>
                <w:szCs w:val="28"/>
              </w:rPr>
              <w:t>論文閱讀、</w:t>
            </w:r>
            <w:r w:rsidR="00CF03A2" w:rsidRPr="00FD6009">
              <w:rPr>
                <w:rFonts w:ascii="Times New Roman" w:eastAsia="標楷體" w:hAnsi="Times New Roman" w:hint="eastAsia"/>
                <w:sz w:val="28"/>
                <w:szCs w:val="28"/>
              </w:rPr>
              <w:t>系統實作</w:t>
            </w:r>
            <w:r w:rsidR="00EF5901" w:rsidRPr="00FD6009">
              <w:rPr>
                <w:rFonts w:ascii="Times New Roman" w:eastAsia="標楷體" w:hAnsi="Times New Roman" w:hint="eastAsia"/>
                <w:sz w:val="28"/>
                <w:szCs w:val="28"/>
              </w:rPr>
              <w:t>、報告撰寫</w:t>
            </w:r>
          </w:p>
        </w:tc>
        <w:tc>
          <w:tcPr>
            <w:tcW w:w="2649" w:type="dxa"/>
          </w:tcPr>
          <w:p w14:paraId="743D6158" w14:textId="0493EE4D" w:rsidR="00513871" w:rsidRPr="00FD6009" w:rsidRDefault="00AE12B0" w:rsidP="00AE12B0">
            <w:pPr>
              <w:pStyle w:val="a3"/>
              <w:spacing w:line="400" w:lineRule="exact"/>
              <w:jc w:val="center"/>
              <w:rPr>
                <w:rFonts w:ascii="Times New Roman" w:eastAsia="標楷體" w:hAnsi="Times New Roman"/>
                <w:sz w:val="28"/>
                <w:szCs w:val="28"/>
              </w:rPr>
            </w:pPr>
            <w:r>
              <w:rPr>
                <w:rFonts w:ascii="Times New Roman" w:eastAsia="標楷體" w:hAnsi="Times New Roman" w:hint="eastAsia"/>
                <w:sz w:val="28"/>
                <w:szCs w:val="28"/>
              </w:rPr>
              <w:t>50%</w:t>
            </w:r>
          </w:p>
        </w:tc>
      </w:tr>
    </w:tbl>
    <w:p w14:paraId="096232CE" w14:textId="77777777" w:rsidR="00966E45" w:rsidRPr="00FD6009" w:rsidRDefault="00966E45">
      <w:pPr>
        <w:pStyle w:val="a3"/>
        <w:rPr>
          <w:rFonts w:ascii="Times New Roman" w:eastAsia="標楷體" w:hAnsi="Times New Roman"/>
        </w:rPr>
      </w:pPr>
    </w:p>
    <w:p w14:paraId="4D5D8680" w14:textId="77777777" w:rsidR="005003B2" w:rsidRPr="00FD6009" w:rsidRDefault="005003B2">
      <w:pPr>
        <w:widowControl/>
        <w:rPr>
          <w:rFonts w:ascii="Times New Roman" w:cs="Courier New"/>
          <w:sz w:val="32"/>
          <w:szCs w:val="32"/>
        </w:rPr>
      </w:pPr>
      <w:r w:rsidRPr="00FD6009">
        <w:rPr>
          <w:rFonts w:ascii="Times New Roman"/>
          <w:sz w:val="32"/>
          <w:szCs w:val="32"/>
        </w:rPr>
        <w:br w:type="page"/>
      </w:r>
    </w:p>
    <w:p w14:paraId="656D8C37" w14:textId="50AFB810" w:rsidR="00833CD7" w:rsidRPr="00FD6009" w:rsidRDefault="00E90737" w:rsidP="00E90737">
      <w:pPr>
        <w:pStyle w:val="a3"/>
        <w:spacing w:line="360" w:lineRule="auto"/>
        <w:rPr>
          <w:rFonts w:ascii="Times New Roman" w:eastAsia="標楷體" w:hAnsi="Times New Roman"/>
          <w:sz w:val="28"/>
          <w:szCs w:val="28"/>
        </w:rPr>
      </w:pPr>
      <w:r w:rsidRPr="00FD6009">
        <w:rPr>
          <w:rFonts w:ascii="Times New Roman" w:eastAsia="標楷體" w:hAnsi="Times New Roman" w:hint="eastAsia"/>
          <w:sz w:val="28"/>
          <w:szCs w:val="28"/>
        </w:rPr>
        <w:lastRenderedPageBreak/>
        <w:t>摘要</w:t>
      </w:r>
    </w:p>
    <w:p w14:paraId="666323F7" w14:textId="326B3E56" w:rsidR="00614CAD" w:rsidRPr="00FD6009" w:rsidRDefault="00833CD7" w:rsidP="00833CD7">
      <w:pPr>
        <w:pStyle w:val="a3"/>
        <w:spacing w:line="360" w:lineRule="auto"/>
        <w:ind w:firstLine="480"/>
        <w:rPr>
          <w:rFonts w:ascii="Times New Roman" w:eastAsia="標楷體" w:hAnsi="Times New Roman"/>
          <w:sz w:val="28"/>
          <w:szCs w:val="28"/>
        </w:rPr>
      </w:pPr>
      <w:r w:rsidRPr="00FD6009">
        <w:rPr>
          <w:rFonts w:ascii="Times New Roman" w:eastAsia="標楷體" w:hAnsi="Times New Roman" w:hint="eastAsia"/>
          <w:sz w:val="28"/>
          <w:szCs w:val="28"/>
        </w:rPr>
        <w:t>本研究旨在透過超解析度</w:t>
      </w:r>
      <w:r w:rsidR="00AB54A6" w:rsidRPr="00FD6009">
        <w:rPr>
          <w:rFonts w:ascii="Times New Roman" w:eastAsia="標楷體" w:hAnsi="Times New Roman" w:hint="eastAsia"/>
          <w:sz w:val="28"/>
          <w:szCs w:val="28"/>
        </w:rPr>
        <w:t>（</w:t>
      </w:r>
      <w:r w:rsidRPr="00FD6009">
        <w:rPr>
          <w:rFonts w:ascii="Times New Roman" w:eastAsia="標楷體" w:hAnsi="Times New Roman" w:hint="eastAsia"/>
          <w:sz w:val="28"/>
          <w:szCs w:val="28"/>
        </w:rPr>
        <w:t>Super Resolution, SR</w:t>
      </w:r>
      <w:r w:rsidR="00AB54A6" w:rsidRPr="00FD6009">
        <w:rPr>
          <w:rFonts w:ascii="Times New Roman" w:eastAsia="標楷體" w:hAnsi="Times New Roman" w:hint="eastAsia"/>
          <w:sz w:val="28"/>
          <w:szCs w:val="28"/>
        </w:rPr>
        <w:t>）</w:t>
      </w:r>
      <w:r w:rsidRPr="00FD6009">
        <w:rPr>
          <w:rFonts w:ascii="Times New Roman" w:eastAsia="標楷體" w:hAnsi="Times New Roman" w:hint="eastAsia"/>
          <w:sz w:val="28"/>
          <w:szCs w:val="28"/>
        </w:rPr>
        <w:t>技術，將低解析度影像重建為高解析度影像，藉此大幅縮短</w:t>
      </w:r>
      <w:r w:rsidR="00697C9A" w:rsidRPr="00FD6009">
        <w:rPr>
          <w:rFonts w:ascii="Times New Roman" w:eastAsia="標楷體" w:hAnsi="Times New Roman" w:hint="eastAsia"/>
          <w:sz w:val="28"/>
          <w:szCs w:val="28"/>
        </w:rPr>
        <w:t>光跡追蹤法</w:t>
      </w:r>
      <w:r w:rsidR="005A79DC" w:rsidRPr="00FD6009">
        <w:rPr>
          <w:rFonts w:ascii="Times New Roman" w:eastAsia="標楷體" w:hAnsi="Times New Roman" w:hint="eastAsia"/>
          <w:sz w:val="28"/>
          <w:szCs w:val="28"/>
        </w:rPr>
        <w:t>（</w:t>
      </w:r>
      <w:r w:rsidR="005A79DC" w:rsidRPr="00FD6009">
        <w:rPr>
          <w:rFonts w:ascii="Times New Roman" w:eastAsia="標楷體" w:hAnsi="Times New Roman" w:hint="eastAsia"/>
          <w:sz w:val="28"/>
          <w:szCs w:val="28"/>
        </w:rPr>
        <w:t>Ray Tracing</w:t>
      </w:r>
      <w:r w:rsidR="005A79DC" w:rsidRPr="00FD6009">
        <w:rPr>
          <w:rFonts w:ascii="Times New Roman" w:eastAsia="標楷體" w:hAnsi="Times New Roman" w:hint="eastAsia"/>
          <w:sz w:val="28"/>
          <w:szCs w:val="28"/>
        </w:rPr>
        <w:t>）</w:t>
      </w:r>
      <w:r w:rsidR="00697C9A" w:rsidRPr="00FD6009">
        <w:rPr>
          <w:rFonts w:ascii="Times New Roman" w:eastAsia="標楷體" w:hAnsi="Times New Roman" w:hint="eastAsia"/>
          <w:sz w:val="28"/>
          <w:szCs w:val="28"/>
        </w:rPr>
        <w:t>的</w:t>
      </w:r>
      <w:r w:rsidRPr="00FD6009">
        <w:rPr>
          <w:rFonts w:ascii="Times New Roman" w:eastAsia="標楷體" w:hAnsi="Times New Roman" w:hint="eastAsia"/>
          <w:sz w:val="28"/>
          <w:szCs w:val="28"/>
        </w:rPr>
        <w:t>算圖時間</w:t>
      </w:r>
      <w:r w:rsidR="00DF064F" w:rsidRPr="00FD6009">
        <w:rPr>
          <w:rFonts w:ascii="Times New Roman" w:eastAsia="標楷體" w:hAnsi="Times New Roman" w:hint="eastAsia"/>
          <w:sz w:val="28"/>
          <w:szCs w:val="28"/>
        </w:rPr>
        <w:t>，並</w:t>
      </w:r>
      <w:r w:rsidR="00ED3221" w:rsidRPr="00FD6009">
        <w:rPr>
          <w:rFonts w:ascii="Times New Roman" w:eastAsia="標楷體" w:hAnsi="Times New Roman" w:hint="eastAsia"/>
          <w:sz w:val="28"/>
          <w:szCs w:val="28"/>
        </w:rPr>
        <w:t>保留</w:t>
      </w:r>
      <w:r w:rsidR="00DF064F" w:rsidRPr="00FD6009">
        <w:rPr>
          <w:rFonts w:ascii="Times New Roman" w:eastAsia="標楷體" w:hAnsi="Times New Roman" w:hint="eastAsia"/>
          <w:sz w:val="28"/>
          <w:szCs w:val="28"/>
        </w:rPr>
        <w:t>一定品質與細節</w:t>
      </w:r>
      <w:r w:rsidR="00747B58" w:rsidRPr="00FD6009">
        <w:rPr>
          <w:rFonts w:ascii="Times New Roman" w:eastAsia="標楷體" w:hAnsi="Times New Roman" w:hint="eastAsia"/>
          <w:sz w:val="28"/>
          <w:szCs w:val="28"/>
        </w:rPr>
        <w:t>。</w:t>
      </w:r>
    </w:p>
    <w:p w14:paraId="38D289C5" w14:textId="713FA786" w:rsidR="00735B29" w:rsidRPr="00FD6009" w:rsidRDefault="000F18B4" w:rsidP="00300F39">
      <w:pPr>
        <w:pStyle w:val="a3"/>
        <w:spacing w:line="360" w:lineRule="auto"/>
        <w:ind w:firstLine="480"/>
        <w:rPr>
          <w:rFonts w:ascii="Times New Roman" w:eastAsia="標楷體" w:hAnsi="Times New Roman"/>
          <w:sz w:val="28"/>
          <w:szCs w:val="28"/>
        </w:rPr>
      </w:pPr>
      <w:r w:rsidRPr="00FD6009">
        <w:rPr>
          <w:rFonts w:ascii="Times New Roman" w:eastAsia="標楷體" w:hAnsi="Times New Roman" w:hint="eastAsia"/>
          <w:sz w:val="28"/>
          <w:szCs w:val="28"/>
        </w:rPr>
        <w:t>藉由</w:t>
      </w:r>
      <w:r w:rsidR="001D4172" w:rsidRPr="00FD6009">
        <w:rPr>
          <w:rFonts w:ascii="Times New Roman" w:eastAsia="標楷體" w:hAnsi="Times New Roman" w:hint="eastAsia"/>
          <w:sz w:val="28"/>
          <w:szCs w:val="28"/>
        </w:rPr>
        <w:t>光跡追蹤</w:t>
      </w:r>
      <w:r w:rsidRPr="00FD6009">
        <w:rPr>
          <w:rFonts w:ascii="Times New Roman" w:eastAsia="標楷體" w:hAnsi="Times New Roman" w:hint="eastAsia"/>
          <w:sz w:val="28"/>
          <w:szCs w:val="28"/>
        </w:rPr>
        <w:t>法產生的影像具有高對比度的特點</w:t>
      </w:r>
      <w:r w:rsidR="00442C91" w:rsidRPr="00FD6009">
        <w:rPr>
          <w:rFonts w:ascii="Times New Roman" w:eastAsia="標楷體" w:hAnsi="Times New Roman" w:hint="eastAsia"/>
          <w:sz w:val="28"/>
          <w:szCs w:val="28"/>
        </w:rPr>
        <w:t>，</w:t>
      </w:r>
      <w:r w:rsidR="006F5BAA" w:rsidRPr="00FD6009">
        <w:rPr>
          <w:rFonts w:ascii="Times New Roman" w:eastAsia="標楷體" w:hAnsi="Times New Roman" w:hint="eastAsia"/>
          <w:sz w:val="28"/>
          <w:szCs w:val="28"/>
        </w:rPr>
        <w:t>先</w:t>
      </w:r>
      <w:r w:rsidR="00833CD7" w:rsidRPr="00FD6009">
        <w:rPr>
          <w:rFonts w:ascii="Times New Roman" w:eastAsia="標楷體" w:hAnsi="Times New Roman" w:hint="eastAsia"/>
          <w:sz w:val="28"/>
          <w:szCs w:val="28"/>
        </w:rPr>
        <w:t>以傳統內插法作為效能基準進行比較</w:t>
      </w:r>
      <w:r w:rsidR="006256EB" w:rsidRPr="00FD6009">
        <w:rPr>
          <w:rFonts w:ascii="Times New Roman" w:eastAsia="標楷體" w:hAnsi="Times New Roman" w:hint="eastAsia"/>
          <w:sz w:val="28"/>
          <w:szCs w:val="28"/>
        </w:rPr>
        <w:t>與分析</w:t>
      </w:r>
      <w:r w:rsidR="00442C91" w:rsidRPr="00FD6009">
        <w:rPr>
          <w:rFonts w:ascii="Times New Roman" w:eastAsia="標楷體" w:hAnsi="Times New Roman" w:hint="eastAsia"/>
          <w:sz w:val="28"/>
          <w:szCs w:val="28"/>
        </w:rPr>
        <w:t>，</w:t>
      </w:r>
      <w:r w:rsidR="008E4059" w:rsidRPr="00FD6009">
        <w:rPr>
          <w:rFonts w:ascii="Times New Roman" w:eastAsia="標楷體" w:hAnsi="Times New Roman" w:hint="eastAsia"/>
          <w:sz w:val="28"/>
          <w:szCs w:val="28"/>
        </w:rPr>
        <w:t>而</w:t>
      </w:r>
      <w:r w:rsidR="006D129B" w:rsidRPr="00FD6009">
        <w:rPr>
          <w:rFonts w:ascii="Times New Roman" w:eastAsia="標楷體" w:hAnsi="Times New Roman" w:hint="eastAsia"/>
          <w:sz w:val="28"/>
          <w:szCs w:val="28"/>
        </w:rPr>
        <w:t>傳統內插法</w:t>
      </w:r>
      <w:r w:rsidR="00E41F63" w:rsidRPr="00FD6009">
        <w:rPr>
          <w:rFonts w:ascii="Times New Roman" w:eastAsia="標楷體" w:hAnsi="Times New Roman" w:hint="eastAsia"/>
          <w:sz w:val="28"/>
          <w:szCs w:val="28"/>
        </w:rPr>
        <w:t>會</w:t>
      </w:r>
      <w:r w:rsidR="00AA76AA" w:rsidRPr="00FD6009">
        <w:rPr>
          <w:rFonts w:ascii="Times New Roman" w:eastAsia="標楷體" w:hAnsi="Times New Roman" w:hint="eastAsia"/>
          <w:sz w:val="28"/>
          <w:szCs w:val="28"/>
        </w:rPr>
        <w:t>模糊邊緣</w:t>
      </w:r>
      <w:r w:rsidR="006F5A1F" w:rsidRPr="00FD6009">
        <w:rPr>
          <w:rFonts w:ascii="Times New Roman" w:eastAsia="標楷體" w:hAnsi="Times New Roman" w:hint="eastAsia"/>
          <w:sz w:val="28"/>
          <w:szCs w:val="28"/>
        </w:rPr>
        <w:t>造成對比度下降</w:t>
      </w:r>
      <w:r w:rsidR="006D129B" w:rsidRPr="00FD6009">
        <w:rPr>
          <w:rFonts w:ascii="Times New Roman" w:eastAsia="標楷體" w:hAnsi="Times New Roman" w:hint="eastAsia"/>
          <w:sz w:val="28"/>
          <w:szCs w:val="28"/>
        </w:rPr>
        <w:t>，</w:t>
      </w:r>
      <w:r w:rsidR="00E956A6" w:rsidRPr="00FD6009">
        <w:rPr>
          <w:rFonts w:ascii="Times New Roman" w:eastAsia="標楷體" w:hAnsi="Times New Roman" w:hint="eastAsia"/>
          <w:sz w:val="28"/>
          <w:szCs w:val="28"/>
        </w:rPr>
        <w:t>後來</w:t>
      </w:r>
      <w:r w:rsidR="006F5BAA" w:rsidRPr="00FD6009">
        <w:rPr>
          <w:rFonts w:ascii="Times New Roman" w:eastAsia="標楷體" w:hAnsi="Times New Roman" w:hint="eastAsia"/>
          <w:sz w:val="28"/>
          <w:szCs w:val="28"/>
        </w:rPr>
        <w:t>選擇</w:t>
      </w:r>
      <w:r w:rsidR="00E956A6" w:rsidRPr="00FD6009">
        <w:rPr>
          <w:rFonts w:ascii="Times New Roman" w:eastAsia="標楷體" w:hAnsi="Times New Roman" w:hint="eastAsia"/>
          <w:sz w:val="28"/>
          <w:szCs w:val="28"/>
        </w:rPr>
        <w:t>使用</w:t>
      </w:r>
      <w:r w:rsidR="000C0348" w:rsidRPr="00FD6009">
        <w:rPr>
          <w:rFonts w:ascii="Times New Roman" w:eastAsia="標楷體" w:hAnsi="Times New Roman" w:hint="eastAsia"/>
          <w:sz w:val="28"/>
          <w:szCs w:val="28"/>
        </w:rPr>
        <w:t>增強型深度超解析度網路</w:t>
      </w:r>
      <w:r w:rsidR="00A85C07" w:rsidRPr="00FD6009">
        <w:rPr>
          <w:rFonts w:ascii="Times New Roman" w:eastAsia="標楷體" w:hAnsi="Times New Roman" w:hint="eastAsia"/>
          <w:sz w:val="28"/>
          <w:szCs w:val="28"/>
        </w:rPr>
        <w:t>模型</w:t>
      </w:r>
      <w:r w:rsidR="00AB54A6" w:rsidRPr="00FD6009">
        <w:rPr>
          <w:rFonts w:ascii="Times New Roman" w:eastAsia="標楷體" w:hAnsi="Times New Roman" w:hint="eastAsia"/>
          <w:sz w:val="28"/>
          <w:szCs w:val="28"/>
        </w:rPr>
        <w:t>（</w:t>
      </w:r>
      <w:r w:rsidR="003D3E91" w:rsidRPr="00FD6009">
        <w:rPr>
          <w:rFonts w:ascii="Times New Roman" w:eastAsia="標楷體" w:hAnsi="Times New Roman"/>
          <w:sz w:val="28"/>
          <w:szCs w:val="28"/>
        </w:rPr>
        <w:t>Enhanced Deep Super-Resolution network</w:t>
      </w:r>
      <w:r w:rsidR="006D3F71" w:rsidRPr="00FD6009">
        <w:rPr>
          <w:rFonts w:ascii="Times New Roman" w:eastAsia="標楷體" w:hAnsi="Times New Roman" w:hint="eastAsia"/>
          <w:sz w:val="28"/>
          <w:szCs w:val="28"/>
        </w:rPr>
        <w:t>,</w:t>
      </w:r>
      <w:r w:rsidR="006D3F71" w:rsidRPr="00FD6009">
        <w:rPr>
          <w:rFonts w:ascii="Times New Roman" w:eastAsia="標楷體" w:hAnsi="Times New Roman"/>
          <w:sz w:val="28"/>
          <w:szCs w:val="28"/>
        </w:rPr>
        <w:t xml:space="preserve"> </w:t>
      </w:r>
      <w:r w:rsidR="00D021DF" w:rsidRPr="00FD6009">
        <w:rPr>
          <w:rFonts w:ascii="Times New Roman" w:eastAsia="標楷體" w:hAnsi="Times New Roman" w:hint="eastAsia"/>
          <w:sz w:val="28"/>
          <w:szCs w:val="28"/>
        </w:rPr>
        <w:t>EDSR</w:t>
      </w:r>
      <w:r w:rsidR="00AB54A6" w:rsidRPr="00FD6009">
        <w:rPr>
          <w:rFonts w:ascii="Times New Roman" w:eastAsia="標楷體" w:hAnsi="Times New Roman" w:hint="eastAsia"/>
          <w:sz w:val="28"/>
          <w:szCs w:val="28"/>
        </w:rPr>
        <w:t>）</w:t>
      </w:r>
      <w:r w:rsidR="00366A2C" w:rsidRPr="00FD6009">
        <w:rPr>
          <w:rFonts w:ascii="Times New Roman" w:eastAsia="標楷體" w:hAnsi="Times New Roman" w:hint="eastAsia"/>
          <w:sz w:val="28"/>
          <w:szCs w:val="28"/>
        </w:rPr>
        <w:t>，</w:t>
      </w:r>
      <w:r w:rsidR="00E323E3" w:rsidRPr="00FD6009">
        <w:rPr>
          <w:rFonts w:ascii="Times New Roman" w:eastAsia="標楷體" w:hAnsi="Times New Roman" w:hint="eastAsia"/>
          <w:sz w:val="28"/>
          <w:szCs w:val="28"/>
        </w:rPr>
        <w:t>以</w:t>
      </w:r>
      <w:r w:rsidR="006F5BAA" w:rsidRPr="00FD6009">
        <w:rPr>
          <w:rFonts w:ascii="Times New Roman" w:eastAsia="標楷體" w:hAnsi="Times New Roman" w:hint="eastAsia"/>
          <w:sz w:val="28"/>
          <w:szCs w:val="28"/>
        </w:rPr>
        <w:t>簡單場景的</w:t>
      </w:r>
      <w:r w:rsidR="00E323E3" w:rsidRPr="00FD6009">
        <w:rPr>
          <w:rFonts w:ascii="Times New Roman" w:eastAsia="標楷體" w:hAnsi="Times New Roman" w:hint="eastAsia"/>
          <w:sz w:val="28"/>
          <w:szCs w:val="28"/>
        </w:rPr>
        <w:t>光跡追蹤影像作為訓練集，</w:t>
      </w:r>
      <w:r w:rsidR="000C5E6A" w:rsidRPr="00FD6009">
        <w:rPr>
          <w:rFonts w:ascii="Times New Roman" w:eastAsia="標楷體" w:hAnsi="Times New Roman" w:hint="eastAsia"/>
          <w:sz w:val="28"/>
          <w:szCs w:val="28"/>
        </w:rPr>
        <w:t>並測試不同損失函數的影響</w:t>
      </w:r>
      <w:r w:rsidR="00833CD7" w:rsidRPr="00FD6009">
        <w:rPr>
          <w:rFonts w:ascii="Times New Roman" w:eastAsia="標楷體" w:hAnsi="Times New Roman" w:hint="eastAsia"/>
          <w:sz w:val="28"/>
          <w:szCs w:val="28"/>
        </w:rPr>
        <w:t>。結果顯示</w:t>
      </w:r>
      <w:r w:rsidR="00833CD7" w:rsidRPr="00FD6009">
        <w:rPr>
          <w:rFonts w:ascii="Times New Roman" w:eastAsia="標楷體" w:hAnsi="Times New Roman" w:hint="eastAsia"/>
          <w:sz w:val="28"/>
          <w:szCs w:val="28"/>
        </w:rPr>
        <w:t xml:space="preserve">EDSR </w:t>
      </w:r>
      <w:r w:rsidR="00833CD7" w:rsidRPr="00FD6009">
        <w:rPr>
          <w:rFonts w:ascii="Times New Roman" w:eastAsia="標楷體" w:hAnsi="Times New Roman" w:hint="eastAsia"/>
          <w:sz w:val="28"/>
          <w:szCs w:val="28"/>
        </w:rPr>
        <w:t>在峰值信噪比</w:t>
      </w:r>
      <w:r w:rsidR="00AB54A6" w:rsidRPr="00FD6009">
        <w:rPr>
          <w:rFonts w:ascii="Times New Roman" w:eastAsia="標楷體" w:hAnsi="Times New Roman" w:hint="eastAsia"/>
          <w:sz w:val="28"/>
          <w:szCs w:val="28"/>
        </w:rPr>
        <w:t>（</w:t>
      </w:r>
      <w:r w:rsidR="00833CD7" w:rsidRPr="00FD6009">
        <w:rPr>
          <w:rFonts w:ascii="Times New Roman" w:eastAsia="標楷體" w:hAnsi="Times New Roman" w:hint="eastAsia"/>
          <w:sz w:val="28"/>
          <w:szCs w:val="28"/>
        </w:rPr>
        <w:t>PSNR</w:t>
      </w:r>
      <w:r w:rsidR="00AB54A6" w:rsidRPr="00FD6009">
        <w:rPr>
          <w:rFonts w:ascii="Times New Roman" w:eastAsia="標楷體" w:hAnsi="Times New Roman" w:hint="eastAsia"/>
          <w:sz w:val="28"/>
          <w:szCs w:val="28"/>
        </w:rPr>
        <w:t>）</w:t>
      </w:r>
      <w:r w:rsidR="00833CD7" w:rsidRPr="00FD6009">
        <w:rPr>
          <w:rFonts w:ascii="Times New Roman" w:eastAsia="標楷體" w:hAnsi="Times New Roman" w:hint="eastAsia"/>
          <w:sz w:val="28"/>
          <w:szCs w:val="28"/>
        </w:rPr>
        <w:t>與結構相似性</w:t>
      </w:r>
      <w:r w:rsidR="00AB54A6" w:rsidRPr="00FD6009">
        <w:rPr>
          <w:rFonts w:ascii="Times New Roman" w:eastAsia="標楷體" w:hAnsi="Times New Roman" w:hint="eastAsia"/>
          <w:sz w:val="28"/>
          <w:szCs w:val="28"/>
        </w:rPr>
        <w:t>（</w:t>
      </w:r>
      <w:r w:rsidR="00833CD7" w:rsidRPr="00FD6009">
        <w:rPr>
          <w:rFonts w:ascii="Times New Roman" w:eastAsia="標楷體" w:hAnsi="Times New Roman" w:hint="eastAsia"/>
          <w:sz w:val="28"/>
          <w:szCs w:val="28"/>
        </w:rPr>
        <w:t>SSIM</w:t>
      </w:r>
      <w:r w:rsidR="00AB54A6" w:rsidRPr="00FD6009">
        <w:rPr>
          <w:rFonts w:ascii="Times New Roman" w:eastAsia="標楷體" w:hAnsi="Times New Roman" w:hint="eastAsia"/>
          <w:sz w:val="28"/>
          <w:szCs w:val="28"/>
        </w:rPr>
        <w:t>）</w:t>
      </w:r>
      <w:r w:rsidR="00833CD7" w:rsidRPr="00FD6009">
        <w:rPr>
          <w:rFonts w:ascii="Times New Roman" w:eastAsia="標楷體" w:hAnsi="Times New Roman" w:hint="eastAsia"/>
          <w:sz w:val="28"/>
          <w:szCs w:val="28"/>
        </w:rPr>
        <w:t>指標上，其重建效能</w:t>
      </w:r>
      <w:r w:rsidR="00F06783" w:rsidRPr="00FD6009">
        <w:rPr>
          <w:rFonts w:ascii="Times New Roman" w:eastAsia="標楷體" w:hAnsi="Times New Roman" w:hint="eastAsia"/>
          <w:sz w:val="28"/>
          <w:szCs w:val="28"/>
        </w:rPr>
        <w:t>並沒有比</w:t>
      </w:r>
      <w:r w:rsidR="00833CD7" w:rsidRPr="00FD6009">
        <w:rPr>
          <w:rFonts w:ascii="Times New Roman" w:eastAsia="標楷體" w:hAnsi="Times New Roman" w:hint="eastAsia"/>
          <w:sz w:val="28"/>
          <w:szCs w:val="28"/>
        </w:rPr>
        <w:t>所有傳統內插方法</w:t>
      </w:r>
      <w:r w:rsidR="00300F39" w:rsidRPr="00FD6009">
        <w:rPr>
          <w:rFonts w:ascii="Times New Roman" w:eastAsia="標楷體" w:hAnsi="Times New Roman" w:hint="eastAsia"/>
          <w:sz w:val="28"/>
          <w:szCs w:val="28"/>
        </w:rPr>
        <w:t>好，但在</w:t>
      </w:r>
      <w:r w:rsidR="006D645A" w:rsidRPr="00FD6009">
        <w:rPr>
          <w:rFonts w:ascii="Times New Roman" w:eastAsia="標楷體" w:hAnsi="Times New Roman" w:hint="eastAsia"/>
          <w:sz w:val="28"/>
          <w:szCs w:val="28"/>
        </w:rPr>
        <w:t>肉眼</w:t>
      </w:r>
      <w:r w:rsidR="00300F39" w:rsidRPr="00FD6009">
        <w:rPr>
          <w:rFonts w:ascii="Times New Roman" w:eastAsia="標楷體" w:hAnsi="Times New Roman" w:hint="eastAsia"/>
          <w:sz w:val="28"/>
          <w:szCs w:val="28"/>
        </w:rPr>
        <w:t>視覺效果及邊緣銳利度</w:t>
      </w:r>
      <w:r w:rsidR="005206EA" w:rsidRPr="00FD6009">
        <w:rPr>
          <w:rFonts w:ascii="Times New Roman" w:eastAsia="標楷體" w:hAnsi="Times New Roman" w:hint="eastAsia"/>
          <w:sz w:val="28"/>
          <w:szCs w:val="28"/>
        </w:rPr>
        <w:t>卻</w:t>
      </w:r>
      <w:r w:rsidR="00300F39" w:rsidRPr="00FD6009">
        <w:rPr>
          <w:rFonts w:ascii="Times New Roman" w:eastAsia="標楷體" w:hAnsi="Times New Roman" w:hint="eastAsia"/>
          <w:sz w:val="28"/>
          <w:szCs w:val="28"/>
        </w:rPr>
        <w:t>有更好的表現。</w:t>
      </w:r>
    </w:p>
    <w:p w14:paraId="4C2DF773" w14:textId="39F3869F" w:rsidR="00F96E79" w:rsidRPr="00FD6009" w:rsidRDefault="00E90737" w:rsidP="00F96E79">
      <w:pPr>
        <w:pStyle w:val="a3"/>
        <w:spacing w:line="360" w:lineRule="auto"/>
        <w:rPr>
          <w:rFonts w:ascii="Times New Roman" w:eastAsia="標楷體" w:hAnsi="Times New Roman"/>
          <w:sz w:val="28"/>
          <w:szCs w:val="28"/>
        </w:rPr>
      </w:pPr>
      <w:r w:rsidRPr="00FD6009">
        <w:rPr>
          <w:rFonts w:ascii="Times New Roman" w:eastAsia="標楷體" w:hAnsi="Times New Roman" w:hint="eastAsia"/>
          <w:sz w:val="28"/>
          <w:szCs w:val="28"/>
        </w:rPr>
        <w:t>一．簡介</w:t>
      </w:r>
    </w:p>
    <w:p w14:paraId="561DCA3B" w14:textId="4D16E1E5" w:rsidR="003C3214" w:rsidRPr="00FD6009" w:rsidRDefault="003C3214" w:rsidP="00DB4E5C">
      <w:pPr>
        <w:pStyle w:val="a3"/>
        <w:spacing w:line="360" w:lineRule="auto"/>
        <w:ind w:firstLine="480"/>
        <w:rPr>
          <w:rFonts w:ascii="Times New Roman" w:eastAsia="標楷體" w:hAnsi="Times New Roman"/>
          <w:sz w:val="28"/>
          <w:szCs w:val="28"/>
        </w:rPr>
      </w:pPr>
      <w:r w:rsidRPr="00FD6009">
        <w:rPr>
          <w:rFonts w:ascii="Times New Roman" w:eastAsia="標楷體" w:hAnsi="Times New Roman" w:hint="eastAsia"/>
          <w:sz w:val="28"/>
          <w:szCs w:val="28"/>
        </w:rPr>
        <w:t>光跡追蹤</w:t>
      </w:r>
      <w:r w:rsidR="005A79DC" w:rsidRPr="00FD6009">
        <w:rPr>
          <w:rFonts w:ascii="Times New Roman" w:eastAsia="標楷體" w:hAnsi="Times New Roman" w:hint="eastAsia"/>
          <w:sz w:val="28"/>
          <w:szCs w:val="28"/>
        </w:rPr>
        <w:t>法</w:t>
      </w:r>
      <w:r w:rsidRPr="00FD6009">
        <w:rPr>
          <w:rFonts w:ascii="Times New Roman" w:eastAsia="標楷體" w:hAnsi="Times New Roman" w:hint="eastAsia"/>
          <w:sz w:val="28"/>
          <w:szCs w:val="28"/>
        </w:rPr>
        <w:t>是一種利用電腦運算模擬光線在真實世界中傳播方式的渲染技術，能夠產生高度真實的光影效果。然而，此方法的計算成本極高，特別是在複雜場景中，渲染時間會</w:t>
      </w:r>
      <w:r w:rsidR="005F456A">
        <w:rPr>
          <w:rFonts w:ascii="Times New Roman" w:eastAsia="標楷體" w:hAnsi="Times New Roman" w:hint="eastAsia"/>
          <w:sz w:val="28"/>
          <w:szCs w:val="28"/>
        </w:rPr>
        <w:t>大量</w:t>
      </w:r>
      <w:r w:rsidRPr="00FD6009">
        <w:rPr>
          <w:rFonts w:ascii="Times New Roman" w:eastAsia="標楷體" w:hAnsi="Times New Roman" w:hint="eastAsia"/>
          <w:sz w:val="28"/>
          <w:szCs w:val="28"/>
        </w:rPr>
        <w:t>增加。例如，在</w:t>
      </w:r>
      <w:r w:rsidR="00B238F2" w:rsidRPr="00FD6009">
        <w:rPr>
          <w:rFonts w:ascii="Times New Roman" w:eastAsia="標楷體" w:hAnsi="Times New Roman" w:hint="eastAsia"/>
          <w:sz w:val="28"/>
          <w:szCs w:val="28"/>
        </w:rPr>
        <w:t>康乃爾盒子（</w:t>
      </w:r>
      <w:r w:rsidRPr="00FD6009">
        <w:rPr>
          <w:rFonts w:ascii="Times New Roman" w:eastAsia="標楷體" w:hAnsi="Times New Roman" w:hint="eastAsia"/>
          <w:sz w:val="28"/>
          <w:szCs w:val="28"/>
        </w:rPr>
        <w:t>Cornell Box</w:t>
      </w:r>
      <w:r w:rsidR="00B238F2" w:rsidRPr="00FD6009">
        <w:rPr>
          <w:rFonts w:ascii="Times New Roman" w:eastAsia="標楷體" w:hAnsi="Times New Roman" w:hint="eastAsia"/>
          <w:sz w:val="28"/>
          <w:szCs w:val="28"/>
        </w:rPr>
        <w:t>）</w:t>
      </w:r>
      <w:r w:rsidRPr="00FD6009">
        <w:rPr>
          <w:rFonts w:ascii="Times New Roman" w:eastAsia="標楷體" w:hAnsi="Times New Roman" w:hint="eastAsia"/>
          <w:sz w:val="28"/>
          <w:szCs w:val="28"/>
        </w:rPr>
        <w:t>等典型測試場景中，生成</w:t>
      </w:r>
      <w:r w:rsidRPr="00FD6009">
        <w:rPr>
          <w:rFonts w:ascii="Times New Roman" w:eastAsia="標楷體" w:hAnsi="Times New Roman" w:hint="eastAsia"/>
          <w:sz w:val="28"/>
          <w:szCs w:val="28"/>
        </w:rPr>
        <w:t xml:space="preserve"> 512</w:t>
      </w:r>
      <w:r w:rsidRPr="00FD6009">
        <w:rPr>
          <w:rFonts w:ascii="Times New Roman" w:eastAsia="標楷體" w:hAnsi="Times New Roman" w:hint="eastAsia"/>
          <w:sz w:val="28"/>
          <w:szCs w:val="28"/>
        </w:rPr>
        <w:t>×</w:t>
      </w:r>
      <w:r w:rsidRPr="00FD6009">
        <w:rPr>
          <w:rFonts w:ascii="Times New Roman" w:eastAsia="標楷體" w:hAnsi="Times New Roman" w:hint="eastAsia"/>
          <w:sz w:val="28"/>
          <w:szCs w:val="28"/>
        </w:rPr>
        <w:t xml:space="preserve">512 </w:t>
      </w:r>
      <w:r w:rsidRPr="00FD6009">
        <w:rPr>
          <w:rFonts w:ascii="Times New Roman" w:eastAsia="標楷體" w:hAnsi="Times New Roman" w:hint="eastAsia"/>
          <w:sz w:val="28"/>
          <w:szCs w:val="28"/>
        </w:rPr>
        <w:t>解析度影像平均需要約</w:t>
      </w:r>
      <w:r w:rsidRPr="00FD6009">
        <w:rPr>
          <w:rFonts w:ascii="Times New Roman" w:eastAsia="標楷體" w:hAnsi="Times New Roman" w:hint="eastAsia"/>
          <w:sz w:val="28"/>
          <w:szCs w:val="28"/>
        </w:rPr>
        <w:t xml:space="preserve"> 130 </w:t>
      </w:r>
      <w:r w:rsidRPr="00FD6009">
        <w:rPr>
          <w:rFonts w:ascii="Times New Roman" w:eastAsia="標楷體" w:hAnsi="Times New Roman" w:hint="eastAsia"/>
          <w:sz w:val="28"/>
          <w:szCs w:val="28"/>
        </w:rPr>
        <w:t>秒，而</w:t>
      </w:r>
      <w:r w:rsidRPr="00FD6009">
        <w:rPr>
          <w:rFonts w:ascii="Times New Roman" w:eastAsia="標楷體" w:hAnsi="Times New Roman" w:hint="eastAsia"/>
          <w:sz w:val="28"/>
          <w:szCs w:val="28"/>
        </w:rPr>
        <w:t xml:space="preserve"> 64</w:t>
      </w:r>
      <w:r w:rsidRPr="00FD6009">
        <w:rPr>
          <w:rFonts w:ascii="Times New Roman" w:eastAsia="標楷體" w:hAnsi="Times New Roman" w:hint="eastAsia"/>
          <w:sz w:val="28"/>
          <w:szCs w:val="28"/>
        </w:rPr>
        <w:t>×</w:t>
      </w:r>
      <w:r w:rsidRPr="00FD6009">
        <w:rPr>
          <w:rFonts w:ascii="Times New Roman" w:eastAsia="標楷體" w:hAnsi="Times New Roman" w:hint="eastAsia"/>
          <w:sz w:val="28"/>
          <w:szCs w:val="28"/>
        </w:rPr>
        <w:t xml:space="preserve">64 </w:t>
      </w:r>
      <w:r w:rsidR="00596C7F" w:rsidRPr="00FD6009">
        <w:rPr>
          <w:rFonts w:ascii="Times New Roman" w:eastAsia="標楷體" w:hAnsi="Times New Roman" w:hint="eastAsia"/>
          <w:sz w:val="28"/>
          <w:szCs w:val="28"/>
        </w:rPr>
        <w:t>解析度</w:t>
      </w:r>
      <w:r w:rsidRPr="00FD6009">
        <w:rPr>
          <w:rFonts w:ascii="Times New Roman" w:eastAsia="標楷體" w:hAnsi="Times New Roman" w:hint="eastAsia"/>
          <w:sz w:val="28"/>
          <w:szCs w:val="28"/>
        </w:rPr>
        <w:t>僅需約</w:t>
      </w:r>
      <w:r w:rsidRPr="00FD6009">
        <w:rPr>
          <w:rFonts w:ascii="Times New Roman" w:eastAsia="標楷體" w:hAnsi="Times New Roman" w:hint="eastAsia"/>
          <w:sz w:val="28"/>
          <w:szCs w:val="28"/>
        </w:rPr>
        <w:t xml:space="preserve"> 22 </w:t>
      </w:r>
      <w:r w:rsidRPr="00FD6009">
        <w:rPr>
          <w:rFonts w:ascii="Times New Roman" w:eastAsia="標楷體" w:hAnsi="Times New Roman" w:hint="eastAsia"/>
          <w:sz w:val="28"/>
          <w:szCs w:val="28"/>
        </w:rPr>
        <w:t>秒。</w:t>
      </w:r>
      <w:r w:rsidR="00427FB2" w:rsidRPr="00FD6009">
        <w:rPr>
          <w:rFonts w:ascii="Times New Roman" w:eastAsia="標楷體" w:hAnsi="Times New Roman" w:hint="eastAsia"/>
          <w:sz w:val="28"/>
          <w:szCs w:val="28"/>
        </w:rPr>
        <w:t>而</w:t>
      </w:r>
      <w:r w:rsidR="00F73338" w:rsidRPr="00FD6009">
        <w:rPr>
          <w:rFonts w:ascii="Times New Roman" w:eastAsia="標楷體" w:hAnsi="Times New Roman" w:hint="eastAsia"/>
          <w:sz w:val="28"/>
          <w:szCs w:val="28"/>
        </w:rPr>
        <w:t>將此種影像</w:t>
      </w:r>
      <w:r w:rsidR="00327382" w:rsidRPr="00FD6009">
        <w:rPr>
          <w:rFonts w:ascii="Times New Roman" w:eastAsia="標楷體" w:hAnsi="Times New Roman" w:hint="eastAsia"/>
          <w:sz w:val="28"/>
          <w:szCs w:val="28"/>
        </w:rPr>
        <w:t>作為模型的訓練</w:t>
      </w:r>
      <w:r w:rsidR="003A57F6" w:rsidRPr="00FD6009">
        <w:rPr>
          <w:rFonts w:ascii="Times New Roman" w:eastAsia="標楷體" w:hAnsi="Times New Roman" w:hint="eastAsia"/>
          <w:sz w:val="28"/>
          <w:szCs w:val="28"/>
        </w:rPr>
        <w:t>資料</w:t>
      </w:r>
      <w:r w:rsidR="00D35924" w:rsidRPr="00FD6009">
        <w:rPr>
          <w:rFonts w:ascii="Times New Roman" w:eastAsia="標楷體" w:hAnsi="Times New Roman" w:hint="eastAsia"/>
          <w:sz w:val="28"/>
          <w:szCs w:val="28"/>
        </w:rPr>
        <w:t>時</w:t>
      </w:r>
      <w:r w:rsidRPr="00FD6009">
        <w:rPr>
          <w:rFonts w:ascii="Times New Roman" w:eastAsia="標楷體" w:hAnsi="Times New Roman" w:hint="eastAsia"/>
          <w:sz w:val="28"/>
          <w:szCs w:val="28"/>
        </w:rPr>
        <w:t>，</w:t>
      </w:r>
      <w:r w:rsidR="005F456A" w:rsidRPr="005F456A">
        <w:rPr>
          <w:rFonts w:ascii="Times New Roman" w:eastAsia="標楷體" w:hAnsi="Times New Roman" w:hint="eastAsia"/>
          <w:sz w:val="28"/>
          <w:szCs w:val="28"/>
        </w:rPr>
        <w:t>產生</w:t>
      </w:r>
      <w:r w:rsidR="003B5D12" w:rsidRPr="00FD6009">
        <w:rPr>
          <w:rFonts w:ascii="Times New Roman" w:eastAsia="標楷體" w:hAnsi="Times New Roman" w:hint="eastAsia"/>
          <w:sz w:val="28"/>
          <w:szCs w:val="28"/>
        </w:rPr>
        <w:t>大量高品質光跡追蹤影像</w:t>
      </w:r>
      <w:r w:rsidR="005F456A" w:rsidRPr="005F456A">
        <w:rPr>
          <w:rFonts w:ascii="Times New Roman" w:eastAsia="標楷體" w:hAnsi="Times New Roman" w:hint="eastAsia"/>
          <w:sz w:val="28"/>
          <w:szCs w:val="28"/>
        </w:rPr>
        <w:t>極為耗時</w:t>
      </w:r>
      <w:r w:rsidR="003B5D12" w:rsidRPr="00FD6009">
        <w:rPr>
          <w:rFonts w:ascii="Times New Roman" w:eastAsia="標楷體" w:hAnsi="Times New Roman" w:hint="eastAsia"/>
          <w:sz w:val="28"/>
          <w:szCs w:val="28"/>
        </w:rPr>
        <w:t>，若能以較低解析度進行渲染，再透過超解析度技術恢復至高解析度，不僅可大幅降低渲染時間，也能加速</w:t>
      </w:r>
      <w:r w:rsidR="003B5D12" w:rsidRPr="00FD6009">
        <w:rPr>
          <w:rFonts w:ascii="Times New Roman" w:eastAsia="標楷體" w:hAnsi="Times New Roman" w:hint="eastAsia"/>
          <w:sz w:val="28"/>
          <w:szCs w:val="28"/>
        </w:rPr>
        <w:t xml:space="preserve"> AI </w:t>
      </w:r>
      <w:r w:rsidR="003B5D12" w:rsidRPr="00FD6009">
        <w:rPr>
          <w:rFonts w:ascii="Times New Roman" w:eastAsia="標楷體" w:hAnsi="Times New Roman" w:hint="eastAsia"/>
          <w:sz w:val="28"/>
          <w:szCs w:val="28"/>
        </w:rPr>
        <w:t>相關任務的資料生成流</w:t>
      </w:r>
      <w:r w:rsidR="003B5D12" w:rsidRPr="00FD6009">
        <w:rPr>
          <w:rFonts w:ascii="Times New Roman" w:eastAsia="標楷體" w:hAnsi="Times New Roman" w:hint="eastAsia"/>
          <w:sz w:val="28"/>
          <w:szCs w:val="28"/>
        </w:rPr>
        <w:lastRenderedPageBreak/>
        <w:t>程</w:t>
      </w:r>
      <w:r w:rsidRPr="00FD6009">
        <w:rPr>
          <w:rFonts w:ascii="Times New Roman" w:eastAsia="標楷體" w:hAnsi="Times New Roman" w:hint="eastAsia"/>
          <w:sz w:val="28"/>
          <w:szCs w:val="28"/>
        </w:rPr>
        <w:t>。因此，以低解析度渲染搭配影像超解析度技術</w:t>
      </w:r>
      <w:r w:rsidR="00702E04" w:rsidRPr="00FD6009">
        <w:rPr>
          <w:rFonts w:ascii="Times New Roman" w:eastAsia="標楷體" w:hAnsi="Times New Roman" w:hint="eastAsia"/>
          <w:sz w:val="28"/>
          <w:szCs w:val="28"/>
        </w:rPr>
        <w:t>以產生足夠品質的高解析度影像</w:t>
      </w:r>
      <w:r w:rsidRPr="00FD6009">
        <w:rPr>
          <w:rFonts w:ascii="Times New Roman" w:eastAsia="標楷體" w:hAnsi="Times New Roman" w:hint="eastAsia"/>
          <w:sz w:val="28"/>
          <w:szCs w:val="28"/>
        </w:rPr>
        <w:t>，</w:t>
      </w:r>
      <w:r w:rsidR="00DB4E5C" w:rsidRPr="00FD6009">
        <w:rPr>
          <w:rFonts w:ascii="Times New Roman" w:eastAsia="標楷體" w:hAnsi="Times New Roman" w:hint="eastAsia"/>
          <w:sz w:val="28"/>
          <w:szCs w:val="28"/>
        </w:rPr>
        <w:t>並</w:t>
      </w:r>
      <w:r w:rsidR="00287446" w:rsidRPr="00FD6009">
        <w:rPr>
          <w:rFonts w:ascii="Times New Roman" w:eastAsia="標楷體" w:hAnsi="Times New Roman" w:hint="eastAsia"/>
          <w:sz w:val="28"/>
          <w:szCs w:val="28"/>
        </w:rPr>
        <w:t>在維持影像品質的前提下有效降低渲染成本，為本研究所探討的重點</w:t>
      </w:r>
      <w:r w:rsidRPr="00FD6009">
        <w:rPr>
          <w:rFonts w:ascii="Times New Roman" w:eastAsia="標楷體" w:hAnsi="Times New Roman" w:hint="eastAsia"/>
          <w:sz w:val="28"/>
          <w:szCs w:val="28"/>
        </w:rPr>
        <w:t>。</w:t>
      </w:r>
    </w:p>
    <w:p w14:paraId="3E6BA2E2" w14:textId="3BAA5A75" w:rsidR="003C3214" w:rsidRPr="00FD6009" w:rsidRDefault="003C3214" w:rsidP="00276395">
      <w:pPr>
        <w:pStyle w:val="a3"/>
        <w:spacing w:line="360" w:lineRule="auto"/>
        <w:ind w:firstLine="480"/>
        <w:rPr>
          <w:rFonts w:ascii="Times New Roman" w:eastAsia="標楷體" w:hAnsi="Times New Roman"/>
          <w:sz w:val="28"/>
          <w:szCs w:val="28"/>
        </w:rPr>
      </w:pPr>
      <w:r w:rsidRPr="00FD6009">
        <w:rPr>
          <w:rFonts w:ascii="Times New Roman" w:eastAsia="標楷體" w:hAnsi="Times New Roman" w:hint="eastAsia"/>
          <w:sz w:val="28"/>
          <w:szCs w:val="28"/>
        </w:rPr>
        <w:t>影像超解析度旨在從低解析度影像重建對應的高解析度版本。傳統方法多以內插法為主，如</w:t>
      </w:r>
      <w:r w:rsidR="005F5F7C" w:rsidRPr="00FD6009">
        <w:rPr>
          <w:rFonts w:ascii="Times New Roman" w:eastAsia="標楷體" w:hAnsi="Times New Roman" w:hint="eastAsia"/>
          <w:sz w:val="28"/>
          <w:szCs w:val="28"/>
        </w:rPr>
        <w:t>雙線性插值</w:t>
      </w:r>
      <w:r w:rsidR="00B238F2" w:rsidRPr="00FD6009">
        <w:rPr>
          <w:rFonts w:ascii="Times New Roman" w:eastAsia="標楷體" w:hAnsi="Times New Roman" w:hint="eastAsia"/>
          <w:sz w:val="28"/>
          <w:szCs w:val="28"/>
        </w:rPr>
        <w:t>（</w:t>
      </w:r>
      <w:r w:rsidR="005F5F7C" w:rsidRPr="00FD6009">
        <w:rPr>
          <w:rFonts w:ascii="Times New Roman" w:eastAsia="標楷體" w:hAnsi="Times New Roman" w:hint="eastAsia"/>
          <w:sz w:val="28"/>
          <w:szCs w:val="28"/>
        </w:rPr>
        <w:t>Bi</w:t>
      </w:r>
      <w:r w:rsidR="005F5F7C" w:rsidRPr="00FD6009">
        <w:rPr>
          <w:rFonts w:ascii="Times New Roman" w:eastAsia="標楷體" w:hAnsi="Times New Roman"/>
          <w:sz w:val="28"/>
          <w:szCs w:val="28"/>
        </w:rPr>
        <w:t>linear</w:t>
      </w:r>
      <w:r w:rsidR="00B238F2" w:rsidRPr="00FD6009">
        <w:rPr>
          <w:rFonts w:ascii="Times New Roman" w:eastAsia="標楷體" w:hAnsi="Times New Roman" w:hint="eastAsia"/>
          <w:sz w:val="28"/>
          <w:szCs w:val="28"/>
        </w:rPr>
        <w:t>）</w:t>
      </w:r>
      <w:r w:rsidRPr="00FD6009">
        <w:rPr>
          <w:rFonts w:ascii="Times New Roman" w:eastAsia="標楷體" w:hAnsi="Times New Roman" w:hint="eastAsia"/>
          <w:sz w:val="28"/>
          <w:szCs w:val="28"/>
        </w:rPr>
        <w:t>、</w:t>
      </w:r>
      <w:r w:rsidR="005F5F7C" w:rsidRPr="00FD6009">
        <w:rPr>
          <w:rFonts w:ascii="Times New Roman" w:eastAsia="標楷體" w:hAnsi="Times New Roman" w:hint="eastAsia"/>
          <w:sz w:val="28"/>
          <w:szCs w:val="28"/>
        </w:rPr>
        <w:t>雙三次</w:t>
      </w:r>
      <w:r w:rsidR="00102D37" w:rsidRPr="00FD6009">
        <w:rPr>
          <w:rFonts w:ascii="Times New Roman" w:eastAsia="標楷體" w:hAnsi="Times New Roman" w:hint="eastAsia"/>
          <w:sz w:val="28"/>
          <w:szCs w:val="28"/>
        </w:rPr>
        <w:t>插值</w:t>
      </w:r>
      <w:r w:rsidR="00B238F2" w:rsidRPr="00FD6009">
        <w:rPr>
          <w:rFonts w:ascii="Times New Roman" w:eastAsia="標楷體" w:hAnsi="Times New Roman" w:hint="eastAsia"/>
          <w:sz w:val="28"/>
          <w:szCs w:val="28"/>
        </w:rPr>
        <w:t>（</w:t>
      </w:r>
      <w:r w:rsidR="00B238F2" w:rsidRPr="00FD6009">
        <w:rPr>
          <w:rFonts w:ascii="Times New Roman" w:eastAsia="標楷體" w:hAnsi="Times New Roman" w:hint="eastAsia"/>
          <w:sz w:val="28"/>
          <w:szCs w:val="28"/>
        </w:rPr>
        <w:t>B</w:t>
      </w:r>
      <w:r w:rsidR="00B238F2" w:rsidRPr="00FD6009">
        <w:rPr>
          <w:rFonts w:ascii="Times New Roman" w:eastAsia="標楷體" w:hAnsi="Times New Roman"/>
          <w:sz w:val="28"/>
          <w:szCs w:val="28"/>
        </w:rPr>
        <w:t>icubic</w:t>
      </w:r>
      <w:r w:rsidR="00B238F2" w:rsidRPr="00FD6009">
        <w:rPr>
          <w:rFonts w:ascii="Times New Roman" w:eastAsia="標楷體" w:hAnsi="Times New Roman" w:hint="eastAsia"/>
          <w:sz w:val="28"/>
          <w:szCs w:val="28"/>
        </w:rPr>
        <w:t>）</w:t>
      </w:r>
      <w:r w:rsidRPr="00FD6009">
        <w:rPr>
          <w:rFonts w:ascii="Times New Roman" w:eastAsia="標楷體" w:hAnsi="Times New Roman" w:hint="eastAsia"/>
          <w:sz w:val="28"/>
          <w:szCs w:val="28"/>
        </w:rPr>
        <w:t>與以多項式為基礎的</w:t>
      </w:r>
      <w:r w:rsidR="00102D37" w:rsidRPr="00FD6009">
        <w:rPr>
          <w:rFonts w:ascii="Times New Roman" w:eastAsia="標楷體" w:hAnsi="Times New Roman" w:hint="eastAsia"/>
          <w:sz w:val="28"/>
          <w:szCs w:val="28"/>
        </w:rPr>
        <w:t>拉格朗日</w:t>
      </w:r>
      <w:r w:rsidR="000D28B6" w:rsidRPr="00FD6009">
        <w:rPr>
          <w:rFonts w:ascii="Times New Roman" w:eastAsia="標楷體" w:hAnsi="Times New Roman" w:hint="eastAsia"/>
          <w:sz w:val="28"/>
          <w:szCs w:val="28"/>
        </w:rPr>
        <w:t>（</w:t>
      </w:r>
      <w:r w:rsidRPr="00FD6009">
        <w:rPr>
          <w:rFonts w:ascii="Times New Roman" w:eastAsia="標楷體" w:hAnsi="Times New Roman" w:hint="eastAsia"/>
          <w:sz w:val="28"/>
          <w:szCs w:val="28"/>
        </w:rPr>
        <w:t>Lagrange</w:t>
      </w:r>
      <w:r w:rsidR="000D28B6" w:rsidRPr="00FD6009">
        <w:rPr>
          <w:rFonts w:ascii="Times New Roman" w:eastAsia="標楷體" w:hAnsi="Times New Roman" w:hint="eastAsia"/>
          <w:sz w:val="28"/>
          <w:szCs w:val="28"/>
        </w:rPr>
        <w:t>）</w:t>
      </w:r>
      <w:r w:rsidRPr="00FD6009">
        <w:rPr>
          <w:rFonts w:ascii="Times New Roman" w:eastAsia="標楷體" w:hAnsi="Times New Roman" w:hint="eastAsia"/>
          <w:sz w:val="28"/>
          <w:szCs w:val="28"/>
        </w:rPr>
        <w:t>插值等，然而此類方法常無法有效恢復高頻細節。近年深度學習技術快速發展，基於</w:t>
      </w:r>
      <w:r w:rsidR="00900655" w:rsidRPr="00FD6009">
        <w:rPr>
          <w:rFonts w:ascii="Times New Roman" w:eastAsia="標楷體" w:hAnsi="Times New Roman" w:hint="eastAsia"/>
          <w:sz w:val="28"/>
          <w:szCs w:val="28"/>
        </w:rPr>
        <w:t>卷</w:t>
      </w:r>
      <w:r w:rsidRPr="00FD6009">
        <w:rPr>
          <w:rFonts w:ascii="Times New Roman" w:eastAsia="標楷體" w:hAnsi="Times New Roman" w:hint="eastAsia"/>
          <w:sz w:val="28"/>
          <w:szCs w:val="28"/>
        </w:rPr>
        <w:t>積神經網路（</w:t>
      </w:r>
      <w:r w:rsidRPr="00FD6009">
        <w:rPr>
          <w:rFonts w:ascii="Times New Roman" w:eastAsia="標楷體" w:hAnsi="Times New Roman" w:hint="eastAsia"/>
          <w:sz w:val="28"/>
          <w:szCs w:val="28"/>
        </w:rPr>
        <w:t>CNN</w:t>
      </w:r>
      <w:r w:rsidRPr="00FD6009">
        <w:rPr>
          <w:rFonts w:ascii="Times New Roman" w:eastAsia="標楷體" w:hAnsi="Times New Roman" w:hint="eastAsia"/>
          <w:sz w:val="28"/>
          <w:szCs w:val="28"/>
        </w:rPr>
        <w:t>）的模型已成為影像重建的主流。</w:t>
      </w:r>
      <w:r w:rsidRPr="00FD6009">
        <w:rPr>
          <w:rFonts w:ascii="Times New Roman" w:eastAsia="標楷體" w:hAnsi="Times New Roman" w:hint="eastAsia"/>
          <w:sz w:val="28"/>
          <w:szCs w:val="28"/>
        </w:rPr>
        <w:t xml:space="preserve">SRCNN </w:t>
      </w:r>
      <w:r w:rsidR="00414EBC" w:rsidRPr="00FD6009">
        <w:rPr>
          <w:rFonts w:ascii="Times New Roman" w:eastAsia="標楷體" w:hAnsi="Times New Roman" w:hint="eastAsia"/>
          <w:sz w:val="28"/>
          <w:szCs w:val="28"/>
        </w:rPr>
        <w:t>[1]</w:t>
      </w:r>
      <w:r w:rsidRPr="00FD6009">
        <w:rPr>
          <w:rFonts w:ascii="Times New Roman" w:eastAsia="標楷體" w:hAnsi="Times New Roman" w:hint="eastAsia"/>
          <w:sz w:val="28"/>
          <w:szCs w:val="28"/>
        </w:rPr>
        <w:t>為最早將深度學習應用於超解析度的模型，但其依賴先以</w:t>
      </w:r>
      <w:r w:rsidR="000D28B6" w:rsidRPr="00FD6009">
        <w:rPr>
          <w:rFonts w:ascii="Times New Roman" w:eastAsia="標楷體" w:hAnsi="Times New Roman" w:hint="eastAsia"/>
          <w:sz w:val="28"/>
          <w:szCs w:val="28"/>
        </w:rPr>
        <w:t>雙三次插值</w:t>
      </w:r>
      <w:r w:rsidRPr="00FD6009">
        <w:rPr>
          <w:rFonts w:ascii="Times New Roman" w:eastAsia="標楷體" w:hAnsi="Times New Roman" w:hint="eastAsia"/>
          <w:sz w:val="28"/>
          <w:szCs w:val="28"/>
        </w:rPr>
        <w:t>放大影像再進行卷積，使得整體運算量偏高。</w:t>
      </w:r>
      <w:r w:rsidRPr="00FD6009">
        <w:rPr>
          <w:rFonts w:ascii="Times New Roman" w:eastAsia="標楷體" w:hAnsi="Times New Roman" w:hint="eastAsia"/>
          <w:sz w:val="28"/>
          <w:szCs w:val="28"/>
        </w:rPr>
        <w:t xml:space="preserve">FSRCNN </w:t>
      </w:r>
      <w:r w:rsidR="00414EBC" w:rsidRPr="00FD6009">
        <w:rPr>
          <w:rFonts w:ascii="Times New Roman" w:eastAsia="標楷體" w:hAnsi="Times New Roman"/>
          <w:sz w:val="28"/>
          <w:szCs w:val="28"/>
        </w:rPr>
        <w:t>[2]</w:t>
      </w:r>
      <w:r w:rsidRPr="00FD6009">
        <w:rPr>
          <w:rFonts w:ascii="Times New Roman" w:eastAsia="標楷體" w:hAnsi="Times New Roman" w:hint="eastAsia"/>
          <w:sz w:val="28"/>
          <w:szCs w:val="28"/>
        </w:rPr>
        <w:t>針對效率問題提出在低解析度空間進行特徵提取，再於網路末端使用反卷積提升解析度，降低計算複雜度。</w:t>
      </w:r>
      <w:r w:rsidRPr="00FD6009">
        <w:rPr>
          <w:rFonts w:ascii="Times New Roman" w:eastAsia="標楷體" w:hAnsi="Times New Roman" w:hint="eastAsia"/>
          <w:sz w:val="28"/>
          <w:szCs w:val="28"/>
        </w:rPr>
        <w:t xml:space="preserve">ESPCN </w:t>
      </w:r>
      <w:r w:rsidR="00414EBC" w:rsidRPr="00FD6009">
        <w:rPr>
          <w:rFonts w:ascii="Times New Roman" w:eastAsia="標楷體" w:hAnsi="Times New Roman"/>
          <w:sz w:val="28"/>
          <w:szCs w:val="28"/>
        </w:rPr>
        <w:t>[3]</w:t>
      </w:r>
      <w:r w:rsidRPr="00FD6009">
        <w:rPr>
          <w:rFonts w:ascii="Times New Roman" w:eastAsia="標楷體" w:hAnsi="Times New Roman" w:hint="eastAsia"/>
          <w:sz w:val="28"/>
          <w:szCs w:val="28"/>
        </w:rPr>
        <w:t>更進一步利用</w:t>
      </w:r>
      <w:r w:rsidR="00D67CEC" w:rsidRPr="00FD6009">
        <w:rPr>
          <w:rFonts w:ascii="Times New Roman" w:eastAsia="標楷體" w:hAnsi="Times New Roman" w:hint="eastAsia"/>
          <w:sz w:val="28"/>
          <w:szCs w:val="28"/>
        </w:rPr>
        <w:t>像素重組</w:t>
      </w:r>
      <w:r w:rsidRPr="00FD6009">
        <w:rPr>
          <w:rFonts w:ascii="Times New Roman" w:eastAsia="標楷體" w:hAnsi="Times New Roman" w:hint="eastAsia"/>
          <w:sz w:val="28"/>
          <w:szCs w:val="28"/>
        </w:rPr>
        <w:t>（</w:t>
      </w:r>
      <w:r w:rsidR="00D67CEC" w:rsidRPr="00FD6009">
        <w:rPr>
          <w:rFonts w:ascii="Times New Roman" w:eastAsia="標楷體" w:hAnsi="Times New Roman" w:hint="eastAsia"/>
          <w:sz w:val="28"/>
          <w:szCs w:val="28"/>
        </w:rPr>
        <w:t>Sub-Pixel Convolution</w:t>
      </w:r>
      <w:r w:rsidRPr="00FD6009">
        <w:rPr>
          <w:rFonts w:ascii="Times New Roman" w:eastAsia="標楷體" w:hAnsi="Times New Roman" w:hint="eastAsia"/>
          <w:sz w:val="28"/>
          <w:szCs w:val="28"/>
        </w:rPr>
        <w:t>）取代反卷積，使整個特徵抽取過程皆維持在低解析度域，有效提升重建速度與品質。另一方面，</w:t>
      </w:r>
      <w:r w:rsidRPr="00FD6009">
        <w:rPr>
          <w:rFonts w:ascii="Times New Roman" w:eastAsia="標楷體" w:hAnsi="Times New Roman" w:hint="eastAsia"/>
          <w:sz w:val="28"/>
          <w:szCs w:val="28"/>
        </w:rPr>
        <w:t xml:space="preserve">SRGAN </w:t>
      </w:r>
      <w:r w:rsidR="00414EBC" w:rsidRPr="00FD6009">
        <w:rPr>
          <w:rFonts w:ascii="Times New Roman" w:eastAsia="標楷體" w:hAnsi="Times New Roman"/>
          <w:sz w:val="28"/>
          <w:szCs w:val="28"/>
        </w:rPr>
        <w:t>[4]</w:t>
      </w:r>
      <w:r w:rsidRPr="00FD6009">
        <w:rPr>
          <w:rFonts w:ascii="Times New Roman" w:eastAsia="標楷體" w:hAnsi="Times New Roman" w:hint="eastAsia"/>
          <w:sz w:val="28"/>
          <w:szCs w:val="28"/>
        </w:rPr>
        <w:t>引入生成對抗網路與感知損失，強調重建自然紋理，但由於</w:t>
      </w:r>
      <w:r w:rsidRPr="00FD6009">
        <w:rPr>
          <w:rFonts w:ascii="Times New Roman" w:eastAsia="標楷體" w:hAnsi="Times New Roman" w:hint="eastAsia"/>
          <w:sz w:val="28"/>
          <w:szCs w:val="28"/>
        </w:rPr>
        <w:t xml:space="preserve"> GAN </w:t>
      </w:r>
      <w:r w:rsidRPr="00FD6009">
        <w:rPr>
          <w:rFonts w:ascii="Times New Roman" w:eastAsia="標楷體" w:hAnsi="Times New Roman" w:hint="eastAsia"/>
          <w:sz w:val="28"/>
          <w:szCs w:val="28"/>
        </w:rPr>
        <w:t>容易產生不可控的偽影，可能破壞光跡追蹤影像中的物理</w:t>
      </w:r>
      <w:r w:rsidR="005B7594" w:rsidRPr="00FD6009">
        <w:rPr>
          <w:rFonts w:ascii="Times New Roman" w:eastAsia="標楷體" w:hAnsi="Times New Roman" w:hint="eastAsia"/>
          <w:sz w:val="28"/>
          <w:szCs w:val="28"/>
        </w:rPr>
        <w:t>性質</w:t>
      </w:r>
      <w:r w:rsidRPr="00FD6009">
        <w:rPr>
          <w:rFonts w:ascii="Times New Roman" w:eastAsia="標楷體" w:hAnsi="Times New Roman" w:hint="eastAsia"/>
          <w:sz w:val="28"/>
          <w:szCs w:val="28"/>
        </w:rPr>
        <w:t>，因此不適用於本研究的任務。</w:t>
      </w:r>
      <w:r w:rsidR="008E08B9" w:rsidRPr="00FD6009">
        <w:rPr>
          <w:rFonts w:ascii="Times New Roman" w:eastAsia="標楷體" w:hAnsi="Times New Roman" w:hint="eastAsia"/>
          <w:sz w:val="28"/>
          <w:szCs w:val="28"/>
        </w:rPr>
        <w:t>接著</w:t>
      </w:r>
      <w:r w:rsidR="00E02138" w:rsidRPr="00FD6009">
        <w:rPr>
          <w:rFonts w:ascii="Times New Roman" w:eastAsia="標楷體" w:hAnsi="Times New Roman" w:hint="eastAsia"/>
          <w:sz w:val="28"/>
          <w:szCs w:val="28"/>
        </w:rPr>
        <w:t>出現的</w:t>
      </w:r>
      <w:r w:rsidRPr="00FD6009">
        <w:rPr>
          <w:rFonts w:ascii="Times New Roman" w:eastAsia="標楷體" w:hAnsi="Times New Roman" w:hint="eastAsia"/>
          <w:sz w:val="28"/>
          <w:szCs w:val="28"/>
        </w:rPr>
        <w:t xml:space="preserve">EDSR </w:t>
      </w:r>
      <w:r w:rsidR="00414EBC" w:rsidRPr="00FD6009">
        <w:rPr>
          <w:rFonts w:ascii="Times New Roman" w:eastAsia="標楷體" w:hAnsi="Times New Roman"/>
          <w:sz w:val="28"/>
          <w:szCs w:val="28"/>
        </w:rPr>
        <w:t>[5]</w:t>
      </w:r>
      <w:r w:rsidRPr="00FD6009">
        <w:rPr>
          <w:rFonts w:ascii="Times New Roman" w:eastAsia="標楷體" w:hAnsi="Times New Roman" w:hint="eastAsia"/>
          <w:sz w:val="28"/>
          <w:szCs w:val="28"/>
        </w:rPr>
        <w:t>則基於</w:t>
      </w:r>
      <w:r w:rsidRPr="00FD6009">
        <w:rPr>
          <w:rFonts w:ascii="Times New Roman" w:eastAsia="標楷體" w:hAnsi="Times New Roman" w:hint="eastAsia"/>
          <w:sz w:val="28"/>
          <w:szCs w:val="28"/>
        </w:rPr>
        <w:t xml:space="preserve"> ResNet </w:t>
      </w:r>
      <w:r w:rsidR="00414EBC" w:rsidRPr="00FD6009">
        <w:rPr>
          <w:rFonts w:ascii="Times New Roman" w:eastAsia="標楷體" w:hAnsi="Times New Roman"/>
          <w:sz w:val="28"/>
          <w:szCs w:val="28"/>
        </w:rPr>
        <w:t>[6]</w:t>
      </w:r>
      <w:r w:rsidRPr="00FD6009">
        <w:rPr>
          <w:rFonts w:ascii="Times New Roman" w:eastAsia="標楷體" w:hAnsi="Times New Roman" w:hint="eastAsia"/>
          <w:sz w:val="28"/>
          <w:szCs w:val="28"/>
        </w:rPr>
        <w:t>架構進行改良，特別是移除</w:t>
      </w:r>
      <w:r w:rsidR="00591F3F" w:rsidRPr="00FD6009">
        <w:rPr>
          <w:rFonts w:ascii="Times New Roman" w:eastAsia="標楷體" w:hAnsi="Times New Roman" w:hint="eastAsia"/>
          <w:sz w:val="28"/>
          <w:szCs w:val="28"/>
        </w:rPr>
        <w:t>批次正規化</w:t>
      </w:r>
      <w:r w:rsidR="00BF7693" w:rsidRPr="00FD6009">
        <w:rPr>
          <w:rFonts w:ascii="Times New Roman" w:eastAsia="標楷體" w:hAnsi="Times New Roman" w:hint="eastAsia"/>
          <w:sz w:val="28"/>
          <w:szCs w:val="28"/>
        </w:rPr>
        <w:t>層</w:t>
      </w:r>
      <w:r w:rsidR="00707439" w:rsidRPr="00FD6009">
        <w:rPr>
          <w:rFonts w:ascii="Times New Roman" w:eastAsia="標楷體" w:hAnsi="Times New Roman" w:hint="eastAsia"/>
          <w:sz w:val="28"/>
          <w:szCs w:val="28"/>
        </w:rPr>
        <w:t>（</w:t>
      </w:r>
      <w:r w:rsidRPr="00FD6009">
        <w:rPr>
          <w:rFonts w:ascii="Times New Roman" w:eastAsia="標楷體" w:hAnsi="Times New Roman" w:hint="eastAsia"/>
          <w:sz w:val="28"/>
          <w:szCs w:val="28"/>
        </w:rPr>
        <w:t>Batch Normalization</w:t>
      </w:r>
      <w:r w:rsidR="00707439" w:rsidRPr="00FD6009">
        <w:rPr>
          <w:rFonts w:ascii="Times New Roman" w:eastAsia="標楷體" w:hAnsi="Times New Roman" w:hint="eastAsia"/>
          <w:sz w:val="28"/>
          <w:szCs w:val="28"/>
        </w:rPr>
        <w:t>）</w:t>
      </w:r>
      <w:r w:rsidRPr="00FD6009">
        <w:rPr>
          <w:rFonts w:ascii="Times New Roman" w:eastAsia="標楷體" w:hAnsi="Times New Roman" w:hint="eastAsia"/>
          <w:sz w:val="28"/>
          <w:szCs w:val="28"/>
        </w:rPr>
        <w:t>以保留影像色彩</w:t>
      </w:r>
      <w:r w:rsidR="005B7594" w:rsidRPr="00FD6009">
        <w:rPr>
          <w:rFonts w:ascii="Times New Roman" w:eastAsia="標楷體" w:hAnsi="Times New Roman" w:hint="eastAsia"/>
          <w:sz w:val="28"/>
          <w:szCs w:val="28"/>
        </w:rPr>
        <w:t>對比</w:t>
      </w:r>
      <w:r w:rsidRPr="00FD6009">
        <w:rPr>
          <w:rFonts w:ascii="Times New Roman" w:eastAsia="標楷體" w:hAnsi="Times New Roman" w:hint="eastAsia"/>
          <w:sz w:val="28"/>
          <w:szCs w:val="28"/>
        </w:rPr>
        <w:t>並降低記憶體消耗，使得網路能夠堆疊更多層並獲得更好的</w:t>
      </w:r>
      <w:r w:rsidRPr="00FD6009">
        <w:rPr>
          <w:rFonts w:ascii="Times New Roman" w:eastAsia="標楷體" w:hAnsi="Times New Roman" w:hint="eastAsia"/>
          <w:sz w:val="28"/>
          <w:szCs w:val="28"/>
        </w:rPr>
        <w:t xml:space="preserve"> PSNR </w:t>
      </w:r>
      <w:r w:rsidRPr="00FD6009">
        <w:rPr>
          <w:rFonts w:ascii="Times New Roman" w:eastAsia="標楷體" w:hAnsi="Times New Roman" w:hint="eastAsia"/>
          <w:sz w:val="28"/>
          <w:szCs w:val="28"/>
        </w:rPr>
        <w:t>表現。由於本研究重視光影</w:t>
      </w:r>
      <w:r w:rsidR="00DE36CF" w:rsidRPr="00FD6009">
        <w:rPr>
          <w:rFonts w:ascii="Times New Roman" w:eastAsia="標楷體" w:hAnsi="Times New Roman" w:hint="eastAsia"/>
          <w:sz w:val="28"/>
          <w:szCs w:val="28"/>
        </w:rPr>
        <w:t>和邊緣</w:t>
      </w:r>
      <w:r w:rsidR="00833C76" w:rsidRPr="00FD6009">
        <w:rPr>
          <w:rFonts w:ascii="Times New Roman" w:eastAsia="標楷體" w:hAnsi="Times New Roman" w:hint="eastAsia"/>
          <w:sz w:val="28"/>
          <w:szCs w:val="28"/>
        </w:rPr>
        <w:t>復原</w:t>
      </w:r>
      <w:r w:rsidRPr="00FD6009">
        <w:rPr>
          <w:rFonts w:ascii="Times New Roman" w:eastAsia="標楷體" w:hAnsi="Times New Roman" w:hint="eastAsia"/>
          <w:sz w:val="28"/>
          <w:szCs w:val="28"/>
        </w:rPr>
        <w:t>精準度，</w:t>
      </w:r>
      <w:r w:rsidR="00A000D6" w:rsidRPr="00FD6009">
        <w:rPr>
          <w:rFonts w:ascii="Times New Roman" w:eastAsia="標楷體" w:hAnsi="Times New Roman" w:hint="eastAsia"/>
          <w:sz w:val="28"/>
          <w:szCs w:val="28"/>
        </w:rPr>
        <w:t>便</w:t>
      </w:r>
      <w:r w:rsidRPr="00FD6009">
        <w:rPr>
          <w:rFonts w:ascii="Times New Roman" w:eastAsia="標楷體" w:hAnsi="Times New Roman" w:hint="eastAsia"/>
          <w:sz w:val="28"/>
          <w:szCs w:val="28"/>
        </w:rPr>
        <w:t>選</w:t>
      </w:r>
      <w:r w:rsidR="00DE36CF" w:rsidRPr="00FD6009">
        <w:rPr>
          <w:rFonts w:ascii="Times New Roman" w:eastAsia="標楷體" w:hAnsi="Times New Roman" w:hint="eastAsia"/>
          <w:sz w:val="28"/>
          <w:szCs w:val="28"/>
        </w:rPr>
        <w:t>用</w:t>
      </w:r>
      <w:r w:rsidR="00DE36CF" w:rsidRPr="00FD6009">
        <w:rPr>
          <w:rFonts w:ascii="Times New Roman" w:eastAsia="標楷體" w:hAnsi="Times New Roman" w:hint="eastAsia"/>
          <w:sz w:val="28"/>
          <w:szCs w:val="28"/>
        </w:rPr>
        <w:t>EDSR</w:t>
      </w:r>
      <w:r w:rsidR="00DE36CF" w:rsidRPr="00FD6009">
        <w:rPr>
          <w:rFonts w:ascii="Times New Roman" w:eastAsia="標楷體" w:hAnsi="Times New Roman" w:hint="eastAsia"/>
          <w:sz w:val="28"/>
          <w:szCs w:val="28"/>
        </w:rPr>
        <w:t>作為</w:t>
      </w:r>
      <w:r w:rsidRPr="00FD6009">
        <w:rPr>
          <w:rFonts w:ascii="Times New Roman" w:eastAsia="標楷體" w:hAnsi="Times New Roman" w:hint="eastAsia"/>
          <w:sz w:val="28"/>
          <w:szCs w:val="28"/>
        </w:rPr>
        <w:t>本研究的主要模型架構。</w:t>
      </w:r>
    </w:p>
    <w:p w14:paraId="74D1B263" w14:textId="6BE57F63" w:rsidR="003C3214" w:rsidRPr="00FD6009" w:rsidRDefault="003C3214" w:rsidP="00D77EA7">
      <w:pPr>
        <w:pStyle w:val="a3"/>
        <w:spacing w:line="360" w:lineRule="auto"/>
        <w:ind w:firstLine="480"/>
        <w:rPr>
          <w:rFonts w:ascii="Times New Roman" w:eastAsia="標楷體" w:hAnsi="Times New Roman"/>
          <w:sz w:val="28"/>
          <w:szCs w:val="28"/>
        </w:rPr>
      </w:pPr>
      <w:r w:rsidRPr="00FD6009">
        <w:rPr>
          <w:rFonts w:ascii="Times New Roman" w:eastAsia="標楷體" w:hAnsi="Times New Roman" w:hint="eastAsia"/>
          <w:sz w:val="28"/>
          <w:szCs w:val="28"/>
        </w:rPr>
        <w:lastRenderedPageBreak/>
        <w:t>本研究首先透過傳統內插方法分析光跡</w:t>
      </w:r>
      <w:r w:rsidR="004C7F5D" w:rsidRPr="00FD6009">
        <w:rPr>
          <w:rFonts w:ascii="Times New Roman" w:eastAsia="標楷體" w:hAnsi="Times New Roman" w:hint="eastAsia"/>
          <w:sz w:val="28"/>
          <w:szCs w:val="28"/>
        </w:rPr>
        <w:t>追蹤</w:t>
      </w:r>
      <w:r w:rsidRPr="00FD6009">
        <w:rPr>
          <w:rFonts w:ascii="Times New Roman" w:eastAsia="標楷體" w:hAnsi="Times New Roman" w:hint="eastAsia"/>
          <w:sz w:val="28"/>
          <w:szCs w:val="28"/>
        </w:rPr>
        <w:t>影像在放大過程中可能的失真情形，並建立評估流程以計算</w:t>
      </w:r>
      <w:r w:rsidRPr="00FD6009">
        <w:rPr>
          <w:rFonts w:ascii="Times New Roman" w:eastAsia="標楷體" w:hAnsi="Times New Roman"/>
          <w:sz w:val="28"/>
          <w:szCs w:val="28"/>
        </w:rPr>
        <w:t xml:space="preserve"> PSNR </w:t>
      </w:r>
      <w:r w:rsidRPr="00FD6009">
        <w:rPr>
          <w:rFonts w:ascii="Times New Roman" w:eastAsia="標楷體" w:hAnsi="Times New Roman" w:hint="eastAsia"/>
          <w:sz w:val="28"/>
          <w:szCs w:val="28"/>
        </w:rPr>
        <w:t>與</w:t>
      </w:r>
      <w:r w:rsidRPr="00FD6009">
        <w:rPr>
          <w:rFonts w:ascii="Times New Roman" w:eastAsia="標楷體" w:hAnsi="Times New Roman"/>
          <w:sz w:val="28"/>
          <w:szCs w:val="28"/>
        </w:rPr>
        <w:t xml:space="preserve"> SSIM </w:t>
      </w:r>
      <w:r w:rsidRPr="00FD6009">
        <w:rPr>
          <w:rFonts w:ascii="Times New Roman" w:eastAsia="標楷體" w:hAnsi="Times New Roman" w:hint="eastAsia"/>
          <w:sz w:val="28"/>
          <w:szCs w:val="28"/>
        </w:rPr>
        <w:t>等</w:t>
      </w:r>
      <w:r w:rsidR="00677E8E" w:rsidRPr="00FD6009">
        <w:rPr>
          <w:rFonts w:ascii="Times New Roman" w:eastAsia="標楷體" w:hAnsi="Times New Roman" w:hint="eastAsia"/>
          <w:sz w:val="28"/>
          <w:szCs w:val="28"/>
        </w:rPr>
        <w:t>相似性</w:t>
      </w:r>
      <w:r w:rsidRPr="00FD6009">
        <w:rPr>
          <w:rFonts w:ascii="Times New Roman" w:eastAsia="標楷體" w:hAnsi="Times New Roman" w:hint="eastAsia"/>
          <w:sz w:val="28"/>
          <w:szCs w:val="28"/>
        </w:rPr>
        <w:t>指標。接著，基於</w:t>
      </w:r>
      <w:r w:rsidRPr="00FD6009">
        <w:rPr>
          <w:rFonts w:ascii="Times New Roman" w:eastAsia="標楷體" w:hAnsi="Times New Roman"/>
          <w:sz w:val="28"/>
          <w:szCs w:val="28"/>
        </w:rPr>
        <w:t xml:space="preserve"> EDSR </w:t>
      </w:r>
      <w:r w:rsidRPr="00FD6009">
        <w:rPr>
          <w:rFonts w:ascii="Times New Roman" w:eastAsia="標楷體" w:hAnsi="Times New Roman" w:hint="eastAsia"/>
          <w:sz w:val="28"/>
          <w:szCs w:val="28"/>
        </w:rPr>
        <w:t>架構訓練超解析度模型，期望在運算效率與影像品質之間取得平衡，進一步驗證深度學習方法應用於光跡追蹤影像重建的可行性與優勢。</w:t>
      </w:r>
    </w:p>
    <w:p w14:paraId="69E1DE19" w14:textId="30D26485" w:rsidR="00E90737" w:rsidRPr="00FD6009" w:rsidRDefault="00E90737" w:rsidP="003C3214">
      <w:pPr>
        <w:pStyle w:val="a3"/>
        <w:spacing w:line="360" w:lineRule="auto"/>
        <w:rPr>
          <w:rFonts w:ascii="Times New Roman" w:eastAsia="標楷體" w:hAnsi="Times New Roman"/>
          <w:sz w:val="28"/>
          <w:szCs w:val="28"/>
        </w:rPr>
      </w:pPr>
      <w:r w:rsidRPr="00FD6009">
        <w:rPr>
          <w:rFonts w:ascii="Times New Roman" w:eastAsia="標楷體" w:hAnsi="Times New Roman" w:hint="eastAsia"/>
          <w:sz w:val="28"/>
          <w:szCs w:val="28"/>
        </w:rPr>
        <w:t>二．理論推導</w:t>
      </w:r>
      <w:r w:rsidRPr="00FD6009">
        <w:rPr>
          <w:rFonts w:ascii="Times New Roman" w:eastAsia="標楷體" w:hAnsi="Times New Roman" w:hint="eastAsia"/>
          <w:sz w:val="28"/>
          <w:szCs w:val="28"/>
        </w:rPr>
        <w:t xml:space="preserve"> </w:t>
      </w:r>
    </w:p>
    <w:p w14:paraId="7BDA410B" w14:textId="7C08FCB6" w:rsidR="1DD6DA40" w:rsidRPr="00FD6009" w:rsidRDefault="02977311" w:rsidP="02D9436B">
      <w:pPr>
        <w:spacing w:after="240" w:line="360" w:lineRule="auto"/>
        <w:ind w:firstLine="480"/>
        <w:rPr>
          <w:rFonts w:ascii="Times New Roman"/>
          <w:sz w:val="28"/>
          <w:szCs w:val="28"/>
        </w:rPr>
      </w:pPr>
      <w:r w:rsidRPr="00FD6009">
        <w:rPr>
          <w:rFonts w:ascii="Times New Roman"/>
          <w:sz w:val="28"/>
          <w:szCs w:val="28"/>
        </w:rPr>
        <w:t>2.1</w:t>
      </w:r>
      <w:r w:rsidRPr="00FD6009">
        <w:rPr>
          <w:rFonts w:ascii="Times New Roman"/>
          <w:sz w:val="28"/>
          <w:szCs w:val="28"/>
        </w:rPr>
        <w:t>問題推導</w:t>
      </w:r>
    </w:p>
    <w:p w14:paraId="24A3A9D0" w14:textId="0109FE33" w:rsidR="24FBB6C3" w:rsidRPr="00FD6009" w:rsidRDefault="24FBB6C3" w:rsidP="00CD0C32">
      <w:pPr>
        <w:pStyle w:val="a3"/>
        <w:spacing w:before="119" w:after="119" w:line="360" w:lineRule="auto"/>
        <w:ind w:left="480" w:firstLine="480"/>
        <w:rPr>
          <w:rFonts w:ascii="Times New Roman" w:eastAsia="標楷體" w:hAnsi="Times New Roman" w:cs="標楷體"/>
          <w:sz w:val="28"/>
          <w:szCs w:val="28"/>
        </w:rPr>
      </w:pPr>
      <w:r w:rsidRPr="00FD6009">
        <w:rPr>
          <w:rFonts w:ascii="Times New Roman" w:eastAsia="標楷體" w:hAnsi="Times New Roman" w:cs="標楷體"/>
          <w:sz w:val="28"/>
          <w:szCs w:val="28"/>
        </w:rPr>
        <w:t>單影像超解析度</w:t>
      </w:r>
      <w:r w:rsidR="02D9436B" w:rsidRPr="00FD6009">
        <w:rPr>
          <w:rFonts w:ascii="Times New Roman" w:eastAsia="標楷體" w:hAnsi="Times New Roman" w:cs="Times New Roman"/>
          <w:sz w:val="28"/>
          <w:szCs w:val="28"/>
        </w:rPr>
        <w:t>（</w:t>
      </w:r>
      <w:r w:rsidR="02D9436B" w:rsidRPr="00FD6009">
        <w:rPr>
          <w:rFonts w:ascii="Times New Roman" w:eastAsia="標楷體" w:hAnsi="Times New Roman" w:cs="Times New Roman"/>
          <w:sz w:val="28"/>
          <w:szCs w:val="28"/>
        </w:rPr>
        <w:t>Single</w:t>
      </w:r>
      <w:r w:rsidR="00092BCE" w:rsidRPr="00FD6009">
        <w:rPr>
          <w:rFonts w:ascii="Times New Roman" w:eastAsia="標楷體" w:hAnsi="Times New Roman" w:cs="Times New Roman" w:hint="eastAsia"/>
          <w:sz w:val="28"/>
          <w:szCs w:val="28"/>
        </w:rPr>
        <w:t xml:space="preserve"> </w:t>
      </w:r>
      <w:r w:rsidR="02D9436B" w:rsidRPr="00FD6009">
        <w:rPr>
          <w:rFonts w:ascii="Times New Roman" w:eastAsia="標楷體" w:hAnsi="Times New Roman" w:cs="Times New Roman"/>
          <w:sz w:val="28"/>
          <w:szCs w:val="28"/>
        </w:rPr>
        <w:t>Image</w:t>
      </w:r>
      <w:r w:rsidRPr="00FD6009">
        <w:rPr>
          <w:rFonts w:ascii="Times New Roman" w:eastAsia="標楷體" w:hAnsi="Times New Roman" w:cs="Times New Roman"/>
          <w:sz w:val="28"/>
          <w:szCs w:val="28"/>
        </w:rPr>
        <w:t xml:space="preserve"> Super-Resolution,</w:t>
      </w:r>
      <w:r w:rsidR="00092BCE" w:rsidRPr="00FD6009">
        <w:rPr>
          <w:rFonts w:ascii="Times New Roman" w:eastAsia="標楷體" w:hAnsi="Times New Roman" w:cs="Times New Roman"/>
          <w:sz w:val="28"/>
          <w:szCs w:val="28"/>
        </w:rPr>
        <w:t xml:space="preserve"> </w:t>
      </w:r>
      <w:r w:rsidRPr="00FD6009">
        <w:rPr>
          <w:rFonts w:ascii="Times New Roman" w:eastAsia="標楷體" w:hAnsi="Times New Roman" w:cs="Times New Roman"/>
          <w:sz w:val="28"/>
          <w:szCs w:val="28"/>
        </w:rPr>
        <w:t>SISR</w:t>
      </w:r>
      <w:r w:rsidR="02D9436B" w:rsidRPr="00FD6009">
        <w:rPr>
          <w:rFonts w:ascii="Times New Roman" w:eastAsia="標楷體" w:hAnsi="Times New Roman" w:cs="Times New Roman"/>
          <w:sz w:val="28"/>
          <w:szCs w:val="28"/>
        </w:rPr>
        <w:t>）</w:t>
      </w:r>
      <w:r w:rsidR="124BB4D6" w:rsidRPr="00FD6009">
        <w:rPr>
          <w:rFonts w:ascii="Times New Roman" w:eastAsia="標楷體" w:hAnsi="Times New Roman" w:cs="標楷體"/>
          <w:sz w:val="28"/>
          <w:szCs w:val="28"/>
        </w:rPr>
        <w:t>是輸入一個低解析度影像，</w:t>
      </w:r>
      <w:r w:rsidR="351B8D0F" w:rsidRPr="00FD6009">
        <w:rPr>
          <w:rFonts w:ascii="Times New Roman" w:eastAsia="標楷體" w:hAnsi="Times New Roman" w:cs="標楷體"/>
          <w:sz w:val="28"/>
          <w:szCs w:val="28"/>
        </w:rPr>
        <w:t>利用</w:t>
      </w:r>
      <w:r w:rsidR="246341EA" w:rsidRPr="00FD6009">
        <w:rPr>
          <w:rFonts w:ascii="Times New Roman" w:eastAsia="標楷體" w:hAnsi="Times New Roman" w:cs="標楷體"/>
          <w:sz w:val="28"/>
          <w:szCs w:val="28"/>
        </w:rPr>
        <w:t>深度學習網路將圖片解析度</w:t>
      </w:r>
      <w:r w:rsidR="3A9F71EA" w:rsidRPr="00FD6009">
        <w:rPr>
          <w:rFonts w:ascii="Times New Roman" w:eastAsia="標楷體" w:hAnsi="Times New Roman" w:cs="標楷體"/>
          <w:sz w:val="28"/>
          <w:szCs w:val="28"/>
        </w:rPr>
        <w:t>放大，最終輸出一張高解析度影像</w:t>
      </w:r>
      <w:r w:rsidR="53E40F8A" w:rsidRPr="00FD6009">
        <w:rPr>
          <w:rFonts w:ascii="Times New Roman" w:eastAsia="標楷體" w:hAnsi="Times New Roman" w:cs="標楷體"/>
          <w:sz w:val="28"/>
          <w:szCs w:val="28"/>
        </w:rPr>
        <w:t>。</w:t>
      </w:r>
      <w:r w:rsidR="43B62983" w:rsidRPr="00FD6009">
        <w:rPr>
          <w:rFonts w:ascii="Times New Roman" w:eastAsia="標楷體" w:hAnsi="Times New Roman" w:cs="標楷體"/>
          <w:sz w:val="28"/>
          <w:szCs w:val="28"/>
        </w:rPr>
        <w:t>給定一張由光線追蹤生成的低解析度影像</w:t>
      </w:r>
      <w:r w:rsidR="02D9436B" w:rsidRPr="00FD6009">
        <w:rPr>
          <w:rFonts w:ascii="Times New Roman" w:eastAsia="標楷體" w:hAnsi="Times New Roman" w:cs="標楷體"/>
          <w:sz w:val="28"/>
          <w:szCs w:val="28"/>
        </w:rPr>
        <w:t>，包含</w:t>
      </w:r>
      <w:r w:rsidR="02D9436B" w:rsidRPr="00FD6009">
        <w:rPr>
          <w:rFonts w:ascii="Times New Roman" w:eastAsia="標楷體" w:hAnsi="Times New Roman" w:cs="標楷體"/>
          <w:sz w:val="28"/>
          <w:szCs w:val="28"/>
        </w:rPr>
        <w:t>RGB</w:t>
      </w:r>
      <w:r w:rsidR="02D9436B" w:rsidRPr="00FD6009">
        <w:rPr>
          <w:rFonts w:ascii="Times New Roman" w:eastAsia="標楷體" w:hAnsi="Times New Roman" w:cs="標楷體"/>
          <w:sz w:val="28"/>
          <w:szCs w:val="28"/>
        </w:rPr>
        <w:t>三個顏色通道，</w:t>
      </w:r>
      <w:r w:rsidR="43B62983" w:rsidRPr="00FD6009">
        <w:rPr>
          <w:rFonts w:ascii="Times New Roman" w:eastAsia="標楷體" w:hAnsi="Times New Roman" w:cs="標楷體"/>
          <w:sz w:val="28"/>
          <w:szCs w:val="28"/>
        </w:rPr>
        <w:t>我們的目標是學習一個映射函數</w:t>
      </w:r>
      <w:r w:rsidR="02D9436B" w:rsidRPr="00FD6009">
        <w:rPr>
          <w:rFonts w:ascii="Times New Roman" w:eastAsia="標楷體" w:hAnsi="Times New Roman" w:cs="標楷體"/>
          <w:sz w:val="28"/>
          <w:szCs w:val="28"/>
        </w:rPr>
        <w:t>，將其轉換為高解析度影像。理想情況下，輸出的超解析度影像在視覺品質上應盡可能接近直接以高解析度渲染的結果。放大倍率為低解析度與高解析度之間的尺寸比例，常見取值為</w:t>
      </w:r>
      <w:r w:rsidR="00413DDD" w:rsidRPr="00FD6009">
        <w:rPr>
          <w:rFonts w:ascii="Times New Roman" w:eastAsia="標楷體" w:hAnsi="Times New Roman" w:cs="標楷體"/>
          <w:sz w:val="28"/>
          <w:szCs w:val="28"/>
        </w:rPr>
        <w:t>2</w:t>
      </w:r>
      <w:r w:rsidR="02D9436B" w:rsidRPr="00FD6009">
        <w:rPr>
          <w:rFonts w:ascii="Times New Roman" w:eastAsia="標楷體" w:hAnsi="Times New Roman" w:cs="標楷體"/>
          <w:sz w:val="28"/>
          <w:szCs w:val="28"/>
        </w:rPr>
        <w:t>倍、</w:t>
      </w:r>
      <w:r w:rsidR="00413DDD" w:rsidRPr="00FD6009">
        <w:rPr>
          <w:rFonts w:ascii="Times New Roman" w:eastAsia="標楷體" w:hAnsi="Times New Roman" w:cs="Times New Roman"/>
          <w:sz w:val="28"/>
          <w:szCs w:val="28"/>
        </w:rPr>
        <w:t>3</w:t>
      </w:r>
      <w:r w:rsidR="02D9436B" w:rsidRPr="00FD6009">
        <w:rPr>
          <w:rFonts w:ascii="Times New Roman" w:eastAsia="標楷體" w:hAnsi="Times New Roman" w:cs="標楷體"/>
          <w:sz w:val="28"/>
          <w:szCs w:val="28"/>
        </w:rPr>
        <w:t>倍或</w:t>
      </w:r>
      <w:r w:rsidR="00413DDD" w:rsidRPr="00FD6009">
        <w:rPr>
          <w:rFonts w:ascii="Times New Roman" w:eastAsia="標楷體" w:hAnsi="Times New Roman" w:cs="Times New Roman"/>
          <w:sz w:val="28"/>
          <w:szCs w:val="28"/>
        </w:rPr>
        <w:t>4</w:t>
      </w:r>
      <w:r w:rsidR="02D9436B" w:rsidRPr="00FD6009">
        <w:rPr>
          <w:rFonts w:ascii="Times New Roman" w:eastAsia="標楷體" w:hAnsi="Times New Roman" w:cs="標楷體"/>
          <w:sz w:val="28"/>
          <w:szCs w:val="28"/>
        </w:rPr>
        <w:t>倍。</w:t>
      </w:r>
    </w:p>
    <w:p w14:paraId="13D748D7" w14:textId="6907C91A" w:rsidR="741AEA33" w:rsidRPr="00FD6009" w:rsidRDefault="741AEA33" w:rsidP="00CD0C32">
      <w:pPr>
        <w:pStyle w:val="a3"/>
        <w:spacing w:before="119" w:after="119" w:line="360" w:lineRule="auto"/>
        <w:ind w:left="480" w:firstLine="480"/>
        <w:rPr>
          <w:rFonts w:ascii="Times New Roman" w:eastAsia="標楷體" w:hAnsi="Times New Roman" w:cs="標楷體"/>
          <w:sz w:val="28"/>
          <w:szCs w:val="28"/>
        </w:rPr>
      </w:pPr>
      <w:r w:rsidRPr="00FD6009">
        <w:rPr>
          <w:rFonts w:ascii="Times New Roman" w:eastAsia="標楷體" w:hAnsi="Times New Roman" w:cs="標楷體"/>
          <w:sz w:val="28"/>
          <w:szCs w:val="28"/>
        </w:rPr>
        <w:t>此問題的關鍵挑戰在於光線追蹤影像具有獨特的視覺特性。相較於自然影像</w:t>
      </w:r>
      <w:r w:rsidR="02D9436B" w:rsidRPr="00FD6009">
        <w:rPr>
          <w:rFonts w:ascii="Times New Roman" w:eastAsia="標楷體" w:hAnsi="Times New Roman" w:cs="標楷體"/>
          <w:sz w:val="28"/>
          <w:szCs w:val="28"/>
        </w:rPr>
        <w:t>，</w:t>
      </w:r>
      <w:r w:rsidRPr="00FD6009">
        <w:rPr>
          <w:rFonts w:ascii="Times New Roman" w:eastAsia="標楷體" w:hAnsi="Times New Roman" w:cs="標楷體"/>
          <w:sz w:val="28"/>
          <w:szCs w:val="28"/>
        </w:rPr>
        <w:t>光線追蹤渲染結果包含精確的幾何結構、清晰的邊緣、複雜的光照效果</w:t>
      </w:r>
      <w:r w:rsidR="02D9436B" w:rsidRPr="00FD6009">
        <w:rPr>
          <w:rFonts w:ascii="Times New Roman" w:eastAsia="標楷體" w:hAnsi="Times New Roman" w:cs="標楷體"/>
          <w:sz w:val="28"/>
          <w:szCs w:val="28"/>
        </w:rPr>
        <w:t>（</w:t>
      </w:r>
      <w:r w:rsidRPr="00FD6009">
        <w:rPr>
          <w:rFonts w:ascii="Times New Roman" w:eastAsia="標楷體" w:hAnsi="Times New Roman" w:cs="標楷體"/>
          <w:sz w:val="28"/>
          <w:szCs w:val="28"/>
        </w:rPr>
        <w:t>如高光、反射、焦散</w:t>
      </w:r>
      <w:r w:rsidR="02D9436B" w:rsidRPr="00FD6009">
        <w:rPr>
          <w:rFonts w:ascii="Times New Roman" w:eastAsia="標楷體" w:hAnsi="Times New Roman" w:cs="標楷體"/>
          <w:sz w:val="28"/>
          <w:szCs w:val="28"/>
        </w:rPr>
        <w:t>）</w:t>
      </w:r>
      <w:r w:rsidRPr="00FD6009">
        <w:rPr>
          <w:rFonts w:ascii="Times New Roman" w:eastAsia="標楷體" w:hAnsi="Times New Roman" w:cs="標楷體"/>
          <w:sz w:val="28"/>
          <w:szCs w:val="28"/>
        </w:rPr>
        <w:t>。這些特性要求超解析度模型必須具備較好的特徵學習能力</w:t>
      </w:r>
      <w:r w:rsidR="02D9436B" w:rsidRPr="00FD6009">
        <w:rPr>
          <w:rFonts w:ascii="Times New Roman" w:eastAsia="標楷體" w:hAnsi="Times New Roman" w:cs="標楷體"/>
          <w:sz w:val="28"/>
          <w:szCs w:val="28"/>
        </w:rPr>
        <w:t>，</w:t>
      </w:r>
      <w:r w:rsidRPr="00FD6009">
        <w:rPr>
          <w:rFonts w:ascii="Times New Roman" w:eastAsia="標楷體" w:hAnsi="Times New Roman" w:cs="標楷體"/>
          <w:sz w:val="28"/>
          <w:szCs w:val="28"/>
        </w:rPr>
        <w:t>才能準確重建細節並保持影像的正確性。</w:t>
      </w:r>
    </w:p>
    <w:p w14:paraId="6338C3CA" w14:textId="031A0FEE" w:rsidR="64E87F6B" w:rsidRPr="00FD6009" w:rsidRDefault="64E87F6B" w:rsidP="02D9436B">
      <w:pPr>
        <w:pStyle w:val="a3"/>
        <w:spacing w:before="119" w:after="119" w:line="360" w:lineRule="auto"/>
        <w:ind w:firstLine="480"/>
        <w:rPr>
          <w:rFonts w:ascii="Times New Roman" w:eastAsia="標楷體" w:hAnsi="Times New Roman" w:cs="標楷體"/>
          <w:sz w:val="28"/>
          <w:szCs w:val="28"/>
        </w:rPr>
      </w:pPr>
      <w:r w:rsidRPr="00FD6009">
        <w:rPr>
          <w:rFonts w:ascii="Times New Roman" w:eastAsia="標楷體" w:hAnsi="Times New Roman" w:cs="標楷體"/>
          <w:sz w:val="28"/>
          <w:szCs w:val="28"/>
        </w:rPr>
        <w:t>2.</w:t>
      </w:r>
      <w:r w:rsidR="02977311" w:rsidRPr="00FD6009">
        <w:rPr>
          <w:rFonts w:ascii="Times New Roman" w:eastAsia="標楷體" w:hAnsi="Times New Roman" w:cs="標楷體"/>
          <w:sz w:val="28"/>
          <w:szCs w:val="28"/>
        </w:rPr>
        <w:t>2</w:t>
      </w:r>
      <w:r w:rsidRPr="00FD6009">
        <w:rPr>
          <w:rFonts w:ascii="Times New Roman" w:eastAsia="標楷體" w:hAnsi="Times New Roman" w:cs="標楷體"/>
          <w:sz w:val="28"/>
          <w:szCs w:val="28"/>
        </w:rPr>
        <w:t xml:space="preserve"> </w:t>
      </w:r>
      <w:r w:rsidRPr="00FD6009">
        <w:rPr>
          <w:rFonts w:ascii="Times New Roman" w:eastAsia="標楷體" w:hAnsi="Times New Roman" w:cs="標楷體"/>
          <w:sz w:val="28"/>
          <w:szCs w:val="28"/>
        </w:rPr>
        <w:t>卷積神經網路</w:t>
      </w:r>
    </w:p>
    <w:p w14:paraId="3D3E9B42" w14:textId="3B6C02AE" w:rsidR="02D9436B" w:rsidRPr="00FD6009" w:rsidRDefault="02D9436B" w:rsidP="00CD0C32">
      <w:pPr>
        <w:pStyle w:val="a3"/>
        <w:spacing w:before="119" w:after="119" w:line="360" w:lineRule="auto"/>
        <w:ind w:left="480" w:firstLine="480"/>
        <w:rPr>
          <w:rFonts w:ascii="Times New Roman" w:eastAsia="標楷體" w:hAnsi="Times New Roman" w:cs="標楷體"/>
          <w:sz w:val="28"/>
          <w:szCs w:val="28"/>
        </w:rPr>
      </w:pPr>
      <w:r w:rsidRPr="00FD6009">
        <w:rPr>
          <w:rFonts w:ascii="Times New Roman" w:eastAsia="標楷體" w:hAnsi="Times New Roman" w:cs="標楷體"/>
          <w:sz w:val="28"/>
          <w:szCs w:val="28"/>
        </w:rPr>
        <w:lastRenderedPageBreak/>
        <w:t>卷積神經網路</w:t>
      </w:r>
      <w:r w:rsidRPr="00FD6009">
        <w:rPr>
          <w:rFonts w:ascii="Times New Roman" w:eastAsia="標楷體" w:hAnsi="Times New Roman" w:cs="Times New Roman"/>
          <w:sz w:val="28"/>
          <w:szCs w:val="28"/>
        </w:rPr>
        <w:t>（</w:t>
      </w:r>
      <w:r w:rsidRPr="00FD6009">
        <w:rPr>
          <w:rFonts w:ascii="Times New Roman" w:eastAsia="標楷體" w:hAnsi="Times New Roman" w:cs="Times New Roman"/>
          <w:sz w:val="28"/>
          <w:szCs w:val="28"/>
        </w:rPr>
        <w:t>Convolutional</w:t>
      </w:r>
      <w:r w:rsidR="00092BCE" w:rsidRPr="00FD6009">
        <w:rPr>
          <w:rFonts w:ascii="Times New Roman" w:eastAsia="標楷體" w:hAnsi="Times New Roman" w:cs="Times New Roman" w:hint="eastAsia"/>
          <w:sz w:val="28"/>
          <w:szCs w:val="28"/>
        </w:rPr>
        <w:t xml:space="preserve"> </w:t>
      </w:r>
      <w:r w:rsidRPr="00FD6009">
        <w:rPr>
          <w:rFonts w:ascii="Times New Roman" w:eastAsia="標楷體" w:hAnsi="Times New Roman" w:cs="Times New Roman"/>
          <w:sz w:val="28"/>
          <w:szCs w:val="28"/>
        </w:rPr>
        <w:t>Neural Network,</w:t>
      </w:r>
      <w:r w:rsidR="00092BCE" w:rsidRPr="00FD6009">
        <w:rPr>
          <w:rFonts w:ascii="Times New Roman" w:eastAsia="標楷體" w:hAnsi="Times New Roman" w:cs="Times New Roman"/>
          <w:sz w:val="28"/>
          <w:szCs w:val="28"/>
        </w:rPr>
        <w:t xml:space="preserve"> </w:t>
      </w:r>
      <w:r w:rsidRPr="00FD6009">
        <w:rPr>
          <w:rFonts w:ascii="Times New Roman" w:eastAsia="標楷體" w:hAnsi="Times New Roman" w:cs="Times New Roman"/>
          <w:sz w:val="28"/>
          <w:szCs w:val="28"/>
        </w:rPr>
        <w:t>CNN</w:t>
      </w:r>
      <w:r w:rsidRPr="00FD6009">
        <w:rPr>
          <w:rFonts w:ascii="Times New Roman" w:eastAsia="標楷體" w:hAnsi="Times New Roman" w:cs="Times New Roman"/>
          <w:sz w:val="28"/>
          <w:szCs w:val="28"/>
        </w:rPr>
        <w:t>）</w:t>
      </w:r>
      <w:r w:rsidRPr="00FD6009">
        <w:rPr>
          <w:rFonts w:ascii="Times New Roman" w:eastAsia="標楷體" w:hAnsi="Times New Roman" w:cs="標楷體"/>
          <w:sz w:val="28"/>
          <w:szCs w:val="28"/>
        </w:rPr>
        <w:t>是較適合處理影像的深度學習架構。</w:t>
      </w:r>
      <w:r w:rsidRPr="00FD6009">
        <w:rPr>
          <w:rFonts w:ascii="Times New Roman" w:eastAsia="標楷體" w:hAnsi="Times New Roman" w:cs="標楷體"/>
          <w:sz w:val="28"/>
          <w:szCs w:val="28"/>
        </w:rPr>
        <w:t xml:space="preserve"> CNN</w:t>
      </w:r>
      <w:r w:rsidRPr="00FD6009">
        <w:rPr>
          <w:rFonts w:ascii="Times New Roman" w:eastAsia="標楷體" w:hAnsi="Times New Roman" w:cs="標楷體"/>
          <w:sz w:val="28"/>
          <w:szCs w:val="28"/>
        </w:rPr>
        <w:t>的基本構建模組是卷積層，其運作原理是使用一組可學習的濾波器（又稱卷積核）在輸入影像上滑動，計算濾波器與對應區域的加權總和，從而產生特徵圖。每個濾波器負責檢測特定類型的視覺特徵，例如邊緣、紋理或更複雜的圖案。</w:t>
      </w:r>
    </w:p>
    <w:p w14:paraId="2EC1D21C" w14:textId="60DA6762" w:rsidR="566E29D4" w:rsidRPr="00FD6009" w:rsidRDefault="1FD610F0" w:rsidP="00CD0C32">
      <w:pPr>
        <w:pStyle w:val="a3"/>
        <w:spacing w:before="119" w:after="119" w:line="360" w:lineRule="auto"/>
        <w:ind w:left="480" w:firstLine="480"/>
        <w:rPr>
          <w:rFonts w:ascii="Times New Roman" w:eastAsia="標楷體" w:hAnsi="Times New Roman"/>
          <w:sz w:val="28"/>
          <w:szCs w:val="28"/>
        </w:rPr>
      </w:pPr>
      <w:r w:rsidRPr="00FD6009">
        <w:rPr>
          <w:rFonts w:ascii="Times New Roman" w:eastAsia="標楷體" w:hAnsi="Times New Roman" w:cs="標楷體"/>
          <w:sz w:val="28"/>
          <w:szCs w:val="28"/>
        </w:rPr>
        <w:t>卷積層的關鍵特性包括局部連接性</w:t>
      </w:r>
      <w:r w:rsidR="02D9436B" w:rsidRPr="00FD6009">
        <w:rPr>
          <w:rFonts w:ascii="Times New Roman" w:eastAsia="標楷體" w:hAnsi="Times New Roman" w:cs="Times New Roman"/>
          <w:sz w:val="28"/>
          <w:szCs w:val="28"/>
        </w:rPr>
        <w:t>（</w:t>
      </w:r>
      <w:r w:rsidR="02D9436B" w:rsidRPr="00FD6009">
        <w:rPr>
          <w:rFonts w:ascii="Times New Roman" w:eastAsia="標楷體" w:hAnsi="Times New Roman" w:cs="Times New Roman"/>
          <w:sz w:val="28"/>
          <w:szCs w:val="28"/>
        </w:rPr>
        <w:t>local</w:t>
      </w:r>
      <w:r w:rsidR="00092BCE" w:rsidRPr="00FD6009">
        <w:rPr>
          <w:rFonts w:ascii="Times New Roman" w:eastAsia="標楷體" w:hAnsi="Times New Roman" w:cs="Times New Roman" w:hint="eastAsia"/>
          <w:sz w:val="28"/>
          <w:szCs w:val="28"/>
        </w:rPr>
        <w:t xml:space="preserve"> </w:t>
      </w:r>
      <w:r w:rsidR="02D9436B" w:rsidRPr="00FD6009">
        <w:rPr>
          <w:rFonts w:ascii="Times New Roman" w:eastAsia="標楷體" w:hAnsi="Times New Roman" w:cs="Times New Roman"/>
          <w:sz w:val="28"/>
          <w:szCs w:val="28"/>
        </w:rPr>
        <w:t>connectivity</w:t>
      </w:r>
      <w:r w:rsidR="02D9436B" w:rsidRPr="00FD6009">
        <w:rPr>
          <w:rFonts w:ascii="Times New Roman" w:eastAsia="標楷體" w:hAnsi="Times New Roman" w:cs="Times New Roman"/>
          <w:sz w:val="28"/>
          <w:szCs w:val="28"/>
        </w:rPr>
        <w:t>）</w:t>
      </w:r>
      <w:r w:rsidRPr="00FD6009">
        <w:rPr>
          <w:rFonts w:ascii="Times New Roman" w:eastAsia="標楷體" w:hAnsi="Times New Roman" w:cs="標楷體"/>
          <w:sz w:val="28"/>
          <w:szCs w:val="28"/>
        </w:rPr>
        <w:t>和權重共享</w:t>
      </w:r>
      <w:r w:rsidR="02D9436B" w:rsidRPr="00FD6009">
        <w:rPr>
          <w:rFonts w:ascii="Times New Roman" w:eastAsia="標楷體" w:hAnsi="Times New Roman" w:cs="Times New Roman"/>
          <w:sz w:val="28"/>
          <w:szCs w:val="28"/>
        </w:rPr>
        <w:t>（</w:t>
      </w:r>
      <w:r w:rsidR="02D9436B" w:rsidRPr="00FD6009">
        <w:rPr>
          <w:rFonts w:ascii="Times New Roman" w:eastAsia="標楷體" w:hAnsi="Times New Roman" w:cs="Times New Roman"/>
          <w:sz w:val="28"/>
          <w:szCs w:val="28"/>
        </w:rPr>
        <w:t>weight</w:t>
      </w:r>
      <w:r w:rsidR="00E81A9F" w:rsidRPr="00FD6009">
        <w:rPr>
          <w:rFonts w:ascii="Times New Roman" w:eastAsia="標楷體" w:hAnsi="Times New Roman" w:cs="Times New Roman"/>
          <w:sz w:val="28"/>
          <w:szCs w:val="28"/>
        </w:rPr>
        <w:t xml:space="preserve"> </w:t>
      </w:r>
      <w:r w:rsidR="02D9436B" w:rsidRPr="00FD6009">
        <w:rPr>
          <w:rFonts w:ascii="Times New Roman" w:eastAsia="標楷體" w:hAnsi="Times New Roman" w:cs="Times New Roman"/>
          <w:sz w:val="28"/>
          <w:szCs w:val="28"/>
        </w:rPr>
        <w:t>sharing</w:t>
      </w:r>
      <w:r w:rsidR="02D9436B" w:rsidRPr="00FD6009">
        <w:rPr>
          <w:rFonts w:ascii="Times New Roman" w:eastAsia="標楷體" w:hAnsi="Times New Roman" w:cs="Times New Roman"/>
          <w:sz w:val="28"/>
          <w:szCs w:val="28"/>
        </w:rPr>
        <w:t>）</w:t>
      </w:r>
      <w:r w:rsidR="02D9436B" w:rsidRPr="00FD6009">
        <w:rPr>
          <w:rFonts w:ascii="Times New Roman" w:eastAsia="標楷體" w:hAnsi="Times New Roman" w:cs="標楷體"/>
          <w:sz w:val="28"/>
          <w:szCs w:val="28"/>
        </w:rPr>
        <w:t>，</w:t>
      </w:r>
      <w:r w:rsidRPr="00FD6009">
        <w:rPr>
          <w:rFonts w:ascii="Times New Roman" w:eastAsia="標楷體" w:hAnsi="Times New Roman" w:cs="標楷體"/>
          <w:sz w:val="28"/>
          <w:szCs w:val="28"/>
        </w:rPr>
        <w:t>這使得</w:t>
      </w:r>
      <w:r w:rsidRPr="00FD6009">
        <w:rPr>
          <w:rFonts w:ascii="Times New Roman" w:eastAsia="標楷體" w:hAnsi="Times New Roman" w:cs="標楷體"/>
          <w:sz w:val="28"/>
          <w:szCs w:val="28"/>
        </w:rPr>
        <w:t xml:space="preserve"> CNN </w:t>
      </w:r>
      <w:r w:rsidRPr="00FD6009">
        <w:rPr>
          <w:rFonts w:ascii="Times New Roman" w:eastAsia="標楷體" w:hAnsi="Times New Roman" w:cs="標楷體"/>
          <w:sz w:val="28"/>
          <w:szCs w:val="28"/>
        </w:rPr>
        <w:t>能夠有效學習具有平移不變性</w:t>
      </w:r>
      <w:r w:rsidR="02D9436B" w:rsidRPr="00FD6009">
        <w:rPr>
          <w:rFonts w:ascii="Times New Roman" w:eastAsia="標楷體" w:hAnsi="Times New Roman" w:cs="Times New Roman"/>
          <w:sz w:val="28"/>
          <w:szCs w:val="28"/>
        </w:rPr>
        <w:t>（</w:t>
      </w:r>
      <w:r w:rsidRPr="00FD6009">
        <w:rPr>
          <w:rFonts w:ascii="Times New Roman" w:eastAsia="標楷體" w:hAnsi="Times New Roman" w:cs="Times New Roman"/>
          <w:sz w:val="28"/>
          <w:szCs w:val="28"/>
        </w:rPr>
        <w:t>translation invariance</w:t>
      </w:r>
      <w:r w:rsidR="02D9436B" w:rsidRPr="00FD6009">
        <w:rPr>
          <w:rFonts w:ascii="Times New Roman" w:eastAsia="標楷體" w:hAnsi="Times New Roman" w:cs="Times New Roman"/>
          <w:sz w:val="28"/>
          <w:szCs w:val="28"/>
        </w:rPr>
        <w:t>）</w:t>
      </w:r>
      <w:r w:rsidRPr="00FD6009">
        <w:rPr>
          <w:rFonts w:ascii="Times New Roman" w:eastAsia="標楷體" w:hAnsi="Times New Roman" w:cs="標楷體"/>
          <w:sz w:val="28"/>
          <w:szCs w:val="28"/>
        </w:rPr>
        <w:t>的特徵表示</w:t>
      </w:r>
      <w:r w:rsidR="02D9436B" w:rsidRPr="00FD6009">
        <w:rPr>
          <w:rFonts w:ascii="Times New Roman" w:eastAsia="標楷體" w:hAnsi="Times New Roman" w:cs="標楷體"/>
          <w:sz w:val="28"/>
          <w:szCs w:val="28"/>
        </w:rPr>
        <w:t>，</w:t>
      </w:r>
      <w:r w:rsidRPr="00FD6009">
        <w:rPr>
          <w:rFonts w:ascii="Times New Roman" w:eastAsia="標楷體" w:hAnsi="Times New Roman" w:cs="標楷體"/>
          <w:sz w:val="28"/>
          <w:szCs w:val="28"/>
        </w:rPr>
        <w:t>並大幅減少參數數量。在超解析度任務中</w:t>
      </w:r>
      <w:r w:rsidR="02D9436B" w:rsidRPr="00FD6009">
        <w:rPr>
          <w:rFonts w:ascii="Times New Roman" w:eastAsia="標楷體" w:hAnsi="Times New Roman" w:cs="標楷體"/>
          <w:sz w:val="28"/>
          <w:szCs w:val="28"/>
        </w:rPr>
        <w:t>，</w:t>
      </w:r>
      <w:r w:rsidRPr="00FD6009">
        <w:rPr>
          <w:rFonts w:ascii="Times New Roman" w:eastAsia="標楷體" w:hAnsi="Times New Roman" w:cs="標楷體"/>
          <w:sz w:val="28"/>
          <w:szCs w:val="28"/>
        </w:rPr>
        <w:t>卷積層能夠捕捉影像的局部紋理、邊緣和結構資訊</w:t>
      </w:r>
      <w:r w:rsidR="02D9436B" w:rsidRPr="00FD6009">
        <w:rPr>
          <w:rFonts w:ascii="Times New Roman" w:eastAsia="標楷體" w:hAnsi="Times New Roman" w:cs="標楷體"/>
          <w:sz w:val="28"/>
          <w:szCs w:val="28"/>
        </w:rPr>
        <w:t>，</w:t>
      </w:r>
      <w:r w:rsidRPr="00FD6009">
        <w:rPr>
          <w:rFonts w:ascii="Times New Roman" w:eastAsia="標楷體" w:hAnsi="Times New Roman" w:cs="標楷體"/>
          <w:sz w:val="28"/>
          <w:szCs w:val="28"/>
        </w:rPr>
        <w:t>這些都是重建高解析度影像的關鍵要素。</w:t>
      </w:r>
    </w:p>
    <w:p w14:paraId="167F0C57" w14:textId="237A96A0" w:rsidR="02977311" w:rsidRPr="00FD6009" w:rsidRDefault="02977311" w:rsidP="02D9436B">
      <w:pPr>
        <w:pStyle w:val="a3"/>
        <w:spacing w:before="119" w:after="119" w:line="360" w:lineRule="auto"/>
        <w:ind w:firstLine="480"/>
        <w:rPr>
          <w:rFonts w:ascii="Times New Roman" w:eastAsia="標楷體" w:hAnsi="Times New Roman" w:cs="標楷體"/>
          <w:sz w:val="28"/>
          <w:szCs w:val="28"/>
        </w:rPr>
      </w:pPr>
      <w:r w:rsidRPr="00FD6009">
        <w:rPr>
          <w:rFonts w:ascii="Times New Roman" w:eastAsia="標楷體" w:hAnsi="Times New Roman" w:cs="標楷體"/>
          <w:sz w:val="28"/>
          <w:szCs w:val="28"/>
        </w:rPr>
        <w:t>2.</w:t>
      </w:r>
      <w:r w:rsidR="778894FF" w:rsidRPr="00FD6009">
        <w:rPr>
          <w:rFonts w:ascii="Times New Roman" w:eastAsia="標楷體" w:hAnsi="Times New Roman" w:cs="標楷體"/>
          <w:sz w:val="28"/>
          <w:szCs w:val="28"/>
        </w:rPr>
        <w:t xml:space="preserve">3 </w:t>
      </w:r>
      <w:r w:rsidR="778894FF" w:rsidRPr="00FD6009">
        <w:rPr>
          <w:rFonts w:ascii="Times New Roman" w:eastAsia="標楷體" w:hAnsi="Times New Roman" w:cs="標楷體"/>
          <w:sz w:val="28"/>
          <w:szCs w:val="28"/>
        </w:rPr>
        <w:t>殘差</w:t>
      </w:r>
      <w:r w:rsidRPr="00FD6009">
        <w:rPr>
          <w:rFonts w:ascii="Times New Roman" w:eastAsia="標楷體" w:hAnsi="Times New Roman" w:cs="標楷體"/>
          <w:sz w:val="28"/>
          <w:szCs w:val="28"/>
        </w:rPr>
        <w:t>網路</w:t>
      </w:r>
    </w:p>
    <w:p w14:paraId="0D5B5242" w14:textId="36C1185C" w:rsidR="3DF94E5B" w:rsidRPr="00FD6009" w:rsidRDefault="3DF94E5B" w:rsidP="00CD0C32">
      <w:pPr>
        <w:pStyle w:val="a3"/>
        <w:spacing w:before="119" w:after="119" w:line="360" w:lineRule="auto"/>
        <w:ind w:left="480" w:firstLine="480"/>
        <w:rPr>
          <w:rFonts w:ascii="Times New Roman" w:eastAsia="標楷體" w:hAnsi="Times New Roman" w:cs="標楷體"/>
          <w:sz w:val="28"/>
          <w:szCs w:val="28"/>
        </w:rPr>
      </w:pPr>
      <w:r w:rsidRPr="00FD6009">
        <w:rPr>
          <w:rFonts w:ascii="Times New Roman" w:eastAsia="標楷體" w:hAnsi="Times New Roman" w:cs="標楷體"/>
          <w:sz w:val="28"/>
          <w:szCs w:val="28"/>
        </w:rPr>
        <w:t>深度神經網路訓練的主要挑戰之一是梯度消失</w:t>
      </w:r>
      <w:r w:rsidR="02D9436B" w:rsidRPr="00FD6009">
        <w:rPr>
          <w:rFonts w:ascii="Times New Roman" w:eastAsia="標楷體" w:hAnsi="Times New Roman" w:cs="Times New Roman"/>
          <w:sz w:val="28"/>
          <w:szCs w:val="28"/>
        </w:rPr>
        <w:t>（</w:t>
      </w:r>
      <w:r w:rsidRPr="00FD6009">
        <w:rPr>
          <w:rFonts w:ascii="Times New Roman" w:eastAsia="標楷體" w:hAnsi="Times New Roman" w:cs="Times New Roman"/>
          <w:sz w:val="28"/>
          <w:szCs w:val="28"/>
        </w:rPr>
        <w:t>gradient vanishing</w:t>
      </w:r>
      <w:r w:rsidR="02D9436B" w:rsidRPr="00FD6009">
        <w:rPr>
          <w:rFonts w:ascii="Times New Roman" w:eastAsia="標楷體" w:hAnsi="Times New Roman" w:cs="Times New Roman"/>
          <w:sz w:val="28"/>
          <w:szCs w:val="28"/>
        </w:rPr>
        <w:t>）</w:t>
      </w:r>
      <w:r w:rsidRPr="00FD6009">
        <w:rPr>
          <w:rFonts w:ascii="Times New Roman" w:eastAsia="標楷體" w:hAnsi="Times New Roman" w:cs="標楷體"/>
          <w:sz w:val="28"/>
          <w:szCs w:val="28"/>
        </w:rPr>
        <w:t>問題</w:t>
      </w:r>
      <w:r w:rsidR="02D9436B" w:rsidRPr="00FD6009">
        <w:rPr>
          <w:rFonts w:ascii="Times New Roman" w:eastAsia="標楷體" w:hAnsi="Times New Roman" w:cs="標楷體"/>
          <w:sz w:val="28"/>
          <w:szCs w:val="28"/>
        </w:rPr>
        <w:t>，</w:t>
      </w:r>
      <w:r w:rsidRPr="00FD6009">
        <w:rPr>
          <w:rFonts w:ascii="Times New Roman" w:eastAsia="標楷體" w:hAnsi="Times New Roman" w:cs="標楷體"/>
          <w:sz w:val="28"/>
          <w:szCs w:val="28"/>
        </w:rPr>
        <w:t>當網路層數增加時</w:t>
      </w:r>
      <w:r w:rsidR="02D9436B" w:rsidRPr="00FD6009">
        <w:rPr>
          <w:rFonts w:ascii="Times New Roman" w:eastAsia="標楷體" w:hAnsi="Times New Roman" w:cs="標楷體"/>
          <w:sz w:val="28"/>
          <w:szCs w:val="28"/>
        </w:rPr>
        <w:t>，</w:t>
      </w:r>
      <w:r w:rsidRPr="00FD6009">
        <w:rPr>
          <w:rFonts w:ascii="Times New Roman" w:eastAsia="標楷體" w:hAnsi="Times New Roman" w:cs="標楷體"/>
          <w:sz w:val="28"/>
          <w:szCs w:val="28"/>
        </w:rPr>
        <w:t>梯度在反向傳播過程中會逐層衰減</w:t>
      </w:r>
      <w:r w:rsidR="02D9436B" w:rsidRPr="00FD6009">
        <w:rPr>
          <w:rFonts w:ascii="Times New Roman" w:eastAsia="標楷體" w:hAnsi="Times New Roman" w:cs="標楷體"/>
          <w:sz w:val="28"/>
          <w:szCs w:val="28"/>
        </w:rPr>
        <w:t>，</w:t>
      </w:r>
      <w:r w:rsidRPr="00FD6009">
        <w:rPr>
          <w:rFonts w:ascii="Times New Roman" w:eastAsia="標楷體" w:hAnsi="Times New Roman" w:cs="標楷體"/>
          <w:sz w:val="28"/>
          <w:szCs w:val="28"/>
        </w:rPr>
        <w:t>導致深層網路難以有效訓練。殘差學習</w:t>
      </w:r>
      <w:r w:rsidR="02D9436B" w:rsidRPr="00FD6009">
        <w:rPr>
          <w:rFonts w:ascii="Times New Roman" w:eastAsia="標楷體" w:hAnsi="Times New Roman" w:cs="Times New Roman"/>
          <w:sz w:val="28"/>
          <w:szCs w:val="28"/>
        </w:rPr>
        <w:t>（</w:t>
      </w:r>
      <w:r w:rsidRPr="00FD6009">
        <w:rPr>
          <w:rFonts w:ascii="Times New Roman" w:eastAsia="標楷體" w:hAnsi="Times New Roman" w:cs="Times New Roman"/>
          <w:sz w:val="28"/>
          <w:szCs w:val="28"/>
        </w:rPr>
        <w:t>Residual Learning</w:t>
      </w:r>
      <w:r w:rsidR="02D9436B" w:rsidRPr="00FD6009">
        <w:rPr>
          <w:rFonts w:ascii="Times New Roman" w:eastAsia="標楷體" w:hAnsi="Times New Roman" w:cs="Times New Roman"/>
          <w:sz w:val="28"/>
          <w:szCs w:val="28"/>
        </w:rPr>
        <w:t>），</w:t>
      </w:r>
      <w:r w:rsidRPr="00FD6009">
        <w:rPr>
          <w:rFonts w:ascii="Times New Roman" w:eastAsia="標楷體" w:hAnsi="Times New Roman" w:cs="標楷體"/>
          <w:sz w:val="28"/>
          <w:szCs w:val="28"/>
        </w:rPr>
        <w:t>透過引入跳躍連接</w:t>
      </w:r>
      <w:r w:rsidR="02D9436B" w:rsidRPr="00FD6009">
        <w:rPr>
          <w:rFonts w:ascii="Times New Roman" w:eastAsia="標楷體" w:hAnsi="Times New Roman" w:cs="Times New Roman"/>
          <w:sz w:val="28"/>
          <w:szCs w:val="28"/>
        </w:rPr>
        <w:t>（</w:t>
      </w:r>
      <w:r w:rsidRPr="00FD6009">
        <w:rPr>
          <w:rFonts w:ascii="Times New Roman" w:eastAsia="標楷體" w:hAnsi="Times New Roman" w:cs="Times New Roman"/>
          <w:sz w:val="28"/>
          <w:szCs w:val="28"/>
        </w:rPr>
        <w:t>skip connection</w:t>
      </w:r>
      <w:r w:rsidR="02D9436B" w:rsidRPr="00FD6009">
        <w:rPr>
          <w:rFonts w:ascii="Times New Roman" w:eastAsia="標楷體" w:hAnsi="Times New Roman" w:cs="Times New Roman"/>
          <w:sz w:val="28"/>
          <w:szCs w:val="28"/>
        </w:rPr>
        <w:t>）</w:t>
      </w:r>
      <w:r w:rsidRPr="00FD6009">
        <w:rPr>
          <w:rFonts w:ascii="Times New Roman" w:eastAsia="標楷體" w:hAnsi="Times New Roman" w:cs="標楷體"/>
          <w:sz w:val="28"/>
          <w:szCs w:val="28"/>
        </w:rPr>
        <w:t>來解決這個問題。</w:t>
      </w:r>
    </w:p>
    <w:p w14:paraId="49A9466E" w14:textId="428BF0C9" w:rsidR="3DF94E5B" w:rsidRPr="00FD6009" w:rsidRDefault="3DF94E5B" w:rsidP="00CD0C32">
      <w:pPr>
        <w:pStyle w:val="a3"/>
        <w:spacing w:before="119" w:after="119" w:line="360" w:lineRule="auto"/>
        <w:ind w:left="480" w:firstLine="480"/>
        <w:rPr>
          <w:rFonts w:ascii="Times New Roman" w:eastAsia="標楷體" w:hAnsi="Times New Roman"/>
          <w:sz w:val="28"/>
          <w:szCs w:val="28"/>
        </w:rPr>
      </w:pPr>
      <w:r w:rsidRPr="00FD6009">
        <w:rPr>
          <w:rFonts w:ascii="Times New Roman" w:eastAsia="標楷體" w:hAnsi="Times New Roman" w:cs="標楷體"/>
          <w:sz w:val="28"/>
          <w:szCs w:val="28"/>
        </w:rPr>
        <w:t>殘差塊</w:t>
      </w:r>
      <w:r w:rsidR="02D9436B" w:rsidRPr="00FD6009">
        <w:rPr>
          <w:rFonts w:ascii="Times New Roman" w:eastAsia="標楷體" w:hAnsi="Times New Roman" w:cs="Times New Roman"/>
          <w:sz w:val="28"/>
          <w:szCs w:val="28"/>
        </w:rPr>
        <w:t>（</w:t>
      </w:r>
      <w:r w:rsidRPr="00FD6009">
        <w:rPr>
          <w:rFonts w:ascii="Times New Roman" w:eastAsia="標楷體" w:hAnsi="Times New Roman" w:cs="Times New Roman"/>
          <w:sz w:val="28"/>
          <w:szCs w:val="28"/>
        </w:rPr>
        <w:t>Residual Block</w:t>
      </w:r>
      <w:r w:rsidR="02D9436B" w:rsidRPr="00FD6009">
        <w:rPr>
          <w:rFonts w:ascii="Times New Roman" w:eastAsia="標楷體" w:hAnsi="Times New Roman" w:cs="Times New Roman"/>
          <w:sz w:val="28"/>
          <w:szCs w:val="28"/>
        </w:rPr>
        <w:t>）</w:t>
      </w:r>
      <w:r w:rsidRPr="00FD6009">
        <w:rPr>
          <w:rFonts w:ascii="Times New Roman" w:eastAsia="標楷體" w:hAnsi="Times New Roman" w:cs="標楷體"/>
          <w:sz w:val="28"/>
          <w:szCs w:val="28"/>
        </w:rPr>
        <w:t>的核心思想是將學習目標從直接映射</w:t>
      </w:r>
      <w:r w:rsidRPr="00FD6009">
        <w:rPr>
          <w:rFonts w:ascii="Times New Roman" w:eastAsia="標楷體" w:hAnsi="Times New Roman" w:cs="標楷體"/>
          <w:sz w:val="28"/>
          <w:szCs w:val="28"/>
        </w:rPr>
        <w:t xml:space="preserve"> </w:t>
      </w:r>
      <m:oMath>
        <m:r>
          <w:rPr>
            <w:rFonts w:ascii="Cambria Math" w:eastAsia="標楷體" w:hAnsi="Cambria Math" w:cs="Times New Roman"/>
            <w:sz w:val="28"/>
            <w:szCs w:val="28"/>
          </w:rPr>
          <m:t>H(x)</m:t>
        </m:r>
      </m:oMath>
      <w:r w:rsidRPr="00FD6009">
        <w:rPr>
          <w:rFonts w:ascii="Times New Roman" w:eastAsia="標楷體" w:hAnsi="Times New Roman" w:cs="標楷體"/>
          <w:sz w:val="28"/>
          <w:szCs w:val="28"/>
        </w:rPr>
        <w:t xml:space="preserve"> </w:t>
      </w:r>
      <w:r w:rsidRPr="00FD6009">
        <w:rPr>
          <w:rFonts w:ascii="Times New Roman" w:eastAsia="標楷體" w:hAnsi="Times New Roman" w:cs="標楷體"/>
          <w:sz w:val="28"/>
          <w:szCs w:val="28"/>
        </w:rPr>
        <w:t>轉變為學習殘差函數</w:t>
      </w:r>
      <m:oMath>
        <m:r>
          <w:rPr>
            <w:rFonts w:ascii="Cambria Math" w:eastAsia="標楷體" w:hAnsi="Cambria Math" w:cs="Times New Roman"/>
            <w:sz w:val="28"/>
            <w:szCs w:val="28"/>
          </w:rPr>
          <m:t>F(x) = H(x) - x</m:t>
        </m:r>
      </m:oMath>
      <w:r w:rsidRPr="00FD6009">
        <w:rPr>
          <w:rFonts w:ascii="Times New Roman" w:eastAsia="標楷體" w:hAnsi="Times New Roman" w:cs="標楷體"/>
          <w:sz w:val="28"/>
          <w:szCs w:val="28"/>
        </w:rPr>
        <w:t>。殘差塊的輸出可表示為</w:t>
      </w:r>
      <w:r w:rsidR="02D9436B" w:rsidRPr="00FD6009">
        <w:rPr>
          <w:rFonts w:ascii="Times New Roman" w:eastAsia="標楷體" w:hAnsi="Times New Roman" w:cs="標楷體"/>
          <w:sz w:val="28"/>
          <w:szCs w:val="28"/>
        </w:rPr>
        <w:t>：</w:t>
      </w:r>
    </w:p>
    <w:p w14:paraId="098327D9" w14:textId="67B581F5" w:rsidR="3DF94E5B" w:rsidRPr="00FD6009" w:rsidRDefault="00335443" w:rsidP="02D9436B">
      <w:pPr>
        <w:pStyle w:val="a3"/>
        <w:spacing w:before="119" w:after="119" w:line="360" w:lineRule="auto"/>
        <w:ind w:firstLine="480"/>
        <w:rPr>
          <w:rFonts w:ascii="Times New Roman" w:eastAsia="標楷體" w:hAnsi="Times New Roman" w:cs="Times New Roman"/>
          <w:sz w:val="28"/>
          <w:szCs w:val="28"/>
        </w:rPr>
      </w:pPr>
      <m:oMathPara>
        <m:oMath>
          <m:r>
            <w:rPr>
              <w:rFonts w:ascii="Cambria Math" w:eastAsia="標楷體" w:hAnsi="Cambria Math" w:cs="Times New Roman"/>
              <w:sz w:val="28"/>
              <w:szCs w:val="28"/>
            </w:rPr>
            <m:t>y = F (x, {</m:t>
          </m:r>
          <m:sSub>
            <m:sSubPr>
              <m:ctrlPr>
                <w:rPr>
                  <w:rFonts w:ascii="Cambria Math" w:eastAsia="標楷體" w:hAnsi="Cambria Math" w:cs="Times New Roman"/>
                  <w:i/>
                  <w:sz w:val="28"/>
                  <w:szCs w:val="28"/>
                </w:rPr>
              </m:ctrlPr>
            </m:sSubPr>
            <m:e>
              <m:r>
                <w:rPr>
                  <w:rFonts w:ascii="Cambria Math" w:eastAsia="標楷體" w:hAnsi="Cambria Math" w:cs="Times New Roman" w:hint="eastAsia"/>
                  <w:sz w:val="28"/>
                  <w:szCs w:val="28"/>
                </w:rPr>
                <m:t>W</m:t>
              </m:r>
            </m:e>
            <m:sub>
              <m:r>
                <w:rPr>
                  <w:rFonts w:ascii="Cambria Math" w:eastAsia="標楷體" w:hAnsi="Cambria Math" w:cs="新細明體"/>
                  <w:sz w:val="28"/>
                  <w:szCs w:val="28"/>
                </w:rPr>
                <m:t>i</m:t>
              </m:r>
            </m:sub>
          </m:sSub>
          <m:r>
            <w:rPr>
              <w:rFonts w:ascii="Cambria Math" w:eastAsia="標楷體" w:hAnsi="Cambria Math" w:cs="Times New Roman"/>
              <w:sz w:val="28"/>
              <w:szCs w:val="28"/>
            </w:rPr>
            <m:t>}) + x</m:t>
          </m:r>
        </m:oMath>
      </m:oMathPara>
    </w:p>
    <w:p w14:paraId="01A8F0A4" w14:textId="676C17FF" w:rsidR="3DF94E5B" w:rsidRPr="00FD6009" w:rsidRDefault="3DF94E5B" w:rsidP="00CD0C32">
      <w:pPr>
        <w:pStyle w:val="a3"/>
        <w:spacing w:before="119" w:after="119" w:line="360" w:lineRule="auto"/>
        <w:ind w:left="480" w:firstLine="480"/>
        <w:rPr>
          <w:rFonts w:ascii="Times New Roman" w:eastAsia="標楷體" w:hAnsi="Times New Roman"/>
          <w:sz w:val="28"/>
          <w:szCs w:val="28"/>
        </w:rPr>
      </w:pPr>
      <w:r w:rsidRPr="00FD6009">
        <w:rPr>
          <w:rFonts w:ascii="Times New Roman" w:eastAsia="標楷體" w:hAnsi="Times New Roman" w:cs="標楷體"/>
          <w:sz w:val="28"/>
          <w:szCs w:val="28"/>
        </w:rPr>
        <w:lastRenderedPageBreak/>
        <w:t>其中</w:t>
      </w:r>
      <m:oMath>
        <m:r>
          <w:rPr>
            <w:rFonts w:ascii="Cambria Math" w:eastAsia="標楷體" w:hAnsi="Cambria Math" w:cs="標楷體"/>
            <w:sz w:val="28"/>
            <w:szCs w:val="28"/>
          </w:rPr>
          <m:t xml:space="preserve"> </m:t>
        </m:r>
        <m:r>
          <w:rPr>
            <w:rFonts w:ascii="Cambria Math" w:eastAsia="標楷體" w:hAnsi="Cambria Math" w:cs="Times New Roman"/>
            <w:sz w:val="28"/>
            <w:szCs w:val="28"/>
          </w:rPr>
          <m:t xml:space="preserve">F(x,{ </m:t>
        </m:r>
        <m:sSub>
          <m:sSubPr>
            <m:ctrlPr>
              <w:rPr>
                <w:rFonts w:ascii="Cambria Math" w:eastAsia="標楷體" w:hAnsi="Cambria Math" w:cs="Times New Roman"/>
                <w:i/>
                <w:sz w:val="28"/>
                <w:szCs w:val="28"/>
              </w:rPr>
            </m:ctrlPr>
          </m:sSubPr>
          <m:e>
            <m:r>
              <w:rPr>
                <w:rFonts w:ascii="Cambria Math" w:eastAsia="標楷體" w:hAnsi="Cambria Math" w:cs="Times New Roman" w:hint="eastAsia"/>
                <w:sz w:val="28"/>
                <w:szCs w:val="28"/>
              </w:rPr>
              <m:t>W</m:t>
            </m:r>
          </m:e>
          <m:sub>
            <m:r>
              <w:rPr>
                <w:rFonts w:ascii="Cambria Math" w:eastAsia="標楷體" w:hAnsi="Cambria Math" w:cs="新細明體"/>
                <w:sz w:val="28"/>
                <w:szCs w:val="28"/>
              </w:rPr>
              <m:t>i</m:t>
            </m:r>
          </m:sub>
        </m:sSub>
        <m:r>
          <w:rPr>
            <w:rFonts w:ascii="Cambria Math" w:eastAsia="標楷體" w:hAnsi="Cambria Math" w:cs="Times New Roman"/>
            <w:sz w:val="28"/>
            <w:szCs w:val="28"/>
          </w:rPr>
          <m:t>})</m:t>
        </m:r>
      </m:oMath>
      <w:r w:rsidRPr="00FD6009">
        <w:rPr>
          <w:rFonts w:ascii="Times New Roman" w:eastAsia="標楷體" w:hAnsi="Times New Roman" w:cs="標楷體"/>
          <w:sz w:val="28"/>
          <w:szCs w:val="28"/>
        </w:rPr>
        <w:t>代表殘差映射</w:t>
      </w:r>
      <w:r w:rsidR="02D9436B" w:rsidRPr="00FD6009">
        <w:rPr>
          <w:rFonts w:ascii="Times New Roman" w:eastAsia="標楷體" w:hAnsi="Times New Roman" w:cs="標楷體"/>
          <w:sz w:val="28"/>
          <w:szCs w:val="28"/>
        </w:rPr>
        <w:t>，</w:t>
      </w:r>
      <w:r w:rsidRPr="00FD6009">
        <w:rPr>
          <w:rFonts w:ascii="Times New Roman" w:eastAsia="標楷體" w:hAnsi="Times New Roman" w:cs="標楷體"/>
          <w:sz w:val="28"/>
          <w:szCs w:val="28"/>
        </w:rPr>
        <w:t>由多層卷積層組成</w:t>
      </w:r>
      <w:r w:rsidR="02D9436B" w:rsidRPr="00FD6009">
        <w:rPr>
          <w:rFonts w:ascii="Times New Roman" w:eastAsia="標楷體" w:hAnsi="Times New Roman" w:cs="標楷體"/>
          <w:sz w:val="28"/>
          <w:szCs w:val="28"/>
        </w:rPr>
        <w:t>，</w:t>
      </w:r>
      <w:r w:rsidR="02D9436B" w:rsidRPr="00FD6009">
        <w:rPr>
          <w:rFonts w:ascii="Times New Roman" w:eastAsia="標楷體" w:hAnsi="Times New Roman" w:cs="Times New Roman"/>
          <w:sz w:val="28"/>
          <w:szCs w:val="28"/>
        </w:rPr>
        <w:t>{</w:t>
      </w:r>
      <m:oMath>
        <m:sSub>
          <m:sSubPr>
            <m:ctrlPr>
              <w:rPr>
                <w:rFonts w:ascii="Cambria Math" w:eastAsia="標楷體" w:hAnsi="Cambria Math" w:cs="Times New Roman"/>
                <w:i/>
                <w:sz w:val="28"/>
                <w:szCs w:val="28"/>
              </w:rPr>
            </m:ctrlPr>
          </m:sSubPr>
          <m:e>
            <m:r>
              <w:rPr>
                <w:rFonts w:ascii="Cambria Math" w:eastAsia="標楷體" w:hAnsi="Cambria Math" w:cs="Times New Roman" w:hint="eastAsia"/>
                <w:sz w:val="28"/>
                <w:szCs w:val="28"/>
              </w:rPr>
              <m:t>W</m:t>
            </m:r>
          </m:e>
          <m:sub>
            <m:r>
              <w:rPr>
                <w:rFonts w:ascii="Cambria Math" w:eastAsia="標楷體" w:hAnsi="Cambria Math" w:cs="新細明體"/>
                <w:sz w:val="28"/>
                <w:szCs w:val="28"/>
              </w:rPr>
              <m:t>i</m:t>
            </m:r>
          </m:sub>
        </m:sSub>
      </m:oMath>
      <w:r w:rsidRPr="00FD6009">
        <w:rPr>
          <w:rFonts w:ascii="Times New Roman" w:eastAsia="標楷體" w:hAnsi="Times New Roman" w:cs="Times New Roman"/>
          <w:sz w:val="28"/>
          <w:szCs w:val="28"/>
        </w:rPr>
        <w:t>}</w:t>
      </w:r>
      <w:r w:rsidRPr="00FD6009">
        <w:rPr>
          <w:rFonts w:ascii="Times New Roman" w:eastAsia="標楷體" w:hAnsi="Times New Roman" w:cs="標楷體"/>
          <w:sz w:val="28"/>
          <w:szCs w:val="28"/>
        </w:rPr>
        <w:t>為網路參數。跳躍連接透過恆等映射</w:t>
      </w:r>
      <w:r w:rsidR="02D9436B" w:rsidRPr="00FD6009">
        <w:rPr>
          <w:rFonts w:ascii="Times New Roman" w:eastAsia="標楷體" w:hAnsi="Times New Roman" w:cs="Times New Roman"/>
          <w:sz w:val="28"/>
          <w:szCs w:val="28"/>
        </w:rPr>
        <w:t>（</w:t>
      </w:r>
      <w:r w:rsidRPr="00FD6009">
        <w:rPr>
          <w:rFonts w:ascii="Times New Roman" w:eastAsia="標楷體" w:hAnsi="Times New Roman" w:cs="Times New Roman"/>
          <w:sz w:val="28"/>
          <w:szCs w:val="28"/>
        </w:rPr>
        <w:t>identity mapping</w:t>
      </w:r>
      <w:r w:rsidR="02D9436B" w:rsidRPr="00FD6009">
        <w:rPr>
          <w:rFonts w:ascii="Times New Roman" w:eastAsia="標楷體" w:hAnsi="Times New Roman" w:cs="Times New Roman"/>
          <w:sz w:val="28"/>
          <w:szCs w:val="28"/>
        </w:rPr>
        <w:t>）</w:t>
      </w:r>
      <w:r w:rsidRPr="00FD6009">
        <w:rPr>
          <w:rFonts w:ascii="Times New Roman" w:eastAsia="標楷體" w:hAnsi="Times New Roman" w:cs="標楷體"/>
          <w:sz w:val="28"/>
          <w:szCs w:val="28"/>
        </w:rPr>
        <w:t>將輸入</w:t>
      </w:r>
      <w:r w:rsidRPr="00FD6009">
        <w:rPr>
          <w:rFonts w:ascii="Times New Roman" w:eastAsia="標楷體" w:hAnsi="Times New Roman" w:cs="標楷體"/>
          <w:sz w:val="28"/>
          <w:szCs w:val="28"/>
        </w:rPr>
        <w:t xml:space="preserve"> x </w:t>
      </w:r>
      <w:r w:rsidRPr="00FD6009">
        <w:rPr>
          <w:rFonts w:ascii="Times New Roman" w:eastAsia="標楷體" w:hAnsi="Times New Roman" w:cs="標楷體"/>
          <w:sz w:val="28"/>
          <w:szCs w:val="28"/>
        </w:rPr>
        <w:t>直接加到輸出上</w:t>
      </w:r>
      <w:r w:rsidR="02D9436B" w:rsidRPr="00FD6009">
        <w:rPr>
          <w:rFonts w:ascii="Times New Roman" w:eastAsia="標楷體" w:hAnsi="Times New Roman" w:cs="標楷體"/>
          <w:sz w:val="28"/>
          <w:szCs w:val="28"/>
        </w:rPr>
        <w:t>，</w:t>
      </w:r>
      <w:r w:rsidRPr="00FD6009">
        <w:rPr>
          <w:rFonts w:ascii="Times New Roman" w:eastAsia="標楷體" w:hAnsi="Times New Roman" w:cs="標楷體"/>
          <w:sz w:val="28"/>
          <w:szCs w:val="28"/>
        </w:rPr>
        <w:t>這提供了一條梯度的直接傳播路徑</w:t>
      </w:r>
      <w:r w:rsidR="02D9436B" w:rsidRPr="00FD6009">
        <w:rPr>
          <w:rFonts w:ascii="Times New Roman" w:eastAsia="標楷體" w:hAnsi="Times New Roman" w:cs="標楷體"/>
          <w:sz w:val="28"/>
          <w:szCs w:val="28"/>
        </w:rPr>
        <w:t>，</w:t>
      </w:r>
      <w:r w:rsidRPr="00FD6009">
        <w:rPr>
          <w:rFonts w:ascii="Times New Roman" w:eastAsia="標楷體" w:hAnsi="Times New Roman" w:cs="標楷體"/>
          <w:sz w:val="28"/>
          <w:szCs w:val="28"/>
        </w:rPr>
        <w:t>使得網路能夠更容易地訓練深層架構。</w:t>
      </w:r>
    </w:p>
    <w:p w14:paraId="0A13FC41" w14:textId="1ACFBB36" w:rsidR="778894FF" w:rsidRPr="00FD6009" w:rsidRDefault="3DF94E5B" w:rsidP="00CD0C32">
      <w:pPr>
        <w:pStyle w:val="a3"/>
        <w:spacing w:before="119" w:after="119" w:line="360" w:lineRule="auto"/>
        <w:ind w:left="480" w:firstLine="480"/>
        <w:rPr>
          <w:rFonts w:ascii="Times New Roman" w:eastAsia="標楷體" w:hAnsi="Times New Roman"/>
          <w:sz w:val="28"/>
          <w:szCs w:val="28"/>
        </w:rPr>
      </w:pPr>
      <w:r w:rsidRPr="00FD6009">
        <w:rPr>
          <w:rFonts w:ascii="Times New Roman" w:eastAsia="標楷體" w:hAnsi="Times New Roman" w:cs="標楷體"/>
          <w:sz w:val="28"/>
          <w:szCs w:val="28"/>
        </w:rPr>
        <w:t>在超解析度任務中</w:t>
      </w:r>
      <w:r w:rsidR="02D9436B" w:rsidRPr="00FD6009">
        <w:rPr>
          <w:rFonts w:ascii="Times New Roman" w:eastAsia="標楷體" w:hAnsi="Times New Roman" w:cs="標楷體"/>
          <w:sz w:val="28"/>
          <w:szCs w:val="28"/>
        </w:rPr>
        <w:t>，</w:t>
      </w:r>
      <w:r w:rsidRPr="00FD6009">
        <w:rPr>
          <w:rFonts w:ascii="Times New Roman" w:eastAsia="標楷體" w:hAnsi="Times New Roman" w:cs="標楷體"/>
          <w:sz w:val="28"/>
          <w:szCs w:val="28"/>
        </w:rPr>
        <w:t>殘差學習具有特殊的意義。由於低解析度影像與高解析度影像之間存在大量共同資訊</w:t>
      </w:r>
      <w:r w:rsidR="02D9436B" w:rsidRPr="00FD6009">
        <w:rPr>
          <w:rFonts w:ascii="Times New Roman" w:eastAsia="標楷體" w:hAnsi="Times New Roman" w:cs="標楷體"/>
          <w:sz w:val="28"/>
          <w:szCs w:val="28"/>
        </w:rPr>
        <w:t>，</w:t>
      </w:r>
      <w:r w:rsidRPr="00FD6009">
        <w:rPr>
          <w:rFonts w:ascii="Times New Roman" w:eastAsia="標楷體" w:hAnsi="Times New Roman" w:cs="標楷體"/>
          <w:sz w:val="28"/>
          <w:szCs w:val="28"/>
        </w:rPr>
        <w:t>網路主要需要學習的是輸入和輸出的差異</w:t>
      </w:r>
      <w:r w:rsidR="02D9436B" w:rsidRPr="00FD6009">
        <w:rPr>
          <w:rFonts w:ascii="Times New Roman" w:eastAsia="標楷體" w:hAnsi="Times New Roman" w:cs="標楷體"/>
          <w:sz w:val="28"/>
          <w:szCs w:val="28"/>
        </w:rPr>
        <w:t>，</w:t>
      </w:r>
      <w:r w:rsidRPr="00FD6009">
        <w:rPr>
          <w:rFonts w:ascii="Times New Roman" w:eastAsia="標楷體" w:hAnsi="Times New Roman" w:cs="標楷體"/>
          <w:sz w:val="28"/>
          <w:szCs w:val="28"/>
        </w:rPr>
        <w:t>並不需要重構整張影像。殘差學習正好符合這個特性</w:t>
      </w:r>
      <w:r w:rsidR="02D9436B" w:rsidRPr="00FD6009">
        <w:rPr>
          <w:rFonts w:ascii="Times New Roman" w:eastAsia="標楷體" w:hAnsi="Times New Roman" w:cs="標楷體"/>
          <w:sz w:val="28"/>
          <w:szCs w:val="28"/>
        </w:rPr>
        <w:t>，</w:t>
      </w:r>
      <w:r w:rsidRPr="00FD6009">
        <w:rPr>
          <w:rFonts w:ascii="Times New Roman" w:eastAsia="標楷體" w:hAnsi="Times New Roman" w:cs="標楷體"/>
          <w:sz w:val="28"/>
          <w:szCs w:val="28"/>
        </w:rPr>
        <w:t>使網路能夠專注於學習特徵差異</w:t>
      </w:r>
      <w:r w:rsidR="02D9436B" w:rsidRPr="00FD6009">
        <w:rPr>
          <w:rFonts w:ascii="Times New Roman" w:eastAsia="標楷體" w:hAnsi="Times New Roman" w:cs="標楷體"/>
          <w:sz w:val="28"/>
          <w:szCs w:val="28"/>
        </w:rPr>
        <w:t>，</w:t>
      </w:r>
      <w:r w:rsidRPr="00FD6009">
        <w:rPr>
          <w:rFonts w:ascii="Times New Roman" w:eastAsia="標楷體" w:hAnsi="Times New Roman" w:cs="標楷體"/>
          <w:sz w:val="28"/>
          <w:szCs w:val="28"/>
        </w:rPr>
        <w:t>從而提升訓練效率和重建品質。</w:t>
      </w:r>
    </w:p>
    <w:p w14:paraId="14CB63DC" w14:textId="118BA9FB" w:rsidR="02977311" w:rsidRPr="00FD6009" w:rsidRDefault="787B8FB3" w:rsidP="02D9436B">
      <w:pPr>
        <w:pStyle w:val="a3"/>
        <w:spacing w:before="119" w:after="119" w:line="360" w:lineRule="auto"/>
        <w:ind w:firstLine="480"/>
        <w:rPr>
          <w:rFonts w:ascii="Times New Roman" w:eastAsia="標楷體" w:hAnsi="Times New Roman" w:cs="Times New Roman"/>
          <w:sz w:val="28"/>
          <w:szCs w:val="28"/>
        </w:rPr>
      </w:pPr>
      <w:r w:rsidRPr="00FD6009">
        <w:rPr>
          <w:rFonts w:ascii="Times New Roman" w:eastAsia="標楷體" w:hAnsi="Times New Roman" w:cs="標楷體"/>
          <w:sz w:val="28"/>
          <w:szCs w:val="28"/>
        </w:rPr>
        <w:t>2.4</w:t>
      </w:r>
      <w:r w:rsidR="00CD0C32" w:rsidRPr="00FD6009">
        <w:rPr>
          <w:rFonts w:ascii="Times New Roman" w:eastAsia="標楷體" w:hAnsi="Times New Roman" w:cs="標楷體"/>
          <w:sz w:val="28"/>
          <w:szCs w:val="28"/>
        </w:rPr>
        <w:t xml:space="preserve"> </w:t>
      </w:r>
      <w:r w:rsidR="673A980E" w:rsidRPr="00FD6009">
        <w:rPr>
          <w:rFonts w:ascii="Times New Roman" w:eastAsia="標楷體" w:hAnsi="Times New Roman" w:cs="Times New Roman"/>
          <w:sz w:val="28"/>
          <w:szCs w:val="28"/>
        </w:rPr>
        <w:t>EDSR</w:t>
      </w:r>
    </w:p>
    <w:p w14:paraId="497816FB" w14:textId="021DBF9B" w:rsidR="3C178C59" w:rsidRPr="00FD6009" w:rsidRDefault="00BF7693" w:rsidP="00CD0C32">
      <w:pPr>
        <w:pStyle w:val="a3"/>
        <w:spacing w:before="119" w:after="119" w:line="360" w:lineRule="auto"/>
        <w:ind w:left="480" w:firstLine="480"/>
        <w:rPr>
          <w:rFonts w:ascii="Times New Roman" w:eastAsia="標楷體" w:hAnsi="Times New Roman" w:cs="標楷體"/>
          <w:sz w:val="28"/>
          <w:szCs w:val="28"/>
        </w:rPr>
      </w:pPr>
      <w:r w:rsidRPr="00FD6009">
        <w:rPr>
          <w:rFonts w:ascii="Times New Roman" w:eastAsia="標楷體" w:hAnsi="Times New Roman" w:cs="Times New Roman"/>
          <w:sz w:val="28"/>
          <w:szCs w:val="28"/>
        </w:rPr>
        <w:t>EDSR</w:t>
      </w:r>
      <w:r w:rsidR="3C178C59" w:rsidRPr="00FD6009">
        <w:rPr>
          <w:rFonts w:ascii="Times New Roman" w:eastAsia="標楷體" w:hAnsi="Times New Roman" w:cs="標楷體"/>
          <w:sz w:val="28"/>
          <w:szCs w:val="28"/>
        </w:rPr>
        <w:t>是基於殘差網路的改進版本。</w:t>
      </w:r>
      <w:r w:rsidRPr="00FD6009">
        <w:rPr>
          <w:rFonts w:ascii="Times New Roman" w:eastAsia="標楷體" w:hAnsi="Times New Roman" w:cs="新細明體" w:hint="eastAsia"/>
          <w:sz w:val="28"/>
          <w:szCs w:val="28"/>
        </w:rPr>
        <w:t>其</w:t>
      </w:r>
      <w:r w:rsidR="3C178C59" w:rsidRPr="00FD6009">
        <w:rPr>
          <w:rFonts w:ascii="Times New Roman" w:eastAsia="標楷體" w:hAnsi="Times New Roman" w:cs="標楷體"/>
          <w:sz w:val="28"/>
          <w:szCs w:val="28"/>
        </w:rPr>
        <w:t>核心創新在於簡化和優化</w:t>
      </w:r>
      <w:r w:rsidR="3C178C59" w:rsidRPr="00FD6009">
        <w:rPr>
          <w:rFonts w:ascii="Times New Roman" w:eastAsia="標楷體" w:hAnsi="Times New Roman" w:cs="標楷體"/>
          <w:sz w:val="28"/>
          <w:szCs w:val="28"/>
        </w:rPr>
        <w:t xml:space="preserve"> </w:t>
      </w:r>
      <w:r w:rsidR="3C178C59" w:rsidRPr="00FD6009">
        <w:rPr>
          <w:rFonts w:ascii="Times New Roman" w:eastAsia="標楷體" w:hAnsi="Times New Roman" w:cs="Times New Roman"/>
          <w:sz w:val="28"/>
          <w:szCs w:val="28"/>
        </w:rPr>
        <w:t xml:space="preserve">ResNet </w:t>
      </w:r>
      <w:r w:rsidR="3C178C59" w:rsidRPr="00FD6009">
        <w:rPr>
          <w:rFonts w:ascii="Times New Roman" w:eastAsia="標楷體" w:hAnsi="Times New Roman" w:cs="標楷體"/>
          <w:sz w:val="28"/>
          <w:szCs w:val="28"/>
        </w:rPr>
        <w:t>架構</w:t>
      </w:r>
      <w:r w:rsidR="02D9436B" w:rsidRPr="00FD6009">
        <w:rPr>
          <w:rFonts w:ascii="Times New Roman" w:eastAsia="標楷體" w:hAnsi="Times New Roman" w:cs="標楷體"/>
          <w:sz w:val="28"/>
          <w:szCs w:val="28"/>
        </w:rPr>
        <w:t>，</w:t>
      </w:r>
      <w:r w:rsidR="3C178C59" w:rsidRPr="00FD6009">
        <w:rPr>
          <w:rFonts w:ascii="Times New Roman" w:eastAsia="標楷體" w:hAnsi="Times New Roman" w:cs="標楷體"/>
          <w:sz w:val="28"/>
          <w:szCs w:val="28"/>
        </w:rPr>
        <w:t>以更適應超解析度任務的特性。</w:t>
      </w:r>
    </w:p>
    <w:p w14:paraId="1751D742" w14:textId="7ADD7747" w:rsidR="673A980E" w:rsidRPr="00FD6009" w:rsidRDefault="3C178C59" w:rsidP="00CD0C32">
      <w:pPr>
        <w:pStyle w:val="a3"/>
        <w:spacing w:before="119" w:after="119" w:line="360" w:lineRule="auto"/>
        <w:ind w:left="480" w:firstLine="480"/>
        <w:rPr>
          <w:rFonts w:ascii="Times New Roman" w:eastAsia="標楷體" w:hAnsi="Times New Roman"/>
          <w:sz w:val="28"/>
          <w:szCs w:val="28"/>
        </w:rPr>
      </w:pPr>
      <w:r w:rsidRPr="00FD6009">
        <w:rPr>
          <w:rFonts w:ascii="Times New Roman" w:eastAsia="標楷體" w:hAnsi="Times New Roman" w:cs="標楷體"/>
          <w:sz w:val="28"/>
          <w:szCs w:val="28"/>
        </w:rPr>
        <w:t xml:space="preserve">EDSR </w:t>
      </w:r>
      <w:r w:rsidRPr="00FD6009">
        <w:rPr>
          <w:rFonts w:ascii="Times New Roman" w:eastAsia="標楷體" w:hAnsi="Times New Roman" w:cs="標楷體"/>
          <w:sz w:val="28"/>
          <w:szCs w:val="28"/>
        </w:rPr>
        <w:t>的整體架構可分為三個主要部分，淺層特徵提取層，殘差塊，上採樣層。</w:t>
      </w:r>
      <w:r w:rsidRPr="00FD6009">
        <w:rPr>
          <w:rFonts w:ascii="Times New Roman" w:eastAsia="標楷體" w:hAnsi="Times New Roman" w:cs="標楷體"/>
          <w:sz w:val="28"/>
          <w:szCs w:val="28"/>
        </w:rPr>
        <w:t xml:space="preserve"> </w:t>
      </w:r>
      <w:r w:rsidRPr="00FD6009">
        <w:rPr>
          <w:rFonts w:ascii="Times New Roman" w:eastAsia="標楷體" w:hAnsi="Times New Roman" w:cs="標楷體"/>
          <w:sz w:val="28"/>
          <w:szCs w:val="28"/>
        </w:rPr>
        <w:t>淺層特徵提取層是由單一卷積層組成</w:t>
      </w:r>
      <w:r w:rsidR="02D9436B" w:rsidRPr="00FD6009">
        <w:rPr>
          <w:rFonts w:ascii="Times New Roman" w:eastAsia="標楷體" w:hAnsi="Times New Roman" w:cs="標楷體"/>
          <w:sz w:val="28"/>
          <w:szCs w:val="28"/>
        </w:rPr>
        <w:t>，</w:t>
      </w:r>
      <w:r w:rsidRPr="00FD6009">
        <w:rPr>
          <w:rFonts w:ascii="Times New Roman" w:eastAsia="標楷體" w:hAnsi="Times New Roman" w:cs="標楷體"/>
          <w:sz w:val="28"/>
          <w:szCs w:val="28"/>
        </w:rPr>
        <w:t>將輸入影像轉換為初始特徵。此層的主要功能是將</w:t>
      </w:r>
      <w:r w:rsidRPr="00FD6009">
        <w:rPr>
          <w:rFonts w:ascii="Times New Roman" w:eastAsia="標楷體" w:hAnsi="Times New Roman" w:cs="標楷體"/>
          <w:sz w:val="28"/>
          <w:szCs w:val="28"/>
        </w:rPr>
        <w:t xml:space="preserve"> RGB </w:t>
      </w:r>
      <w:r w:rsidRPr="00FD6009">
        <w:rPr>
          <w:rFonts w:ascii="Times New Roman" w:eastAsia="標楷體" w:hAnsi="Times New Roman" w:cs="標楷體"/>
          <w:sz w:val="28"/>
          <w:szCs w:val="28"/>
        </w:rPr>
        <w:t>影像空間映射到高維特徵空間</w:t>
      </w:r>
      <w:r w:rsidR="00896CB1" w:rsidRPr="00FD6009">
        <w:rPr>
          <w:rFonts w:ascii="Times New Roman" w:eastAsia="標楷體" w:hAnsi="Times New Roman" w:cs="標楷體" w:hint="eastAsia"/>
          <w:sz w:val="28"/>
          <w:szCs w:val="28"/>
        </w:rPr>
        <w:t>，</w:t>
      </w:r>
      <w:r w:rsidRPr="00FD6009">
        <w:rPr>
          <w:rFonts w:ascii="Times New Roman" w:eastAsia="標楷體" w:hAnsi="Times New Roman" w:cs="標楷體"/>
          <w:sz w:val="28"/>
          <w:szCs w:val="28"/>
        </w:rPr>
        <w:t>為後續深層處理做準備。一個</w:t>
      </w:r>
      <w:r w:rsidRPr="00FD6009">
        <w:rPr>
          <w:rFonts w:ascii="Times New Roman" w:eastAsia="標楷體" w:hAnsi="Times New Roman" w:cs="標楷體"/>
          <w:sz w:val="28"/>
          <w:szCs w:val="28"/>
        </w:rPr>
        <w:t>EDSR</w:t>
      </w:r>
      <w:r w:rsidRPr="00FD6009">
        <w:rPr>
          <w:rFonts w:ascii="Times New Roman" w:eastAsia="標楷體" w:hAnsi="Times New Roman" w:cs="標楷體"/>
          <w:sz w:val="28"/>
          <w:szCs w:val="28"/>
        </w:rPr>
        <w:t>網路中會包含多個殘差塊，殘差塊包含兩個卷積層和一個跳躍連接。與原始</w:t>
      </w:r>
      <w:r w:rsidRPr="00FD6009">
        <w:rPr>
          <w:rFonts w:ascii="Times New Roman" w:eastAsia="標楷體" w:hAnsi="Times New Roman" w:cs="標楷體"/>
          <w:sz w:val="28"/>
          <w:szCs w:val="28"/>
        </w:rPr>
        <w:t xml:space="preserve"> ResNet </w:t>
      </w:r>
      <w:r w:rsidRPr="00FD6009">
        <w:rPr>
          <w:rFonts w:ascii="Times New Roman" w:eastAsia="標楷體" w:hAnsi="Times New Roman" w:cs="標楷體"/>
          <w:sz w:val="28"/>
          <w:szCs w:val="28"/>
        </w:rPr>
        <w:t>不同</w:t>
      </w:r>
      <w:r w:rsidR="00896CB1" w:rsidRPr="00FD6009">
        <w:rPr>
          <w:rFonts w:ascii="Times New Roman" w:eastAsia="標楷體" w:hAnsi="Times New Roman" w:cs="標楷體" w:hint="eastAsia"/>
          <w:sz w:val="28"/>
          <w:szCs w:val="28"/>
        </w:rPr>
        <w:t>，</w:t>
      </w:r>
      <w:r w:rsidRPr="00FD6009">
        <w:rPr>
          <w:rFonts w:ascii="Times New Roman" w:eastAsia="標楷體" w:hAnsi="Times New Roman" w:cs="標楷體"/>
          <w:sz w:val="28"/>
          <w:szCs w:val="28"/>
        </w:rPr>
        <w:t xml:space="preserve">EDSR </w:t>
      </w:r>
      <w:r w:rsidRPr="00FD6009">
        <w:rPr>
          <w:rFonts w:ascii="Times New Roman" w:eastAsia="標楷體" w:hAnsi="Times New Roman" w:cs="標楷體"/>
          <w:sz w:val="28"/>
          <w:szCs w:val="28"/>
        </w:rPr>
        <w:t>移除了批次正規化層</w:t>
      </w:r>
      <w:r w:rsidR="00896CB1" w:rsidRPr="00FD6009">
        <w:rPr>
          <w:rFonts w:ascii="Times New Roman" w:eastAsia="標楷體" w:hAnsi="Times New Roman" w:cs="標楷體" w:hint="eastAsia"/>
          <w:sz w:val="28"/>
          <w:szCs w:val="28"/>
        </w:rPr>
        <w:t>，</w:t>
      </w:r>
      <w:r w:rsidRPr="00FD6009">
        <w:rPr>
          <w:rFonts w:ascii="Times New Roman" w:eastAsia="標楷體" w:hAnsi="Times New Roman" w:cs="標楷體"/>
          <w:sz w:val="28"/>
          <w:szCs w:val="28"/>
        </w:rPr>
        <w:t>這是一個關鍵的設計決策。實驗顯示</w:t>
      </w:r>
      <w:r w:rsidR="00896CB1" w:rsidRPr="00FD6009">
        <w:rPr>
          <w:rFonts w:ascii="Times New Roman" w:eastAsia="標楷體" w:hAnsi="Times New Roman" w:cs="標楷體" w:hint="eastAsia"/>
          <w:sz w:val="28"/>
          <w:szCs w:val="28"/>
        </w:rPr>
        <w:t>，</w:t>
      </w:r>
      <w:r w:rsidRPr="00FD6009">
        <w:rPr>
          <w:rFonts w:ascii="Times New Roman" w:eastAsia="標楷體" w:hAnsi="Times New Roman" w:cs="標楷體"/>
          <w:sz w:val="28"/>
          <w:szCs w:val="28"/>
        </w:rPr>
        <w:t>BN</w:t>
      </w:r>
      <w:r w:rsidR="008C4784" w:rsidRPr="008C4784">
        <w:rPr>
          <w:rFonts w:ascii="Times New Roman" w:eastAsia="標楷體" w:hAnsi="Times New Roman" w:cs="標楷體" w:hint="eastAsia"/>
          <w:sz w:val="28"/>
          <w:szCs w:val="28"/>
        </w:rPr>
        <w:t>（</w:t>
      </w:r>
      <w:r w:rsidR="008C4784" w:rsidRPr="008C4784">
        <w:rPr>
          <w:rFonts w:ascii="Times New Roman" w:eastAsia="標楷體" w:hAnsi="Times New Roman" w:cs="標楷體" w:hint="eastAsia"/>
          <w:sz w:val="28"/>
          <w:szCs w:val="28"/>
        </w:rPr>
        <w:t>Batch Normalization</w:t>
      </w:r>
      <w:r w:rsidR="008C4784" w:rsidRPr="008C4784">
        <w:rPr>
          <w:rFonts w:ascii="Times New Roman" w:eastAsia="標楷體" w:hAnsi="Times New Roman" w:cs="標楷體" w:hint="eastAsia"/>
          <w:sz w:val="28"/>
          <w:szCs w:val="28"/>
        </w:rPr>
        <w:t>）</w:t>
      </w:r>
      <w:r w:rsidRPr="00FD6009">
        <w:rPr>
          <w:rFonts w:ascii="Times New Roman" w:eastAsia="標楷體" w:hAnsi="Times New Roman" w:cs="標楷體"/>
          <w:sz w:val="28"/>
          <w:szCs w:val="28"/>
        </w:rPr>
        <w:t>層在超解析度任務中會限制網路的表示能力</w:t>
      </w:r>
      <w:r w:rsidR="00896CB1" w:rsidRPr="00FD6009">
        <w:rPr>
          <w:rFonts w:ascii="Times New Roman" w:eastAsia="標楷體" w:hAnsi="Times New Roman" w:cs="標楷體" w:hint="eastAsia"/>
          <w:sz w:val="28"/>
          <w:szCs w:val="28"/>
        </w:rPr>
        <w:t>，</w:t>
      </w:r>
      <w:r w:rsidRPr="00FD6009">
        <w:rPr>
          <w:rFonts w:ascii="Times New Roman" w:eastAsia="標楷體" w:hAnsi="Times New Roman" w:cs="標楷體"/>
          <w:sz w:val="28"/>
          <w:szCs w:val="28"/>
        </w:rPr>
        <w:t>因為</w:t>
      </w:r>
      <w:r w:rsidRPr="00FD6009">
        <w:rPr>
          <w:rFonts w:ascii="Times New Roman" w:eastAsia="標楷體" w:hAnsi="Times New Roman" w:cs="標楷體"/>
          <w:sz w:val="28"/>
          <w:szCs w:val="28"/>
        </w:rPr>
        <w:t xml:space="preserve"> BN </w:t>
      </w:r>
      <w:r w:rsidRPr="00FD6009">
        <w:rPr>
          <w:rFonts w:ascii="Times New Roman" w:eastAsia="標楷體" w:hAnsi="Times New Roman" w:cs="標楷體"/>
          <w:sz w:val="28"/>
          <w:szCs w:val="28"/>
        </w:rPr>
        <w:t>會對特徵進行正規化</w:t>
      </w:r>
      <w:r w:rsidRPr="00FD6009">
        <w:rPr>
          <w:rFonts w:ascii="Times New Roman" w:eastAsia="標楷體" w:hAnsi="Times New Roman" w:cs="標楷體"/>
          <w:sz w:val="28"/>
          <w:szCs w:val="28"/>
        </w:rPr>
        <w:t>,</w:t>
      </w:r>
      <w:r w:rsidRPr="00FD6009">
        <w:rPr>
          <w:rFonts w:ascii="Times New Roman" w:eastAsia="標楷體" w:hAnsi="Times New Roman" w:cs="標楷體"/>
          <w:sz w:val="28"/>
          <w:szCs w:val="28"/>
        </w:rPr>
        <w:t>削弱了網路捕捉不同強度範圍特徵的能力。移除</w:t>
      </w:r>
      <w:r w:rsidRPr="00FD6009">
        <w:rPr>
          <w:rFonts w:ascii="Times New Roman" w:eastAsia="標楷體" w:hAnsi="Times New Roman" w:cs="標楷體"/>
          <w:sz w:val="28"/>
          <w:szCs w:val="28"/>
        </w:rPr>
        <w:t xml:space="preserve"> BN </w:t>
      </w:r>
      <w:r w:rsidRPr="00FD6009">
        <w:rPr>
          <w:rFonts w:ascii="Times New Roman" w:eastAsia="標楷體" w:hAnsi="Times New Roman" w:cs="標楷體"/>
          <w:sz w:val="28"/>
          <w:szCs w:val="28"/>
        </w:rPr>
        <w:t>層後</w:t>
      </w:r>
      <w:r w:rsidR="00896CB1" w:rsidRPr="00FD6009">
        <w:rPr>
          <w:rFonts w:ascii="Times New Roman" w:eastAsia="標楷體" w:hAnsi="Times New Roman" w:cs="標楷體" w:hint="eastAsia"/>
          <w:sz w:val="28"/>
          <w:szCs w:val="28"/>
        </w:rPr>
        <w:t>，</w:t>
      </w:r>
      <w:r w:rsidRPr="00FD6009">
        <w:rPr>
          <w:rFonts w:ascii="Times New Roman" w:eastAsia="標楷體" w:hAnsi="Times New Roman" w:cs="標楷體"/>
          <w:sz w:val="28"/>
          <w:szCs w:val="28"/>
        </w:rPr>
        <w:t xml:space="preserve">GPU </w:t>
      </w:r>
      <w:r w:rsidRPr="00FD6009">
        <w:rPr>
          <w:rFonts w:ascii="Times New Roman" w:eastAsia="標楷體" w:hAnsi="Times New Roman" w:cs="標楷體"/>
          <w:sz w:val="28"/>
          <w:szCs w:val="28"/>
        </w:rPr>
        <w:t>記憶體使用量減少約</w:t>
      </w:r>
      <w:r w:rsidRPr="00FD6009">
        <w:rPr>
          <w:rFonts w:ascii="Times New Roman" w:eastAsia="標楷體" w:hAnsi="Times New Roman" w:cs="標楷體"/>
          <w:sz w:val="28"/>
          <w:szCs w:val="28"/>
        </w:rPr>
        <w:t xml:space="preserve"> 40%</w:t>
      </w:r>
      <w:r w:rsidR="00896CB1" w:rsidRPr="00FD6009">
        <w:rPr>
          <w:rFonts w:ascii="Times New Roman" w:eastAsia="標楷體" w:hAnsi="Times New Roman" w:cs="標楷體" w:hint="eastAsia"/>
          <w:sz w:val="28"/>
          <w:szCs w:val="28"/>
        </w:rPr>
        <w:t>，</w:t>
      </w:r>
      <w:r w:rsidRPr="00FD6009">
        <w:rPr>
          <w:rFonts w:ascii="Times New Roman" w:eastAsia="標楷體" w:hAnsi="Times New Roman" w:cs="標楷體"/>
          <w:sz w:val="28"/>
          <w:szCs w:val="28"/>
        </w:rPr>
        <w:t>使得我們能夠訓練更深更寬的網路。最後是上採樣</w:t>
      </w:r>
      <w:r w:rsidRPr="00FD6009">
        <w:rPr>
          <w:rFonts w:ascii="Times New Roman" w:eastAsia="標楷體" w:hAnsi="Times New Roman" w:cs="標楷體"/>
          <w:sz w:val="28"/>
          <w:szCs w:val="28"/>
        </w:rPr>
        <w:lastRenderedPageBreak/>
        <w:t>與重建層，用於將深層特徵圖放大至目標解析度並重建</w:t>
      </w:r>
      <w:r w:rsidRPr="00FD6009">
        <w:rPr>
          <w:rFonts w:ascii="Times New Roman" w:eastAsia="標楷體" w:hAnsi="Times New Roman" w:cs="標楷體"/>
          <w:sz w:val="28"/>
          <w:szCs w:val="28"/>
        </w:rPr>
        <w:t xml:space="preserve"> RGB </w:t>
      </w:r>
      <w:r w:rsidRPr="00FD6009">
        <w:rPr>
          <w:rFonts w:ascii="Times New Roman" w:eastAsia="標楷體" w:hAnsi="Times New Roman" w:cs="標楷體"/>
          <w:sz w:val="28"/>
          <w:szCs w:val="28"/>
        </w:rPr>
        <w:t>影像。</w:t>
      </w:r>
      <w:r w:rsidRPr="00FD6009">
        <w:rPr>
          <w:rFonts w:ascii="Times New Roman" w:eastAsia="標楷體" w:hAnsi="Times New Roman" w:cs="標楷體"/>
          <w:sz w:val="28"/>
          <w:szCs w:val="28"/>
        </w:rPr>
        <w:t xml:space="preserve">EDSR </w:t>
      </w:r>
      <w:r w:rsidRPr="00FD6009">
        <w:rPr>
          <w:rFonts w:ascii="Times New Roman" w:eastAsia="標楷體" w:hAnsi="Times New Roman" w:cs="標楷體"/>
          <w:sz w:val="28"/>
          <w:szCs w:val="28"/>
        </w:rPr>
        <w:t>採用亞像素卷積技術</w:t>
      </w:r>
      <w:r w:rsidR="00AC5A1B" w:rsidRPr="00FD6009">
        <w:rPr>
          <w:rFonts w:ascii="Times New Roman" w:eastAsia="標楷體" w:hAnsi="Times New Roman" w:cs="標楷體" w:hint="eastAsia"/>
          <w:sz w:val="28"/>
          <w:szCs w:val="28"/>
        </w:rPr>
        <w:t>，</w:t>
      </w:r>
      <w:r w:rsidRPr="00FD6009">
        <w:rPr>
          <w:rFonts w:ascii="Times New Roman" w:eastAsia="標楷體" w:hAnsi="Times New Roman" w:cs="標楷體"/>
          <w:sz w:val="28"/>
          <w:szCs w:val="28"/>
        </w:rPr>
        <w:t>該方法先透過卷積層增加特徵圖的通道數至</w:t>
      </w:r>
      <w:r w:rsidRPr="00FD6009">
        <w:rPr>
          <w:rFonts w:ascii="Times New Roman" w:eastAsia="標楷體" w:hAnsi="Times New Roman" w:cs="標楷體"/>
          <w:sz w:val="28"/>
          <w:szCs w:val="28"/>
        </w:rPr>
        <w:t xml:space="preserve"> </w:t>
      </w:r>
      <m:oMath>
        <m:r>
          <w:rPr>
            <w:rFonts w:ascii="Cambria Math" w:eastAsia="標楷體" w:hAnsi="Cambria Math" w:cs="標楷體"/>
            <w:sz w:val="28"/>
            <w:szCs w:val="28"/>
          </w:rPr>
          <m:t>r²</m:t>
        </m:r>
        <m:r>
          <w:rPr>
            <w:rFonts w:ascii="Cambria Math" w:eastAsia="標楷體" w:hAnsi="Cambria Math" w:cs="Times New Roman"/>
            <w:sz w:val="28"/>
            <w:szCs w:val="28"/>
          </w:rPr>
          <m:t xml:space="preserve"> × 3</m:t>
        </m:r>
      </m:oMath>
      <w:r w:rsidR="00AC5A1B" w:rsidRPr="00FD6009">
        <w:rPr>
          <w:rFonts w:ascii="Times New Roman" w:eastAsia="標楷體" w:hAnsi="Times New Roman" w:cs="標楷體" w:hint="eastAsia"/>
          <w:sz w:val="28"/>
          <w:szCs w:val="28"/>
        </w:rPr>
        <w:t>，</w:t>
      </w:r>
      <w:r w:rsidRPr="00FD6009">
        <w:rPr>
          <w:rFonts w:ascii="Times New Roman" w:eastAsia="標楷體" w:hAnsi="Times New Roman" w:cs="標楷體"/>
          <w:sz w:val="28"/>
          <w:szCs w:val="28"/>
        </w:rPr>
        <w:t>然後將這些通道重新排列為空間維度的放大</w:t>
      </w:r>
      <w:r w:rsidR="00AC5A1B" w:rsidRPr="00FD6009">
        <w:rPr>
          <w:rFonts w:ascii="Times New Roman" w:eastAsia="標楷體" w:hAnsi="Times New Roman" w:cs="標楷體" w:hint="eastAsia"/>
          <w:sz w:val="28"/>
          <w:szCs w:val="28"/>
        </w:rPr>
        <w:t>，</w:t>
      </w:r>
      <w:r w:rsidRPr="00FD6009">
        <w:rPr>
          <w:rFonts w:ascii="Times New Roman" w:eastAsia="標楷體" w:hAnsi="Times New Roman" w:cs="標楷體"/>
          <w:sz w:val="28"/>
          <w:szCs w:val="28"/>
        </w:rPr>
        <w:t>最終得到放大</w:t>
      </w:r>
      <w:r w:rsidRPr="00FD6009">
        <w:rPr>
          <w:rFonts w:ascii="Times New Roman" w:eastAsia="標楷體" w:hAnsi="Times New Roman" w:cs="標楷體"/>
          <w:sz w:val="28"/>
          <w:szCs w:val="28"/>
        </w:rPr>
        <w:t xml:space="preserve"> </w:t>
      </w:r>
      <m:oMath>
        <m:r>
          <w:rPr>
            <w:rFonts w:ascii="Cambria Math" w:eastAsia="標楷體" w:hAnsi="Cambria Math" w:cs="標楷體"/>
            <w:sz w:val="28"/>
            <w:szCs w:val="28"/>
          </w:rPr>
          <m:t>r</m:t>
        </m:r>
      </m:oMath>
      <w:r w:rsidRPr="00FD6009">
        <w:rPr>
          <w:rFonts w:ascii="Times New Roman" w:eastAsia="標楷體" w:hAnsi="Times New Roman" w:cs="標楷體"/>
          <w:sz w:val="28"/>
          <w:szCs w:val="28"/>
        </w:rPr>
        <w:t xml:space="preserve"> </w:t>
      </w:r>
      <w:r w:rsidRPr="00FD6009">
        <w:rPr>
          <w:rFonts w:ascii="Times New Roman" w:eastAsia="標楷體" w:hAnsi="Times New Roman" w:cs="標楷體"/>
          <w:sz w:val="28"/>
          <w:szCs w:val="28"/>
        </w:rPr>
        <w:t>倍的高解析度影像</w:t>
      </w:r>
      <w:r w:rsidR="00CD0C32" w:rsidRPr="00FD6009">
        <w:rPr>
          <w:rFonts w:ascii="Times New Roman" w:eastAsia="標楷體" w:hAnsi="Times New Roman" w:cs="標楷體" w:hint="eastAsia"/>
          <w:sz w:val="28"/>
          <w:szCs w:val="28"/>
        </w:rPr>
        <w:t>，架構圖如下圖所示：</w:t>
      </w:r>
    </w:p>
    <w:p w14:paraId="487AAD0D" w14:textId="57863E9F" w:rsidR="00CD0C32" w:rsidRPr="00FD6009" w:rsidRDefault="00CD0C32" w:rsidP="00CD0C32">
      <w:pPr>
        <w:pStyle w:val="a3"/>
        <w:spacing w:before="119" w:after="119" w:line="360" w:lineRule="auto"/>
        <w:ind w:left="480" w:firstLine="480"/>
        <w:jc w:val="center"/>
        <w:rPr>
          <w:rFonts w:ascii="Times New Roman" w:eastAsia="標楷體" w:hAnsi="Times New Roman"/>
          <w:sz w:val="28"/>
          <w:szCs w:val="28"/>
        </w:rPr>
      </w:pPr>
      <w:r w:rsidRPr="00FD6009">
        <w:rPr>
          <w:rFonts w:ascii="Times New Roman" w:eastAsia="標楷體" w:hAnsi="Times New Roman"/>
          <w:noProof/>
          <w:sz w:val="28"/>
          <w:szCs w:val="28"/>
        </w:rPr>
        <w:drawing>
          <wp:inline distT="0" distB="0" distL="0" distR="0" wp14:anchorId="210CBEE7" wp14:editId="01047598">
            <wp:extent cx="2506498" cy="3891189"/>
            <wp:effectExtent l="0" t="0" r="8255" b="0"/>
            <wp:docPr id="7" name="圖片 6">
              <a:extLst xmlns:a="http://schemas.openxmlformats.org/drawingml/2006/main">
                <a:ext uri="{FF2B5EF4-FFF2-40B4-BE49-F238E27FC236}">
                  <a16:creationId xmlns:a16="http://schemas.microsoft.com/office/drawing/2014/main" id="{E2E1AC7C-9A4E-4A11-B880-756DBD2FB9E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圖片 6">
                      <a:extLst>
                        <a:ext uri="{FF2B5EF4-FFF2-40B4-BE49-F238E27FC236}">
                          <a16:creationId xmlns:a16="http://schemas.microsoft.com/office/drawing/2014/main" id="{E2E1AC7C-9A4E-4A11-B880-756DBD2FB9E3}"/>
                        </a:ext>
                      </a:extLst>
                    </pic:cNvPr>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2516791" cy="3907168"/>
                    </a:xfrm>
                    <a:prstGeom prst="rect">
                      <a:avLst/>
                    </a:prstGeom>
                  </pic:spPr>
                </pic:pic>
              </a:graphicData>
            </a:graphic>
          </wp:inline>
        </w:drawing>
      </w:r>
    </w:p>
    <w:p w14:paraId="541D3DCA" w14:textId="4492FC97" w:rsidR="00CD0C32" w:rsidRPr="00FD6009" w:rsidRDefault="00CD0C32" w:rsidP="00CD0C32">
      <w:pPr>
        <w:pStyle w:val="a3"/>
        <w:spacing w:before="119" w:after="119" w:line="360" w:lineRule="auto"/>
        <w:ind w:left="480" w:firstLine="480"/>
        <w:jc w:val="center"/>
        <w:rPr>
          <w:rFonts w:ascii="Times New Roman" w:eastAsia="標楷體" w:hAnsi="Times New Roman"/>
          <w:sz w:val="28"/>
          <w:szCs w:val="28"/>
        </w:rPr>
      </w:pPr>
      <w:r w:rsidRPr="00FD6009">
        <w:rPr>
          <w:rFonts w:ascii="Times New Roman" w:eastAsia="標楷體" w:hAnsi="Times New Roman" w:hint="eastAsia"/>
          <w:sz w:val="28"/>
          <w:szCs w:val="28"/>
        </w:rPr>
        <w:t>圖</w:t>
      </w:r>
      <w:r w:rsidRPr="00FD6009">
        <w:rPr>
          <w:rFonts w:ascii="Times New Roman" w:eastAsia="標楷體" w:hAnsi="Times New Roman" w:hint="eastAsia"/>
          <w:sz w:val="28"/>
          <w:szCs w:val="28"/>
        </w:rPr>
        <w:t>2-1</w:t>
      </w:r>
      <w:r w:rsidRPr="00FD6009">
        <w:rPr>
          <w:rFonts w:ascii="Times New Roman" w:eastAsia="標楷體" w:hAnsi="Times New Roman" w:hint="eastAsia"/>
          <w:sz w:val="28"/>
          <w:szCs w:val="28"/>
        </w:rPr>
        <w:t>：</w:t>
      </w:r>
      <w:r w:rsidRPr="00FD6009">
        <w:rPr>
          <w:rFonts w:ascii="Times New Roman" w:eastAsia="標楷體" w:hAnsi="Times New Roman" w:hint="eastAsia"/>
          <w:sz w:val="28"/>
          <w:szCs w:val="28"/>
        </w:rPr>
        <w:t>EDSR</w:t>
      </w:r>
      <w:r w:rsidRPr="00FD6009">
        <w:rPr>
          <w:rFonts w:ascii="Times New Roman" w:eastAsia="標楷體" w:hAnsi="Times New Roman" w:hint="eastAsia"/>
          <w:sz w:val="28"/>
          <w:szCs w:val="28"/>
        </w:rPr>
        <w:t>架構圖</w:t>
      </w:r>
    </w:p>
    <w:p w14:paraId="7F0AE771" w14:textId="5041794A" w:rsidR="20EE5B2C" w:rsidRPr="00FD6009" w:rsidRDefault="20EE5B2C" w:rsidP="02D9436B">
      <w:pPr>
        <w:pStyle w:val="a3"/>
        <w:spacing w:before="119" w:after="119" w:line="360" w:lineRule="auto"/>
        <w:ind w:firstLine="480"/>
        <w:rPr>
          <w:rFonts w:ascii="Times New Roman" w:eastAsia="標楷體" w:hAnsi="Times New Roman" w:cs="標楷體"/>
          <w:sz w:val="28"/>
          <w:szCs w:val="28"/>
        </w:rPr>
      </w:pPr>
      <w:r w:rsidRPr="00FD6009">
        <w:rPr>
          <w:rFonts w:ascii="Times New Roman" w:eastAsia="標楷體" w:hAnsi="Times New Roman" w:cs="標楷體"/>
          <w:sz w:val="28"/>
          <w:szCs w:val="28"/>
        </w:rPr>
        <w:t>2.</w:t>
      </w:r>
      <w:r w:rsidR="00920CB2" w:rsidRPr="00FD6009">
        <w:rPr>
          <w:rFonts w:ascii="Times New Roman" w:eastAsia="標楷體" w:hAnsi="Times New Roman" w:cs="標楷體"/>
          <w:sz w:val="28"/>
          <w:szCs w:val="28"/>
        </w:rPr>
        <w:t>5</w:t>
      </w:r>
      <w:r w:rsidRPr="00FD6009">
        <w:rPr>
          <w:rFonts w:ascii="Times New Roman" w:eastAsia="標楷體" w:hAnsi="Times New Roman" w:cs="標楷體"/>
          <w:sz w:val="28"/>
          <w:szCs w:val="28"/>
        </w:rPr>
        <w:t xml:space="preserve"> </w:t>
      </w:r>
      <w:r w:rsidRPr="00FD6009">
        <w:rPr>
          <w:rFonts w:ascii="Times New Roman" w:eastAsia="標楷體" w:hAnsi="Times New Roman" w:cs="標楷體"/>
          <w:sz w:val="28"/>
          <w:szCs w:val="28"/>
        </w:rPr>
        <w:t>損失</w:t>
      </w:r>
      <w:r w:rsidR="0FEC889D" w:rsidRPr="00FD6009">
        <w:rPr>
          <w:rFonts w:ascii="Times New Roman" w:eastAsia="標楷體" w:hAnsi="Times New Roman" w:cs="標楷體"/>
          <w:sz w:val="28"/>
          <w:szCs w:val="28"/>
        </w:rPr>
        <w:t>函數</w:t>
      </w:r>
    </w:p>
    <w:p w14:paraId="3846B0FE" w14:textId="6A332A65" w:rsidR="194175C7" w:rsidRPr="00FD6009" w:rsidRDefault="76ABF2CA" w:rsidP="00CD0C32">
      <w:pPr>
        <w:pStyle w:val="a3"/>
        <w:spacing w:before="119" w:after="119" w:line="360" w:lineRule="auto"/>
        <w:ind w:left="480" w:firstLine="480"/>
        <w:rPr>
          <w:rFonts w:ascii="Times New Roman" w:eastAsia="標楷體" w:hAnsi="Times New Roman" w:cs="標楷體"/>
          <w:sz w:val="28"/>
          <w:szCs w:val="28"/>
        </w:rPr>
      </w:pPr>
      <w:r w:rsidRPr="00FD6009">
        <w:rPr>
          <w:rFonts w:ascii="Times New Roman" w:eastAsia="標楷體" w:hAnsi="Times New Roman" w:cs="標楷體"/>
          <w:sz w:val="28"/>
          <w:szCs w:val="28"/>
        </w:rPr>
        <w:t>超解析度任務的損失函數選擇對最終效果有影響。傳統上</w:t>
      </w:r>
      <w:r w:rsidR="00AC5A1B" w:rsidRPr="00FD6009">
        <w:rPr>
          <w:rFonts w:ascii="Times New Roman" w:eastAsia="標楷體" w:hAnsi="Times New Roman" w:cs="標楷體" w:hint="eastAsia"/>
          <w:sz w:val="28"/>
          <w:szCs w:val="28"/>
        </w:rPr>
        <w:t>，</w:t>
      </w:r>
      <w:r w:rsidRPr="00FD6009">
        <w:rPr>
          <w:rFonts w:ascii="Times New Roman" w:eastAsia="標楷體" w:hAnsi="Times New Roman" w:cs="標楷體"/>
          <w:sz w:val="28"/>
          <w:szCs w:val="28"/>
        </w:rPr>
        <w:t>多數研究採用均方誤差</w:t>
      </w:r>
      <w:r w:rsidR="00AC5A1B" w:rsidRPr="00FD6009">
        <w:rPr>
          <w:rFonts w:ascii="Times New Roman" w:eastAsia="標楷體" w:hAnsi="Times New Roman" w:cs="Times New Roman"/>
          <w:sz w:val="28"/>
          <w:szCs w:val="28"/>
        </w:rPr>
        <w:t>（</w:t>
      </w:r>
      <w:r w:rsidRPr="00FD6009">
        <w:rPr>
          <w:rFonts w:ascii="Times New Roman" w:eastAsia="標楷體" w:hAnsi="Times New Roman" w:cs="標楷體"/>
          <w:sz w:val="28"/>
          <w:szCs w:val="28"/>
        </w:rPr>
        <w:t>Mean Squared Error, L2 loss</w:t>
      </w:r>
      <w:r w:rsidR="00AC5A1B" w:rsidRPr="00FD6009">
        <w:rPr>
          <w:rFonts w:ascii="Times New Roman" w:eastAsia="標楷體" w:hAnsi="Times New Roman" w:cs="Times New Roman"/>
          <w:sz w:val="28"/>
          <w:szCs w:val="28"/>
        </w:rPr>
        <w:t>）</w:t>
      </w:r>
      <w:r w:rsidRPr="00FD6009">
        <w:rPr>
          <w:rFonts w:ascii="Times New Roman" w:eastAsia="標楷體" w:hAnsi="Times New Roman" w:cs="標楷體"/>
          <w:sz w:val="28"/>
          <w:szCs w:val="28"/>
        </w:rPr>
        <w:t>或平均絕對誤差</w:t>
      </w:r>
      <w:r w:rsidR="00AC5A1B" w:rsidRPr="00FD6009">
        <w:rPr>
          <w:rFonts w:ascii="Times New Roman" w:eastAsia="標楷體" w:hAnsi="Times New Roman" w:cs="Times New Roman"/>
          <w:sz w:val="28"/>
          <w:szCs w:val="28"/>
        </w:rPr>
        <w:t>（</w:t>
      </w:r>
      <w:r w:rsidRPr="00FD6009">
        <w:rPr>
          <w:rFonts w:ascii="Times New Roman" w:eastAsia="標楷體" w:hAnsi="Times New Roman" w:cs="標楷體"/>
          <w:sz w:val="28"/>
          <w:szCs w:val="28"/>
        </w:rPr>
        <w:t>Mean Absolute Error, L1 loss</w:t>
      </w:r>
      <w:r w:rsidR="00AC5A1B" w:rsidRPr="00FD6009">
        <w:rPr>
          <w:rFonts w:ascii="Times New Roman" w:eastAsia="標楷體" w:hAnsi="Times New Roman" w:cs="Times New Roman"/>
          <w:sz w:val="28"/>
          <w:szCs w:val="28"/>
        </w:rPr>
        <w:t>）</w:t>
      </w:r>
      <w:r w:rsidRPr="00FD6009">
        <w:rPr>
          <w:rFonts w:ascii="Times New Roman" w:eastAsia="標楷體" w:hAnsi="Times New Roman" w:cs="標楷體"/>
          <w:sz w:val="28"/>
          <w:szCs w:val="28"/>
        </w:rPr>
        <w:t>作為損失函數</w:t>
      </w:r>
      <w:r w:rsidR="00AB54A6" w:rsidRPr="00FD6009">
        <w:rPr>
          <w:rFonts w:ascii="Times New Roman" w:eastAsia="標楷體" w:hAnsi="Times New Roman" w:cs="標楷體" w:hint="eastAsia"/>
          <w:sz w:val="28"/>
          <w:szCs w:val="28"/>
        </w:rPr>
        <w:t>，</w:t>
      </w:r>
      <w:r w:rsidRPr="00FD6009">
        <w:rPr>
          <w:rFonts w:ascii="Times New Roman" w:eastAsia="標楷體" w:hAnsi="Times New Roman" w:cs="標楷體"/>
          <w:sz w:val="28"/>
          <w:szCs w:val="28"/>
        </w:rPr>
        <w:t>這些像素級</w:t>
      </w:r>
      <w:r w:rsidR="00AC5A1B" w:rsidRPr="00FD6009">
        <w:rPr>
          <w:rFonts w:ascii="Times New Roman" w:eastAsia="標楷體" w:hAnsi="Times New Roman" w:cs="Times New Roman"/>
          <w:sz w:val="28"/>
          <w:szCs w:val="28"/>
        </w:rPr>
        <w:t>（</w:t>
      </w:r>
      <w:r w:rsidRPr="00FD6009">
        <w:rPr>
          <w:rFonts w:ascii="Times New Roman" w:eastAsia="標楷體" w:hAnsi="Times New Roman" w:cs="標楷體"/>
          <w:sz w:val="28"/>
          <w:szCs w:val="28"/>
        </w:rPr>
        <w:t>pixel-wise</w:t>
      </w:r>
      <w:r w:rsidR="00AC5A1B" w:rsidRPr="00FD6009">
        <w:rPr>
          <w:rFonts w:ascii="Times New Roman" w:eastAsia="標楷體" w:hAnsi="Times New Roman" w:cs="Times New Roman"/>
          <w:sz w:val="28"/>
          <w:szCs w:val="28"/>
        </w:rPr>
        <w:t>）</w:t>
      </w:r>
      <w:r w:rsidRPr="00FD6009">
        <w:rPr>
          <w:rFonts w:ascii="Times New Roman" w:eastAsia="標楷體" w:hAnsi="Times New Roman" w:cs="標楷體"/>
          <w:sz w:val="28"/>
          <w:szCs w:val="28"/>
        </w:rPr>
        <w:t>損失函數</w:t>
      </w:r>
      <w:r w:rsidRPr="00FD6009">
        <w:rPr>
          <w:rFonts w:ascii="Times New Roman" w:eastAsia="標楷體" w:hAnsi="Times New Roman" w:cs="標楷體"/>
          <w:sz w:val="28"/>
          <w:szCs w:val="28"/>
        </w:rPr>
        <w:lastRenderedPageBreak/>
        <w:t>將所有像素視為同等重要。</w:t>
      </w:r>
    </w:p>
    <w:p w14:paraId="2C6F3D7A" w14:textId="56982CF9" w:rsidR="1A0FB3E4" w:rsidRPr="00FD6009" w:rsidRDefault="1A0FB3E4" w:rsidP="00CD0C32">
      <w:pPr>
        <w:pStyle w:val="a3"/>
        <w:spacing w:before="119" w:after="119" w:line="360" w:lineRule="auto"/>
        <w:ind w:left="480" w:firstLine="480"/>
        <w:rPr>
          <w:rFonts w:ascii="Times New Roman" w:eastAsia="標楷體" w:hAnsi="Times New Roman" w:cs="標楷體"/>
          <w:sz w:val="28"/>
          <w:szCs w:val="28"/>
        </w:rPr>
      </w:pPr>
      <w:r w:rsidRPr="00FD6009">
        <w:rPr>
          <w:rFonts w:ascii="Times New Roman" w:eastAsia="標楷體" w:hAnsi="Times New Roman" w:cs="標楷體"/>
          <w:sz w:val="28"/>
          <w:szCs w:val="28"/>
        </w:rPr>
        <w:t>然而</w:t>
      </w:r>
      <w:r w:rsidR="00AB54A6" w:rsidRPr="00FD6009">
        <w:rPr>
          <w:rFonts w:ascii="Times New Roman" w:eastAsia="標楷體" w:hAnsi="Times New Roman" w:cs="標楷體" w:hint="eastAsia"/>
          <w:sz w:val="28"/>
          <w:szCs w:val="28"/>
        </w:rPr>
        <w:t>，</w:t>
      </w:r>
      <w:r w:rsidRPr="00FD6009">
        <w:rPr>
          <w:rFonts w:ascii="Times New Roman" w:eastAsia="標楷體" w:hAnsi="Times New Roman" w:cs="標楷體"/>
          <w:sz w:val="28"/>
          <w:szCs w:val="28"/>
        </w:rPr>
        <w:t>光線追蹤影像的關鍵特性在於其包含大量清晰、銳利的幾何邊緣。這些邊緣對應於場景中物體的輪廓、材質邊界、陰影邊界以及光照過渡區域。傳統的像素級損失函數對所有區域一視同仁</w:t>
      </w:r>
      <w:r w:rsidR="00AB54A6" w:rsidRPr="00FD6009">
        <w:rPr>
          <w:rFonts w:ascii="Times New Roman" w:eastAsia="標楷體" w:hAnsi="Times New Roman" w:cs="標楷體" w:hint="eastAsia"/>
          <w:sz w:val="28"/>
          <w:szCs w:val="28"/>
        </w:rPr>
        <w:t>，</w:t>
      </w:r>
      <w:r w:rsidRPr="00FD6009">
        <w:rPr>
          <w:rFonts w:ascii="Times New Roman" w:eastAsia="標楷體" w:hAnsi="Times New Roman" w:cs="標楷體"/>
          <w:sz w:val="28"/>
          <w:szCs w:val="28"/>
        </w:rPr>
        <w:t>無法針對性地強化邊緣區域的重建品質。</w:t>
      </w:r>
    </w:p>
    <w:p w14:paraId="203AB59C" w14:textId="06BA8545" w:rsidR="797C1F8C" w:rsidRPr="00FD6009" w:rsidRDefault="3849C879" w:rsidP="0064741C">
      <w:pPr>
        <w:pStyle w:val="a3"/>
        <w:spacing w:before="119" w:after="119" w:line="360" w:lineRule="auto"/>
        <w:ind w:left="480" w:firstLine="480"/>
        <w:rPr>
          <w:rFonts w:ascii="Times New Roman" w:eastAsia="標楷體" w:hAnsi="Times New Roman" w:cs="標楷體"/>
          <w:sz w:val="28"/>
          <w:szCs w:val="28"/>
        </w:rPr>
      </w:pPr>
      <w:r w:rsidRPr="00FD6009">
        <w:rPr>
          <w:rFonts w:ascii="Times New Roman" w:eastAsia="標楷體" w:hAnsi="Times New Roman" w:cs="標楷體"/>
          <w:sz w:val="28"/>
          <w:szCs w:val="28"/>
        </w:rPr>
        <w:t>為了在光跡追蹤影像的超解析度上取得更好的結果，本研究嘗試了不同的損失函數</w:t>
      </w:r>
      <w:r w:rsidR="00D543B4" w:rsidRPr="00FD6009">
        <w:rPr>
          <w:rFonts w:ascii="Times New Roman" w:eastAsia="標楷體" w:hAnsi="Times New Roman" w:cs="標楷體" w:hint="eastAsia"/>
          <w:sz w:val="28"/>
          <w:szCs w:val="28"/>
        </w:rPr>
        <w:t>，</w:t>
      </w:r>
      <w:r w:rsidRPr="00FD6009">
        <w:rPr>
          <w:rFonts w:ascii="Times New Roman" w:eastAsia="標楷體" w:hAnsi="Times New Roman" w:cs="標楷體"/>
          <w:sz w:val="28"/>
          <w:szCs w:val="28"/>
        </w:rPr>
        <w:t>使用</w:t>
      </w:r>
      <w:r w:rsidRPr="00FD6009">
        <w:rPr>
          <w:rFonts w:ascii="Times New Roman" w:eastAsia="標楷體" w:hAnsi="Times New Roman" w:cs="標楷體"/>
          <w:sz w:val="28"/>
          <w:szCs w:val="28"/>
        </w:rPr>
        <w:t xml:space="preserve"> Canny </w:t>
      </w:r>
      <w:r w:rsidRPr="00FD6009">
        <w:rPr>
          <w:rFonts w:ascii="Times New Roman" w:eastAsia="標楷體" w:hAnsi="Times New Roman" w:cs="標楷體"/>
          <w:sz w:val="28"/>
          <w:szCs w:val="28"/>
        </w:rPr>
        <w:t>邊緣檢測器從高解析度目標影像</w:t>
      </w:r>
      <w:r w:rsidRPr="00FD6009">
        <w:rPr>
          <w:rFonts w:ascii="Times New Roman" w:eastAsia="標楷體" w:hAnsi="Times New Roman" w:cs="標楷體"/>
          <w:sz w:val="28"/>
          <w:szCs w:val="28"/>
        </w:rPr>
        <w:t xml:space="preserve"> </w:t>
      </w:r>
      <m:oMath>
        <m:r>
          <w:rPr>
            <w:rFonts w:ascii="Cambria Math" w:eastAsia="標楷體" w:hAnsi="Cambria Math" w:cs="Times New Roman"/>
            <w:sz w:val="28"/>
            <w:szCs w:val="28"/>
          </w:rPr>
          <m:t>I_HR</m:t>
        </m:r>
      </m:oMath>
      <w:r w:rsidRPr="00FD6009">
        <w:rPr>
          <w:rFonts w:ascii="Times New Roman" w:eastAsia="標楷體" w:hAnsi="Times New Roman" w:cs="標楷體"/>
          <w:sz w:val="28"/>
          <w:szCs w:val="28"/>
        </w:rPr>
        <w:t xml:space="preserve"> </w:t>
      </w:r>
      <w:r w:rsidRPr="00FD6009">
        <w:rPr>
          <w:rFonts w:ascii="Times New Roman" w:eastAsia="標楷體" w:hAnsi="Times New Roman" w:cs="標楷體"/>
          <w:sz w:val="28"/>
          <w:szCs w:val="28"/>
        </w:rPr>
        <w:t>中提取二值化邊緣映射</w:t>
      </w:r>
      <w:r w:rsidRPr="00FD6009">
        <w:rPr>
          <w:rFonts w:ascii="Times New Roman" w:eastAsia="標楷體" w:hAnsi="Times New Roman" w:cs="標楷體"/>
          <w:sz w:val="28"/>
          <w:szCs w:val="28"/>
        </w:rPr>
        <w:t xml:space="preserve"> </w:t>
      </w:r>
      <m:oMath>
        <m:r>
          <w:rPr>
            <w:rFonts w:ascii="Cambria Math" w:eastAsia="標楷體" w:hAnsi="Cambria Math" w:cs="Times New Roman"/>
            <w:sz w:val="28"/>
            <w:szCs w:val="28"/>
          </w:rPr>
          <m:t>E</m:t>
        </m:r>
      </m:oMath>
      <w:r w:rsidRPr="00FD6009">
        <w:rPr>
          <w:rFonts w:ascii="Times New Roman" w:eastAsia="標楷體" w:hAnsi="Times New Roman" w:cs="標楷體"/>
          <w:sz w:val="28"/>
          <w:szCs w:val="28"/>
        </w:rPr>
        <w:t>。</w:t>
      </w:r>
      <w:r w:rsidRPr="00FD6009">
        <w:rPr>
          <w:rFonts w:ascii="Times New Roman" w:eastAsia="標楷體" w:hAnsi="Times New Roman" w:cs="標楷體"/>
          <w:sz w:val="28"/>
          <w:szCs w:val="28"/>
        </w:rPr>
        <w:t xml:space="preserve">Canny </w:t>
      </w:r>
      <w:r w:rsidRPr="00FD6009">
        <w:rPr>
          <w:rFonts w:ascii="Times New Roman" w:eastAsia="標楷體" w:hAnsi="Times New Roman" w:cs="標楷體"/>
          <w:sz w:val="28"/>
          <w:szCs w:val="28"/>
        </w:rPr>
        <w:t>演算法透過高斯濾波、梯度計算、非極大值抑制與雙閾值處理</w:t>
      </w:r>
      <w:r w:rsidR="00AB54A6" w:rsidRPr="00FD6009">
        <w:rPr>
          <w:rFonts w:ascii="Times New Roman" w:eastAsia="標楷體" w:hAnsi="Times New Roman" w:cs="標楷體" w:hint="eastAsia"/>
          <w:sz w:val="28"/>
          <w:szCs w:val="28"/>
        </w:rPr>
        <w:t>，</w:t>
      </w:r>
      <w:r w:rsidRPr="00FD6009">
        <w:rPr>
          <w:rFonts w:ascii="Times New Roman" w:eastAsia="標楷體" w:hAnsi="Times New Roman" w:cs="標楷體"/>
          <w:sz w:val="28"/>
          <w:szCs w:val="28"/>
        </w:rPr>
        <w:t>能夠穩定地識別影像中的顯著邊緣。我們設定低閾值為</w:t>
      </w:r>
      <w:r w:rsidRPr="00FD6009">
        <w:rPr>
          <w:rFonts w:ascii="Times New Roman" w:eastAsia="標楷體" w:hAnsi="Times New Roman" w:cs="標楷體"/>
          <w:sz w:val="28"/>
          <w:szCs w:val="28"/>
        </w:rPr>
        <w:t xml:space="preserve"> 0.1</w:t>
      </w:r>
      <w:r w:rsidR="00AB54A6" w:rsidRPr="00FD6009">
        <w:rPr>
          <w:rFonts w:ascii="Times New Roman" w:eastAsia="標楷體" w:hAnsi="Times New Roman" w:cs="標楷體" w:hint="eastAsia"/>
          <w:sz w:val="28"/>
          <w:szCs w:val="28"/>
        </w:rPr>
        <w:t>，</w:t>
      </w:r>
      <w:r w:rsidRPr="00FD6009">
        <w:rPr>
          <w:rFonts w:ascii="Times New Roman" w:eastAsia="標楷體" w:hAnsi="Times New Roman" w:cs="標楷體"/>
          <w:sz w:val="28"/>
          <w:szCs w:val="28"/>
        </w:rPr>
        <w:t>高閾值為</w:t>
      </w:r>
      <w:r w:rsidRPr="00FD6009">
        <w:rPr>
          <w:rFonts w:ascii="Times New Roman" w:eastAsia="標楷體" w:hAnsi="Times New Roman" w:cs="標楷體"/>
          <w:sz w:val="28"/>
          <w:szCs w:val="28"/>
        </w:rPr>
        <w:t xml:space="preserve"> 0.3</w:t>
      </w:r>
      <w:r w:rsidRPr="00FD6009">
        <w:rPr>
          <w:rFonts w:ascii="Times New Roman" w:eastAsia="標楷體" w:hAnsi="Times New Roman" w:cs="標楷體"/>
          <w:sz w:val="28"/>
          <w:szCs w:val="28"/>
        </w:rPr>
        <w:t>。</w:t>
      </w:r>
    </w:p>
    <w:p w14:paraId="7F4C6512" w14:textId="4CBF8B99" w:rsidR="797C1F8C" w:rsidRPr="00FD6009" w:rsidRDefault="3849C879" w:rsidP="00CD0C32">
      <w:pPr>
        <w:spacing w:after="240" w:line="360" w:lineRule="auto"/>
        <w:ind w:left="480" w:firstLine="480"/>
        <w:rPr>
          <w:rFonts w:ascii="Times New Roman"/>
          <w:sz w:val="28"/>
          <w:szCs w:val="28"/>
        </w:rPr>
      </w:pPr>
      <w:r w:rsidRPr="00FD6009">
        <w:rPr>
          <w:rFonts w:ascii="Times New Roman"/>
          <w:sz w:val="28"/>
          <w:szCs w:val="28"/>
        </w:rPr>
        <w:t>邊緣損失結合像素損失與邊緣加權損失</w:t>
      </w:r>
      <w:r w:rsidRPr="00FD6009">
        <w:rPr>
          <w:rFonts w:ascii="Times New Roman"/>
          <w:sz w:val="28"/>
          <w:szCs w:val="28"/>
        </w:rPr>
        <w:t>:</w:t>
      </w:r>
    </w:p>
    <w:p w14:paraId="572C264B" w14:textId="130CA690" w:rsidR="797C1F8C" w:rsidRPr="00FD6009" w:rsidRDefault="00690E1C" w:rsidP="02D9436B">
      <w:pPr>
        <w:spacing w:before="240" w:after="240" w:line="360" w:lineRule="auto"/>
        <w:rPr>
          <w:rFonts w:ascii="Times New Roman"/>
          <w:sz w:val="28"/>
          <w:szCs w:val="28"/>
        </w:rPr>
      </w:pPr>
      <m:oMathPara>
        <m:oMath>
          <m:sSub>
            <m:sSubPr>
              <m:ctrlPr>
                <w:rPr>
                  <w:rFonts w:ascii="Cambria Math" w:hAnsi="Cambria Math"/>
                  <w:i/>
                  <w:sz w:val="28"/>
                  <w:szCs w:val="28"/>
                </w:rPr>
              </m:ctrlPr>
            </m:sSubPr>
            <m:e>
              <m:r>
                <w:rPr>
                  <w:rFonts w:ascii="Cambria Math" w:hAnsi="Cambria Math"/>
                  <w:sz w:val="28"/>
                  <w:szCs w:val="28"/>
                </w:rPr>
                <m:t>L</m:t>
              </m:r>
            </m:e>
            <m:sub>
              <m:r>
                <w:rPr>
                  <w:rFonts w:ascii="Cambria Math" w:hAnsi="Cambria Math"/>
                  <w:sz w:val="28"/>
                  <w:szCs w:val="28"/>
                </w:rPr>
                <m:t>total</m:t>
              </m:r>
            </m:sub>
          </m:sSub>
          <m:r>
            <w:rPr>
              <w:rFonts w:ascii="Cambria Math" w:hAnsi="Cambria Math"/>
              <w:sz w:val="28"/>
              <w:szCs w:val="28"/>
            </w:rPr>
            <m:t xml:space="preserve">= α · </m:t>
          </m:r>
          <m:sSub>
            <m:sSubPr>
              <m:ctrlPr>
                <w:rPr>
                  <w:rFonts w:ascii="Cambria Math" w:hAnsi="Cambria Math"/>
                  <w:i/>
                  <w:sz w:val="28"/>
                  <w:szCs w:val="28"/>
                </w:rPr>
              </m:ctrlPr>
            </m:sSubPr>
            <m:e>
              <m:r>
                <w:rPr>
                  <w:rFonts w:ascii="Cambria Math" w:hAnsi="Cambria Math"/>
                  <w:sz w:val="28"/>
                  <w:szCs w:val="28"/>
                </w:rPr>
                <m:t>L</m:t>
              </m:r>
            </m:e>
            <m:sub>
              <m:r>
                <w:rPr>
                  <w:rFonts w:ascii="Cambria Math" w:hAnsi="Cambria Math"/>
                  <w:sz w:val="28"/>
                  <w:szCs w:val="28"/>
                </w:rPr>
                <m:t>pixel</m:t>
              </m:r>
            </m:sub>
          </m:sSub>
          <m:r>
            <w:rPr>
              <w:rFonts w:ascii="Cambria Math" w:hAnsi="Cambria Math"/>
              <w:sz w:val="28"/>
              <w:szCs w:val="28"/>
            </w:rPr>
            <m:t xml:space="preserve">+ </m:t>
          </m:r>
          <m:d>
            <m:dPr>
              <m:ctrlPr>
                <w:rPr>
                  <w:rFonts w:ascii="Cambria Math" w:hAnsi="Cambria Math"/>
                  <w:i/>
                  <w:sz w:val="28"/>
                  <w:szCs w:val="28"/>
                </w:rPr>
              </m:ctrlPr>
            </m:dPr>
            <m:e>
              <m:r>
                <w:rPr>
                  <w:rFonts w:ascii="Cambria Math" w:hAnsi="Cambria Math"/>
                  <w:sz w:val="28"/>
                  <w:szCs w:val="28"/>
                </w:rPr>
                <m:t>1 - α</m:t>
              </m:r>
            </m:e>
          </m:d>
          <m:r>
            <w:rPr>
              <w:rFonts w:ascii="Cambria Math" w:hAnsi="Cambria Math"/>
              <w:sz w:val="28"/>
              <w:szCs w:val="28"/>
            </w:rPr>
            <m:t xml:space="preserve">· </m:t>
          </m:r>
          <m:sSub>
            <m:sSubPr>
              <m:ctrlPr>
                <w:rPr>
                  <w:rFonts w:ascii="Cambria Math" w:hAnsi="Cambria Math"/>
                  <w:i/>
                  <w:sz w:val="28"/>
                  <w:szCs w:val="28"/>
                </w:rPr>
              </m:ctrlPr>
            </m:sSubPr>
            <m:e>
              <m:r>
                <w:rPr>
                  <w:rFonts w:ascii="Cambria Math" w:hAnsi="Cambria Math"/>
                  <w:sz w:val="28"/>
                  <w:szCs w:val="28"/>
                </w:rPr>
                <m:t>L</m:t>
              </m:r>
            </m:e>
            <m:sub>
              <m:r>
                <w:rPr>
                  <w:rFonts w:ascii="Cambria Math" w:hAnsi="Cambria Math"/>
                  <w:sz w:val="28"/>
                  <w:szCs w:val="28"/>
                </w:rPr>
                <m:t>edge</m:t>
              </m:r>
            </m:sub>
          </m:sSub>
        </m:oMath>
      </m:oMathPara>
    </w:p>
    <w:p w14:paraId="19ACE1EC" w14:textId="1AB9D7F5" w:rsidR="797C1F8C" w:rsidRPr="00FD6009" w:rsidRDefault="3849C879" w:rsidP="00CD0C32">
      <w:pPr>
        <w:spacing w:before="240" w:after="240" w:line="360" w:lineRule="auto"/>
        <w:ind w:left="480" w:firstLine="480"/>
        <w:rPr>
          <w:rFonts w:ascii="Times New Roman"/>
          <w:sz w:val="28"/>
          <w:szCs w:val="28"/>
        </w:rPr>
      </w:pPr>
      <w:r w:rsidRPr="00FD6009">
        <w:rPr>
          <w:rFonts w:ascii="Times New Roman"/>
          <w:sz w:val="28"/>
          <w:szCs w:val="28"/>
        </w:rPr>
        <w:t>其中像素損失採用平均絕對誤差</w:t>
      </w:r>
      <w:r w:rsidRPr="00FD6009">
        <w:rPr>
          <w:rFonts w:ascii="Times New Roman"/>
          <w:sz w:val="28"/>
          <w:szCs w:val="28"/>
        </w:rPr>
        <w:t>:</w:t>
      </w:r>
    </w:p>
    <w:p w14:paraId="021884BD" w14:textId="309096A9" w:rsidR="797C1F8C" w:rsidRPr="00FD6009" w:rsidRDefault="00690E1C" w:rsidP="02D9436B">
      <w:pPr>
        <w:spacing w:before="240" w:after="240" w:line="360" w:lineRule="auto"/>
        <w:rPr>
          <w:rFonts w:ascii="Times New Roman"/>
          <w:sz w:val="28"/>
          <w:szCs w:val="28"/>
        </w:rPr>
      </w:pPr>
      <m:oMathPara>
        <m:oMath>
          <m:sSub>
            <m:sSubPr>
              <m:ctrlPr>
                <w:rPr>
                  <w:rFonts w:ascii="Cambria Math" w:hAnsi="Cambria Math"/>
                  <w:i/>
                  <w:sz w:val="28"/>
                  <w:szCs w:val="28"/>
                </w:rPr>
              </m:ctrlPr>
            </m:sSubPr>
            <m:e>
              <m:r>
                <w:rPr>
                  <w:rFonts w:ascii="Cambria Math" w:hAnsi="Cambria Math"/>
                  <w:sz w:val="28"/>
                  <w:szCs w:val="28"/>
                </w:rPr>
                <m:t>L</m:t>
              </m:r>
            </m:e>
            <m:sub>
              <m:r>
                <w:rPr>
                  <w:rFonts w:ascii="Cambria Math" w:hAnsi="Cambria Math"/>
                  <w:sz w:val="28"/>
                  <w:szCs w:val="28"/>
                </w:rPr>
                <m:t>pixel</m:t>
              </m:r>
            </m:sub>
          </m:sSub>
          <m:r>
            <w:rPr>
              <w:rFonts w:ascii="Cambria Math" w:hAnsi="Cambria Math"/>
              <w:sz w:val="28"/>
              <w:szCs w:val="28"/>
            </w:rPr>
            <m:t xml:space="preserve">= </m:t>
          </m:r>
          <m:d>
            <m:dPr>
              <m:ctrlPr>
                <w:rPr>
                  <w:rFonts w:ascii="Cambria Math" w:hAnsi="Cambria Math"/>
                  <w:i/>
                  <w:sz w:val="28"/>
                  <w:szCs w:val="28"/>
                </w:rPr>
              </m:ctrlPr>
            </m:dPr>
            <m:e>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N</m:t>
                  </m:r>
                </m:den>
              </m:f>
            </m:e>
          </m:d>
          <m:r>
            <w:rPr>
              <w:rFonts w:ascii="Cambria Math" w:hAnsi="Cambria Math"/>
              <w:sz w:val="28"/>
              <w:szCs w:val="28"/>
            </w:rPr>
            <m:t xml:space="preserve">Σ </m:t>
          </m:r>
          <m:d>
            <m:dPr>
              <m:begChr m:val="|"/>
              <m:endChr m:val="|"/>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I</m:t>
                  </m:r>
                </m:e>
                <m:sub>
                  <m:r>
                    <w:rPr>
                      <w:rFonts w:ascii="Cambria Math" w:hAnsi="Cambria Math"/>
                      <w:sz w:val="28"/>
                      <w:szCs w:val="28"/>
                    </w:rPr>
                    <m:t>SR</m:t>
                  </m:r>
                </m:sub>
              </m:sSub>
              <m:r>
                <w:rPr>
                  <w:rFonts w:ascii="Cambria Math" w:hAnsi="Cambria Math"/>
                  <w:sz w:val="28"/>
                  <w:szCs w:val="28"/>
                </w:rPr>
                <m:t xml:space="preserve">- </m:t>
              </m:r>
              <m:sSub>
                <m:sSubPr>
                  <m:ctrlPr>
                    <w:rPr>
                      <w:rFonts w:ascii="Cambria Math" w:hAnsi="Cambria Math"/>
                      <w:i/>
                      <w:sz w:val="28"/>
                      <w:szCs w:val="28"/>
                    </w:rPr>
                  </m:ctrlPr>
                </m:sSubPr>
                <m:e>
                  <m:r>
                    <w:rPr>
                      <w:rFonts w:ascii="Cambria Math" w:hAnsi="Cambria Math"/>
                      <w:sz w:val="28"/>
                      <w:szCs w:val="28"/>
                    </w:rPr>
                    <m:t>I</m:t>
                  </m:r>
                </m:e>
                <m:sub>
                  <m:r>
                    <w:rPr>
                      <w:rFonts w:ascii="Cambria Math" w:hAnsi="Cambria Math"/>
                      <w:sz w:val="28"/>
                      <w:szCs w:val="28"/>
                    </w:rPr>
                    <m:t>HR</m:t>
                  </m:r>
                </m:sub>
              </m:sSub>
            </m:e>
          </m:d>
        </m:oMath>
      </m:oMathPara>
    </w:p>
    <w:p w14:paraId="1D1B75C0" w14:textId="678D04D3" w:rsidR="00210350" w:rsidRPr="00210350" w:rsidRDefault="3849C879" w:rsidP="00210350">
      <w:pPr>
        <w:spacing w:before="240" w:after="240" w:line="360" w:lineRule="auto"/>
        <w:ind w:left="480" w:firstLine="480"/>
        <w:rPr>
          <w:rFonts w:ascii="Times New Roman"/>
          <w:sz w:val="28"/>
          <w:szCs w:val="28"/>
        </w:rPr>
      </w:pPr>
      <w:r w:rsidRPr="00FD6009">
        <w:rPr>
          <w:rFonts w:ascii="Times New Roman"/>
          <w:sz w:val="28"/>
          <w:szCs w:val="28"/>
        </w:rPr>
        <w:t>邊緣損失則計算邊緣區域的加權誤差</w:t>
      </w:r>
      <w:r w:rsidRPr="00FD6009">
        <w:rPr>
          <w:rFonts w:ascii="Times New Roman"/>
          <w:sz w:val="28"/>
          <w:szCs w:val="28"/>
        </w:rPr>
        <w:t>:</w:t>
      </w:r>
    </w:p>
    <w:p w14:paraId="5093F7C9" w14:textId="0F7235E8" w:rsidR="797C1F8C" w:rsidRPr="00FD6009" w:rsidRDefault="00690E1C" w:rsidP="02D9436B">
      <w:pPr>
        <w:spacing w:before="240" w:after="240" w:line="360" w:lineRule="auto"/>
        <w:rPr>
          <w:rFonts w:ascii="Times New Roman"/>
          <w:sz w:val="28"/>
          <w:szCs w:val="28"/>
        </w:rPr>
      </w:pPr>
      <m:oMathPara>
        <m:oMath>
          <m:sSub>
            <m:sSubPr>
              <m:ctrlPr>
                <w:rPr>
                  <w:rFonts w:ascii="Cambria Math" w:hAnsi="Cambria Math"/>
                  <w:i/>
                  <w:sz w:val="28"/>
                  <w:szCs w:val="28"/>
                </w:rPr>
              </m:ctrlPr>
            </m:sSubPr>
            <m:e>
              <m:r>
                <w:rPr>
                  <w:rFonts w:ascii="Cambria Math" w:hAnsi="Cambria Math"/>
                  <w:sz w:val="28"/>
                  <w:szCs w:val="28"/>
                </w:rPr>
                <m:t>L</m:t>
              </m:r>
            </m:e>
            <m:sub>
              <m:r>
                <w:rPr>
                  <w:rFonts w:ascii="Cambria Math" w:hAnsi="Cambria Math"/>
                  <w:sz w:val="28"/>
                  <w:szCs w:val="28"/>
                </w:rPr>
                <m:t>edge</m:t>
              </m:r>
            </m:sub>
          </m:sSub>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Σ</m:t>
              </m:r>
              <m:d>
                <m:dPr>
                  <m:ctrlPr>
                    <w:rPr>
                      <w:rFonts w:ascii="Cambria Math" w:hAnsi="Cambria Math"/>
                      <w:i/>
                      <w:sz w:val="28"/>
                      <w:szCs w:val="28"/>
                    </w:rPr>
                  </m:ctrlPr>
                </m:dPr>
                <m:e>
                  <m:r>
                    <w:rPr>
                      <w:rFonts w:ascii="Cambria Math" w:hAnsi="Cambria Math"/>
                      <w:sz w:val="28"/>
                      <w:szCs w:val="28"/>
                    </w:rPr>
                    <m:t xml:space="preserve">E · </m:t>
                  </m:r>
                  <m:d>
                    <m:dPr>
                      <m:begChr m:val="|"/>
                      <m:endChr m:val="|"/>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I</m:t>
                          </m:r>
                        </m:e>
                        <m:sub>
                          <m:r>
                            <w:rPr>
                              <w:rFonts w:ascii="Cambria Math" w:hAnsi="Cambria Math"/>
                              <w:sz w:val="28"/>
                              <w:szCs w:val="28"/>
                            </w:rPr>
                            <m:t>SR</m:t>
                          </m:r>
                        </m:sub>
                      </m:sSub>
                      <m:r>
                        <w:rPr>
                          <w:rFonts w:ascii="Cambria Math" w:hAnsi="Cambria Math"/>
                          <w:sz w:val="28"/>
                          <w:szCs w:val="28"/>
                        </w:rPr>
                        <m:t xml:space="preserve">- </m:t>
                      </m:r>
                      <m:sSub>
                        <m:sSubPr>
                          <m:ctrlPr>
                            <w:rPr>
                              <w:rFonts w:ascii="Cambria Math" w:hAnsi="Cambria Math"/>
                              <w:i/>
                              <w:sz w:val="28"/>
                              <w:szCs w:val="28"/>
                            </w:rPr>
                          </m:ctrlPr>
                        </m:sSubPr>
                        <m:e>
                          <m:r>
                            <w:rPr>
                              <w:rFonts w:ascii="Cambria Math" w:hAnsi="Cambria Math"/>
                              <w:sz w:val="28"/>
                              <w:szCs w:val="28"/>
                            </w:rPr>
                            <m:t>I</m:t>
                          </m:r>
                        </m:e>
                        <m:sub>
                          <m:r>
                            <w:rPr>
                              <w:rFonts w:ascii="Cambria Math" w:hAnsi="Cambria Math"/>
                              <w:sz w:val="28"/>
                              <w:szCs w:val="28"/>
                            </w:rPr>
                            <m:t>HR</m:t>
                          </m:r>
                        </m:sub>
                      </m:sSub>
                    </m:e>
                  </m:d>
                </m:e>
              </m:d>
            </m:num>
            <m:den>
              <m:r>
                <w:rPr>
                  <w:rFonts w:ascii="Cambria Math" w:hAnsi="Cambria Math"/>
                  <w:sz w:val="28"/>
                  <w:szCs w:val="28"/>
                </w:rPr>
                <m:t>Σ</m:t>
              </m:r>
              <m:d>
                <m:dPr>
                  <m:ctrlPr>
                    <w:rPr>
                      <w:rFonts w:ascii="Cambria Math" w:hAnsi="Cambria Math"/>
                      <w:i/>
                      <w:sz w:val="28"/>
                      <w:szCs w:val="28"/>
                    </w:rPr>
                  </m:ctrlPr>
                </m:dPr>
                <m:e>
                  <m:r>
                    <w:rPr>
                      <w:rFonts w:ascii="Cambria Math" w:hAnsi="Cambria Math"/>
                      <w:sz w:val="28"/>
                      <w:szCs w:val="28"/>
                    </w:rPr>
                    <m:t>E</m:t>
                  </m:r>
                </m:e>
              </m:d>
            </m:den>
          </m:f>
        </m:oMath>
      </m:oMathPara>
    </w:p>
    <w:p w14:paraId="1A07E6FB" w14:textId="20CBD7A1" w:rsidR="797C1F8C" w:rsidRPr="00FD6009" w:rsidRDefault="00014C9F" w:rsidP="00CD0C32">
      <w:pPr>
        <w:spacing w:before="240" w:after="240" w:line="360" w:lineRule="auto"/>
        <w:ind w:left="480" w:firstLine="480"/>
        <w:rPr>
          <w:rFonts w:ascii="Times New Roman"/>
          <w:sz w:val="28"/>
          <w:szCs w:val="28"/>
        </w:rPr>
      </w:pPr>
      <m:oMath>
        <m:r>
          <w:rPr>
            <w:rFonts w:ascii="Cambria Math" w:hAnsi="Cambria Math"/>
            <w:sz w:val="28"/>
            <w:szCs w:val="28"/>
          </w:rPr>
          <m:t>α</m:t>
        </m:r>
      </m:oMath>
      <w:r w:rsidR="3849C879" w:rsidRPr="00FD6009">
        <w:rPr>
          <w:rFonts w:ascii="Times New Roman"/>
          <w:sz w:val="28"/>
          <w:szCs w:val="28"/>
        </w:rPr>
        <w:t xml:space="preserve"> </w:t>
      </w:r>
      <w:r w:rsidR="3849C879" w:rsidRPr="00FD6009">
        <w:rPr>
          <w:rFonts w:ascii="Times New Roman"/>
          <w:sz w:val="28"/>
          <w:szCs w:val="28"/>
        </w:rPr>
        <w:t>為平衡係數</w:t>
      </w:r>
      <w:r w:rsidR="3849C879" w:rsidRPr="00FD6009">
        <w:rPr>
          <w:rFonts w:ascii="Times New Roman"/>
          <w:sz w:val="28"/>
          <w:szCs w:val="28"/>
        </w:rPr>
        <w:t>,</w:t>
      </w:r>
      <w:r w:rsidR="3849C879" w:rsidRPr="00FD6009">
        <w:rPr>
          <w:rFonts w:ascii="Times New Roman"/>
          <w:sz w:val="28"/>
          <w:szCs w:val="28"/>
        </w:rPr>
        <w:t>控制像素損失與邊緣損失的相對權重</w:t>
      </w:r>
      <w:r w:rsidR="00AB54A6" w:rsidRPr="00FD6009">
        <w:rPr>
          <w:rFonts w:ascii="Times New Roman" w:hint="eastAsia"/>
          <w:sz w:val="28"/>
          <w:szCs w:val="28"/>
        </w:rPr>
        <w:t>，</w:t>
      </w:r>
      <w:r w:rsidR="3849C879" w:rsidRPr="00FD6009">
        <w:rPr>
          <w:rFonts w:ascii="Times New Roman"/>
          <w:sz w:val="28"/>
          <w:szCs w:val="28"/>
        </w:rPr>
        <w:t>本研究設定</w:t>
      </w:r>
      <w:r w:rsidR="3849C879" w:rsidRPr="00FD6009">
        <w:rPr>
          <w:rFonts w:ascii="Times New Roman"/>
          <w:sz w:val="28"/>
          <w:szCs w:val="28"/>
        </w:rPr>
        <w:t xml:space="preserve"> </w:t>
      </w:r>
      <m:oMath>
        <m:r>
          <w:rPr>
            <w:rFonts w:ascii="Cambria Math" w:hAnsi="Cambria Math"/>
            <w:sz w:val="28"/>
            <w:szCs w:val="28"/>
          </w:rPr>
          <m:t>α =</m:t>
        </m:r>
        <m:r>
          <w:rPr>
            <w:rFonts w:ascii="Cambria Math" w:hAnsi="Cambria Math"/>
            <w:sz w:val="28"/>
            <w:szCs w:val="28"/>
          </w:rPr>
          <w:lastRenderedPageBreak/>
          <m:t xml:space="preserve"> 0.7</m:t>
        </m:r>
      </m:oMath>
      <w:r w:rsidR="3849C879" w:rsidRPr="00FD6009">
        <w:rPr>
          <w:rFonts w:ascii="Times New Roman"/>
          <w:sz w:val="28"/>
          <w:szCs w:val="28"/>
        </w:rPr>
        <w:t>,</w:t>
      </w:r>
      <w:r w:rsidR="3849C879" w:rsidRPr="00FD6009">
        <w:rPr>
          <w:rFonts w:ascii="Times New Roman"/>
          <w:sz w:val="28"/>
          <w:szCs w:val="28"/>
        </w:rPr>
        <w:t>使網路在維持整體像素精確度的同時</w:t>
      </w:r>
      <w:r w:rsidR="00AB54A6" w:rsidRPr="00FD6009">
        <w:rPr>
          <w:rFonts w:ascii="Times New Roman" w:hint="eastAsia"/>
          <w:sz w:val="28"/>
          <w:szCs w:val="28"/>
        </w:rPr>
        <w:t>，</w:t>
      </w:r>
      <w:r w:rsidR="3849C879" w:rsidRPr="00FD6009">
        <w:rPr>
          <w:rFonts w:ascii="Times New Roman"/>
          <w:sz w:val="28"/>
          <w:szCs w:val="28"/>
        </w:rPr>
        <w:t>對邊緣區域施加額外約束。</w:t>
      </w:r>
    </w:p>
    <w:p w14:paraId="48F87559" w14:textId="4B679E93" w:rsidR="008A7F84" w:rsidRPr="00FD6009" w:rsidRDefault="00E076AE" w:rsidP="004E7898">
      <w:pPr>
        <w:pStyle w:val="a3"/>
        <w:spacing w:line="360" w:lineRule="auto"/>
        <w:rPr>
          <w:rFonts w:ascii="Times New Roman" w:eastAsia="標楷體" w:hAnsi="Times New Roman"/>
          <w:sz w:val="28"/>
          <w:szCs w:val="28"/>
        </w:rPr>
      </w:pPr>
      <w:r w:rsidRPr="00FD6009">
        <w:rPr>
          <w:rFonts w:ascii="Times New Roman" w:eastAsia="標楷體" w:hAnsi="Times New Roman" w:hint="eastAsia"/>
          <w:sz w:val="28"/>
          <w:szCs w:val="28"/>
        </w:rPr>
        <w:t>三．</w:t>
      </w:r>
      <w:r w:rsidR="3849C879" w:rsidRPr="00FD6009">
        <w:rPr>
          <w:rFonts w:ascii="Times New Roman" w:eastAsia="標楷體" w:hAnsi="Times New Roman"/>
          <w:sz w:val="28"/>
          <w:szCs w:val="28"/>
        </w:rPr>
        <w:t>模組設計描述</w:t>
      </w:r>
      <w:r w:rsidR="3849C879" w:rsidRPr="00FD6009">
        <w:rPr>
          <w:rFonts w:ascii="Times New Roman" w:eastAsia="標楷體" w:hAnsi="Times New Roman"/>
          <w:sz w:val="28"/>
          <w:szCs w:val="28"/>
        </w:rPr>
        <w:t xml:space="preserve"> </w:t>
      </w:r>
    </w:p>
    <w:p w14:paraId="0320DAC0" w14:textId="1D8338CE" w:rsidR="00031396" w:rsidRPr="00FD6009" w:rsidRDefault="00031396" w:rsidP="00061423">
      <w:pPr>
        <w:spacing w:line="360" w:lineRule="auto"/>
        <w:ind w:firstLine="480"/>
        <w:rPr>
          <w:rFonts w:ascii="Times New Roman" w:cs="Courier New"/>
          <w:sz w:val="28"/>
          <w:szCs w:val="28"/>
        </w:rPr>
      </w:pPr>
      <w:r w:rsidRPr="00FD6009">
        <w:rPr>
          <w:rFonts w:ascii="Times New Roman" w:cs="Courier New" w:hint="eastAsia"/>
          <w:sz w:val="28"/>
          <w:szCs w:val="28"/>
        </w:rPr>
        <w:t>本研究軟體架構主要分為傳統內插</w:t>
      </w:r>
      <w:r w:rsidR="00A84457" w:rsidRPr="00FD6009">
        <w:rPr>
          <w:rFonts w:ascii="Times New Roman" w:cs="Courier New" w:hint="eastAsia"/>
          <w:sz w:val="28"/>
          <w:szCs w:val="28"/>
        </w:rPr>
        <w:t>和</w:t>
      </w:r>
      <w:r w:rsidRPr="00FD6009">
        <w:rPr>
          <w:rFonts w:ascii="Times New Roman" w:cs="Courier New" w:hint="eastAsia"/>
          <w:sz w:val="28"/>
          <w:szCs w:val="28"/>
        </w:rPr>
        <w:t>深度學習模組。其中</w:t>
      </w:r>
      <w:r w:rsidR="00A84457" w:rsidRPr="00FD6009">
        <w:rPr>
          <w:rFonts w:ascii="Times New Roman" w:cs="Courier New" w:hint="eastAsia"/>
          <w:sz w:val="28"/>
          <w:szCs w:val="28"/>
        </w:rPr>
        <w:t>傳統內插使用</w:t>
      </w:r>
      <w:r w:rsidR="00A84457" w:rsidRPr="00FD6009">
        <w:rPr>
          <w:rFonts w:ascii="Times New Roman" w:cs="Courier New" w:hint="eastAsia"/>
          <w:sz w:val="28"/>
          <w:szCs w:val="28"/>
        </w:rPr>
        <w:t xml:space="preserve"> </w:t>
      </w:r>
      <w:r w:rsidR="00F6319D" w:rsidRPr="00FD6009">
        <w:rPr>
          <w:rFonts w:ascii="Times New Roman" w:cs="Courier New" w:hint="eastAsia"/>
          <w:sz w:val="28"/>
          <w:szCs w:val="28"/>
        </w:rPr>
        <w:t>C</w:t>
      </w:r>
      <w:r w:rsidR="00F6319D" w:rsidRPr="00FD6009">
        <w:rPr>
          <w:rFonts w:ascii="Times New Roman" w:cs="Courier New"/>
          <w:sz w:val="28"/>
          <w:szCs w:val="28"/>
        </w:rPr>
        <w:t>/</w:t>
      </w:r>
      <w:r w:rsidR="00A84457" w:rsidRPr="00FD6009">
        <w:rPr>
          <w:rFonts w:ascii="Times New Roman" w:cs="Courier New" w:hint="eastAsia"/>
          <w:sz w:val="28"/>
          <w:szCs w:val="28"/>
        </w:rPr>
        <w:t xml:space="preserve">C++ </w:t>
      </w:r>
      <w:r w:rsidR="00A84457" w:rsidRPr="00FD6009">
        <w:rPr>
          <w:rFonts w:ascii="Times New Roman" w:cs="Courier New" w:hint="eastAsia"/>
          <w:sz w:val="28"/>
          <w:szCs w:val="28"/>
        </w:rPr>
        <w:t>配合</w:t>
      </w:r>
      <w:r w:rsidR="00A84457" w:rsidRPr="00FD6009">
        <w:rPr>
          <w:rFonts w:ascii="Times New Roman" w:cs="Courier New" w:hint="eastAsia"/>
          <w:sz w:val="28"/>
          <w:szCs w:val="28"/>
        </w:rPr>
        <w:t xml:space="preserve"> O</w:t>
      </w:r>
      <w:r w:rsidR="00A84457" w:rsidRPr="00FD6009">
        <w:rPr>
          <w:rFonts w:ascii="Times New Roman" w:cs="Courier New"/>
          <w:sz w:val="28"/>
          <w:szCs w:val="28"/>
        </w:rPr>
        <w:t>pen</w:t>
      </w:r>
      <w:r w:rsidR="00EE78D3" w:rsidRPr="00FD6009">
        <w:rPr>
          <w:rFonts w:ascii="Times New Roman" w:cs="Courier New"/>
          <w:sz w:val="28"/>
          <w:szCs w:val="28"/>
        </w:rPr>
        <w:t>CV</w:t>
      </w:r>
      <w:r w:rsidR="00A84457" w:rsidRPr="00FD6009">
        <w:rPr>
          <w:rFonts w:ascii="Times New Roman" w:cs="Courier New"/>
          <w:sz w:val="28"/>
          <w:szCs w:val="28"/>
        </w:rPr>
        <w:t xml:space="preserve"> </w:t>
      </w:r>
      <w:r w:rsidR="00A84457" w:rsidRPr="00FD6009">
        <w:rPr>
          <w:rFonts w:ascii="Times New Roman" w:cs="Courier New" w:hint="eastAsia"/>
          <w:sz w:val="28"/>
          <w:szCs w:val="28"/>
        </w:rPr>
        <w:t>實作，</w:t>
      </w:r>
      <w:r w:rsidRPr="00FD6009">
        <w:rPr>
          <w:rFonts w:ascii="Times New Roman" w:cs="Courier New" w:hint="eastAsia"/>
          <w:sz w:val="28"/>
          <w:szCs w:val="28"/>
        </w:rPr>
        <w:t>核心深度學習演算法</w:t>
      </w:r>
      <w:r w:rsidR="00A84457" w:rsidRPr="00FD6009">
        <w:rPr>
          <w:rFonts w:ascii="Times New Roman" w:cs="Courier New" w:hint="eastAsia"/>
          <w:sz w:val="28"/>
          <w:szCs w:val="28"/>
        </w:rPr>
        <w:t>則</w:t>
      </w:r>
      <w:r w:rsidRPr="00FD6009">
        <w:rPr>
          <w:rFonts w:ascii="Times New Roman" w:cs="Courier New" w:hint="eastAsia"/>
          <w:sz w:val="28"/>
          <w:szCs w:val="28"/>
        </w:rPr>
        <w:t>以</w:t>
      </w:r>
      <w:r w:rsidRPr="00FD6009">
        <w:rPr>
          <w:rFonts w:ascii="Times New Roman" w:cs="Courier New" w:hint="eastAsia"/>
          <w:sz w:val="28"/>
          <w:szCs w:val="28"/>
        </w:rPr>
        <w:t xml:space="preserve"> Python (PyTorch) </w:t>
      </w:r>
      <w:r w:rsidRPr="00FD6009">
        <w:rPr>
          <w:rFonts w:ascii="Times New Roman" w:cs="Courier New" w:hint="eastAsia"/>
          <w:sz w:val="28"/>
          <w:szCs w:val="28"/>
        </w:rPr>
        <w:t>實作，</w:t>
      </w:r>
      <w:r w:rsidR="00A84457" w:rsidRPr="00FD6009">
        <w:rPr>
          <w:rFonts w:ascii="Times New Roman" w:cs="Courier New" w:hint="eastAsia"/>
          <w:sz w:val="28"/>
          <w:szCs w:val="28"/>
        </w:rPr>
        <w:t>另外提供了</w:t>
      </w:r>
      <w:r w:rsidR="0021173B" w:rsidRPr="00FD6009">
        <w:rPr>
          <w:rFonts w:ascii="Times New Roman" w:cs="Courier New" w:hint="eastAsia"/>
          <w:sz w:val="28"/>
          <w:szCs w:val="28"/>
        </w:rPr>
        <w:t>計算影像相似性工具</w:t>
      </w:r>
      <w:r w:rsidRPr="00FD6009">
        <w:rPr>
          <w:rFonts w:ascii="Times New Roman" w:cs="Courier New" w:hint="eastAsia"/>
          <w:sz w:val="28"/>
          <w:szCs w:val="28"/>
        </w:rPr>
        <w:t>與視覺化工具</w:t>
      </w:r>
      <w:r w:rsidR="00A84457" w:rsidRPr="00FD6009">
        <w:rPr>
          <w:rFonts w:ascii="Times New Roman" w:cs="Courier New" w:hint="eastAsia"/>
          <w:sz w:val="28"/>
          <w:szCs w:val="28"/>
        </w:rPr>
        <w:t>並</w:t>
      </w:r>
      <w:r w:rsidRPr="00FD6009">
        <w:rPr>
          <w:rFonts w:ascii="Times New Roman" w:cs="Courier New" w:hint="eastAsia"/>
          <w:sz w:val="28"/>
          <w:szCs w:val="28"/>
        </w:rPr>
        <w:t>採用</w:t>
      </w:r>
      <w:r w:rsidRPr="00FD6009">
        <w:rPr>
          <w:rFonts w:ascii="Times New Roman" w:cs="Courier New" w:hint="eastAsia"/>
          <w:sz w:val="28"/>
          <w:szCs w:val="28"/>
        </w:rPr>
        <w:t xml:space="preserve"> </w:t>
      </w:r>
      <w:r w:rsidR="00F6319D" w:rsidRPr="00FD6009">
        <w:rPr>
          <w:rFonts w:ascii="Times New Roman" w:cs="Courier New"/>
          <w:sz w:val="28"/>
          <w:szCs w:val="28"/>
        </w:rPr>
        <w:t>C/</w:t>
      </w:r>
      <w:r w:rsidRPr="00FD6009">
        <w:rPr>
          <w:rFonts w:ascii="Times New Roman" w:cs="Courier New" w:hint="eastAsia"/>
          <w:sz w:val="28"/>
          <w:szCs w:val="28"/>
        </w:rPr>
        <w:t xml:space="preserve">C++ </w:t>
      </w:r>
      <w:r w:rsidR="00710402" w:rsidRPr="00FD6009">
        <w:rPr>
          <w:rFonts w:ascii="Times New Roman" w:cs="Courier New" w:hint="eastAsia"/>
          <w:sz w:val="28"/>
          <w:szCs w:val="28"/>
        </w:rPr>
        <w:t>和</w:t>
      </w:r>
      <w:r w:rsidR="00413DDD" w:rsidRPr="00FD6009">
        <w:rPr>
          <w:rFonts w:ascii="Times New Roman" w:cs="Courier New" w:hint="eastAsia"/>
          <w:sz w:val="28"/>
          <w:szCs w:val="28"/>
        </w:rPr>
        <w:t xml:space="preserve"> </w:t>
      </w:r>
      <w:r w:rsidR="00710402" w:rsidRPr="00FD6009">
        <w:rPr>
          <w:rFonts w:ascii="Times New Roman" w:cs="Courier New" w:hint="eastAsia"/>
          <w:sz w:val="28"/>
          <w:szCs w:val="28"/>
        </w:rPr>
        <w:t>O</w:t>
      </w:r>
      <w:r w:rsidR="00710402" w:rsidRPr="00FD6009">
        <w:rPr>
          <w:rFonts w:ascii="Times New Roman" w:cs="Courier New"/>
          <w:sz w:val="28"/>
          <w:szCs w:val="28"/>
        </w:rPr>
        <w:t>pen</w:t>
      </w:r>
      <w:r w:rsidR="00EE78D3" w:rsidRPr="00FD6009">
        <w:rPr>
          <w:rFonts w:ascii="Times New Roman" w:cs="Courier New"/>
          <w:sz w:val="28"/>
          <w:szCs w:val="28"/>
        </w:rPr>
        <w:t>G</w:t>
      </w:r>
      <w:r w:rsidR="00710402" w:rsidRPr="00FD6009">
        <w:rPr>
          <w:rFonts w:ascii="Times New Roman" w:cs="Courier New"/>
          <w:sz w:val="28"/>
          <w:szCs w:val="28"/>
        </w:rPr>
        <w:t>L</w:t>
      </w:r>
      <w:r w:rsidR="00413DDD" w:rsidRPr="00FD6009">
        <w:rPr>
          <w:rFonts w:ascii="Times New Roman" w:cs="Courier New" w:hint="eastAsia"/>
          <w:sz w:val="28"/>
          <w:szCs w:val="28"/>
        </w:rPr>
        <w:t xml:space="preserve"> </w:t>
      </w:r>
      <w:r w:rsidRPr="00FD6009">
        <w:rPr>
          <w:rFonts w:ascii="Times New Roman" w:cs="Courier New" w:hint="eastAsia"/>
          <w:sz w:val="28"/>
          <w:szCs w:val="28"/>
        </w:rPr>
        <w:t>開發，以</w:t>
      </w:r>
      <w:r w:rsidR="00A84457" w:rsidRPr="00FD6009">
        <w:rPr>
          <w:rFonts w:ascii="Times New Roman" w:cs="Courier New" w:hint="eastAsia"/>
          <w:sz w:val="28"/>
          <w:szCs w:val="28"/>
        </w:rPr>
        <w:t>簡化</w:t>
      </w:r>
      <w:r w:rsidRPr="00FD6009">
        <w:rPr>
          <w:rFonts w:ascii="Times New Roman" w:cs="Courier New" w:hint="eastAsia"/>
          <w:sz w:val="28"/>
          <w:szCs w:val="28"/>
        </w:rPr>
        <w:t>評估流程。</w:t>
      </w:r>
    </w:p>
    <w:p w14:paraId="72EA4796" w14:textId="4E3E9BF0" w:rsidR="00A84457" w:rsidRPr="00FD6009" w:rsidRDefault="00A84457" w:rsidP="00061423">
      <w:pPr>
        <w:spacing w:line="360" w:lineRule="auto"/>
        <w:ind w:firstLine="480"/>
        <w:rPr>
          <w:rFonts w:ascii="Times New Roman" w:cs="Courier New"/>
          <w:sz w:val="28"/>
          <w:szCs w:val="28"/>
        </w:rPr>
      </w:pPr>
      <w:r w:rsidRPr="00FD6009">
        <w:rPr>
          <w:rFonts w:ascii="Times New Roman" w:cs="Courier New" w:hint="eastAsia"/>
          <w:sz w:val="28"/>
          <w:szCs w:val="28"/>
        </w:rPr>
        <w:t>視覺化工具可在命令提示字元使用如下：</w:t>
      </w:r>
    </w:p>
    <w:tbl>
      <w:tblPr>
        <w:tblStyle w:val="a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7E6E6" w:themeFill="background2"/>
        <w:tblLook w:val="04A0" w:firstRow="1" w:lastRow="0" w:firstColumn="1" w:lastColumn="0" w:noHBand="0" w:noVBand="1"/>
      </w:tblPr>
      <w:tblGrid>
        <w:gridCol w:w="9590"/>
      </w:tblGrid>
      <w:tr w:rsidR="002D1132" w:rsidRPr="00FD6009" w14:paraId="677A2A38" w14:textId="77777777" w:rsidTr="00374CDB">
        <w:tc>
          <w:tcPr>
            <w:tcW w:w="9590" w:type="dxa"/>
            <w:shd w:val="clear" w:color="auto" w:fill="FFFFFF" w:themeFill="background1"/>
          </w:tcPr>
          <w:p w14:paraId="4A9F973F" w14:textId="571FC9C8" w:rsidR="002D1132" w:rsidRPr="00FD6009" w:rsidRDefault="002D1132" w:rsidP="00374CDB">
            <w:pPr>
              <w:pStyle w:val="HTML"/>
              <w:jc w:val="center"/>
              <w:rPr>
                <w:rFonts w:ascii="Times New Roman" w:eastAsia="標楷體" w:hAnsi="Times New Roman"/>
              </w:rPr>
            </w:pPr>
            <m:oMath>
              <m:r>
                <w:rPr>
                  <w:rFonts w:ascii="Cambria Math" w:eastAsia="標楷體" w:hAnsi="Cambria Math" w:cs="Courier New"/>
                  <w:sz w:val="28"/>
                  <w:szCs w:val="28"/>
                </w:rPr>
                <m:t>display.exe [method_name] [image1</m:t>
              </m:r>
              <m:r>
                <w:rPr>
                  <w:rFonts w:ascii="Cambria Math" w:eastAsia="標楷體" w:hAnsi="Cambria Math" w:cs="Courier New" w:hint="eastAsia"/>
                  <w:sz w:val="28"/>
                  <w:szCs w:val="28"/>
                </w:rPr>
                <m:t>_</m:t>
              </m:r>
              <m:r>
                <w:rPr>
                  <w:rFonts w:ascii="Cambria Math" w:eastAsia="標楷體" w:hAnsi="Cambria Math" w:cs="Courier New"/>
                  <w:sz w:val="28"/>
                  <w:szCs w:val="28"/>
                </w:rPr>
                <m:t>path] [image2_path]</m:t>
              </m:r>
            </m:oMath>
            <w:r w:rsidRPr="00FD6009">
              <w:rPr>
                <w:rFonts w:ascii="Times New Roman" w:eastAsia="標楷體" w:hAnsi="Times New Roman"/>
              </w:rPr>
              <w:t xml:space="preserve"> ...</w:t>
            </w:r>
          </w:p>
        </w:tc>
      </w:tr>
    </w:tbl>
    <w:p w14:paraId="41896B57" w14:textId="74BFB0CF" w:rsidR="00A84457" w:rsidRPr="00FD6009" w:rsidRDefault="00A84457" w:rsidP="00A84457">
      <w:pPr>
        <w:spacing w:line="360" w:lineRule="auto"/>
        <w:ind w:firstLine="480"/>
        <w:rPr>
          <w:rFonts w:ascii="Times New Roman" w:cs="Courier New"/>
          <w:sz w:val="28"/>
          <w:szCs w:val="28"/>
        </w:rPr>
      </w:pPr>
      <w:r w:rsidRPr="00FD6009">
        <w:rPr>
          <w:rFonts w:ascii="Times New Roman" w:cs="Courier New" w:hint="eastAsia"/>
          <w:sz w:val="28"/>
          <w:szCs w:val="28"/>
        </w:rPr>
        <w:t>m</w:t>
      </w:r>
      <w:r w:rsidRPr="00FD6009">
        <w:rPr>
          <w:rFonts w:ascii="Times New Roman" w:cs="Courier New"/>
          <w:sz w:val="28"/>
          <w:szCs w:val="28"/>
        </w:rPr>
        <w:t>ethod_name</w:t>
      </w:r>
      <w:r w:rsidRPr="00FD6009">
        <w:rPr>
          <w:rFonts w:ascii="Times New Roman" w:cs="Courier New" w:hint="eastAsia"/>
          <w:sz w:val="28"/>
          <w:szCs w:val="28"/>
        </w:rPr>
        <w:t>代表</w:t>
      </w:r>
      <w:r w:rsidR="0021173B" w:rsidRPr="00FD6009">
        <w:rPr>
          <w:rFonts w:ascii="Times New Roman" w:cs="Courier New" w:hint="eastAsia"/>
          <w:sz w:val="28"/>
          <w:szCs w:val="28"/>
        </w:rPr>
        <w:t>輸入</w:t>
      </w:r>
      <w:r w:rsidRPr="00FD6009">
        <w:rPr>
          <w:rFonts w:ascii="Times New Roman" w:cs="Courier New" w:hint="eastAsia"/>
          <w:sz w:val="28"/>
          <w:szCs w:val="28"/>
        </w:rPr>
        <w:t>圖檔</w:t>
      </w:r>
      <w:r w:rsidR="0021173B" w:rsidRPr="00FD6009">
        <w:rPr>
          <w:rFonts w:ascii="Times New Roman" w:cs="Courier New" w:hint="eastAsia"/>
          <w:sz w:val="28"/>
          <w:szCs w:val="28"/>
        </w:rPr>
        <w:t>樣式，</w:t>
      </w:r>
      <w:r w:rsidR="0021173B" w:rsidRPr="00FD6009">
        <w:rPr>
          <w:rFonts w:ascii="Times New Roman" w:cs="Courier New" w:hint="eastAsia"/>
          <w:sz w:val="28"/>
          <w:szCs w:val="28"/>
        </w:rPr>
        <w:t>0</w:t>
      </w:r>
      <w:r w:rsidR="0021173B" w:rsidRPr="00FD6009">
        <w:rPr>
          <w:rFonts w:ascii="Times New Roman" w:cs="Courier New" w:hint="eastAsia"/>
          <w:sz w:val="28"/>
          <w:szCs w:val="28"/>
        </w:rPr>
        <w:t>代表灰階，</w:t>
      </w:r>
      <w:r w:rsidR="0021173B" w:rsidRPr="00FD6009">
        <w:rPr>
          <w:rFonts w:ascii="Times New Roman" w:cs="Courier New" w:hint="eastAsia"/>
          <w:sz w:val="28"/>
          <w:szCs w:val="28"/>
        </w:rPr>
        <w:t>1</w:t>
      </w:r>
      <w:r w:rsidR="0021173B" w:rsidRPr="00FD6009">
        <w:rPr>
          <w:rFonts w:ascii="Times New Roman" w:cs="Courier New" w:hint="eastAsia"/>
          <w:sz w:val="28"/>
          <w:szCs w:val="28"/>
        </w:rPr>
        <w:t>代表彩色，後面可接數個圖檔位置，一次顯示一張圖，並可按方向鍵切換。</w:t>
      </w:r>
    </w:p>
    <w:p w14:paraId="174EA23F" w14:textId="6FABCA1F" w:rsidR="0021173B" w:rsidRPr="00FD6009" w:rsidRDefault="0021173B" w:rsidP="00A84457">
      <w:pPr>
        <w:spacing w:line="360" w:lineRule="auto"/>
        <w:ind w:firstLine="480"/>
        <w:rPr>
          <w:rFonts w:ascii="Times New Roman" w:cs="Courier New"/>
          <w:sz w:val="28"/>
          <w:szCs w:val="28"/>
        </w:rPr>
      </w:pPr>
      <w:r w:rsidRPr="00FD6009">
        <w:rPr>
          <w:rFonts w:ascii="Times New Roman" w:cs="Courier New" w:hint="eastAsia"/>
          <w:sz w:val="28"/>
          <w:szCs w:val="28"/>
        </w:rPr>
        <w:t>計算影像的相似性指標</w:t>
      </w:r>
      <w:r w:rsidR="00413DDD" w:rsidRPr="00FD6009">
        <w:rPr>
          <w:rFonts w:ascii="Times New Roman" w:cs="Courier New" w:hint="eastAsia"/>
          <w:sz w:val="28"/>
          <w:szCs w:val="28"/>
        </w:rPr>
        <w:t xml:space="preserve"> </w:t>
      </w:r>
      <w:r w:rsidRPr="00FD6009">
        <w:rPr>
          <w:rFonts w:ascii="Times New Roman" w:cs="Courier New" w:hint="eastAsia"/>
          <w:sz w:val="28"/>
          <w:szCs w:val="28"/>
        </w:rPr>
        <w:t>PSNR</w:t>
      </w:r>
      <w:r w:rsidR="00413DDD" w:rsidRPr="00FD6009">
        <w:rPr>
          <w:rFonts w:ascii="Times New Roman" w:cs="Courier New" w:hint="eastAsia"/>
          <w:sz w:val="28"/>
          <w:szCs w:val="28"/>
        </w:rPr>
        <w:t xml:space="preserve"> </w:t>
      </w:r>
      <w:r w:rsidRPr="00FD6009">
        <w:rPr>
          <w:rFonts w:ascii="Times New Roman" w:cs="Courier New" w:hint="eastAsia"/>
          <w:sz w:val="28"/>
          <w:szCs w:val="28"/>
        </w:rPr>
        <w:t>和</w:t>
      </w:r>
      <w:r w:rsidR="00413DDD" w:rsidRPr="00FD6009">
        <w:rPr>
          <w:rFonts w:ascii="Times New Roman" w:cs="Courier New" w:hint="eastAsia"/>
          <w:sz w:val="28"/>
          <w:szCs w:val="28"/>
        </w:rPr>
        <w:t xml:space="preserve"> </w:t>
      </w:r>
      <w:r w:rsidRPr="00FD6009">
        <w:rPr>
          <w:rFonts w:ascii="Times New Roman" w:cs="Courier New" w:hint="eastAsia"/>
          <w:sz w:val="28"/>
          <w:szCs w:val="28"/>
        </w:rPr>
        <w:t>SSIM</w:t>
      </w:r>
      <w:r w:rsidR="00413DDD" w:rsidRPr="00FD6009">
        <w:rPr>
          <w:rFonts w:ascii="Times New Roman" w:cs="Courier New" w:hint="eastAsia"/>
          <w:sz w:val="28"/>
          <w:szCs w:val="28"/>
        </w:rPr>
        <w:t xml:space="preserve"> </w:t>
      </w:r>
      <w:r w:rsidRPr="00FD6009">
        <w:rPr>
          <w:rFonts w:ascii="Times New Roman" w:cs="Courier New" w:hint="eastAsia"/>
          <w:sz w:val="28"/>
          <w:szCs w:val="28"/>
        </w:rPr>
        <w:t>可在命令提示字元使用如下：</w:t>
      </w:r>
    </w:p>
    <w:tbl>
      <w:tblPr>
        <w:tblStyle w:val="aa"/>
        <w:tblW w:w="0" w:type="auto"/>
        <w:shd w:val="clear" w:color="auto" w:fill="E7E6E6" w:themeFill="background2"/>
        <w:tblLook w:val="04A0" w:firstRow="1" w:lastRow="0" w:firstColumn="1" w:lastColumn="0" w:noHBand="0" w:noVBand="1"/>
      </w:tblPr>
      <w:tblGrid>
        <w:gridCol w:w="9590"/>
      </w:tblGrid>
      <w:tr w:rsidR="002D1132" w:rsidRPr="00FD6009" w14:paraId="0BF5D489" w14:textId="77777777" w:rsidTr="00374CDB">
        <w:tc>
          <w:tcPr>
            <w:tcW w:w="9590" w:type="dxa"/>
            <w:tcBorders>
              <w:top w:val="nil"/>
              <w:left w:val="nil"/>
              <w:bottom w:val="nil"/>
              <w:right w:val="nil"/>
            </w:tcBorders>
            <w:shd w:val="clear" w:color="auto" w:fill="FFFFFF" w:themeFill="background1"/>
          </w:tcPr>
          <w:p w14:paraId="353D4E69" w14:textId="574061CE" w:rsidR="002D1132" w:rsidRPr="00FD6009" w:rsidRDefault="002D1132" w:rsidP="00374CDB">
            <w:pPr>
              <w:spacing w:line="360" w:lineRule="auto"/>
              <w:ind w:firstLine="480"/>
              <w:jc w:val="center"/>
              <w:rPr>
                <w:rFonts w:ascii="Times New Roman" w:cs="Courier New"/>
                <w:sz w:val="28"/>
                <w:szCs w:val="28"/>
              </w:rPr>
            </w:pPr>
            <m:oMathPara>
              <m:oMathParaPr>
                <m:jc m:val="center"/>
              </m:oMathParaPr>
              <m:oMath>
                <m:r>
                  <w:rPr>
                    <w:rFonts w:ascii="Cambria Math" w:hAnsi="Cambria Math" w:cs="Courier New"/>
                    <w:sz w:val="28"/>
                    <w:szCs w:val="28"/>
                  </w:rPr>
                  <m:t>compare.exe [image1_path] [image2_path]</m:t>
                </m:r>
              </m:oMath>
            </m:oMathPara>
          </w:p>
        </w:tc>
      </w:tr>
    </w:tbl>
    <w:p w14:paraId="28D52579" w14:textId="18C17D67" w:rsidR="0021173B" w:rsidRPr="00FD6009" w:rsidRDefault="0021173B" w:rsidP="002D1132">
      <w:pPr>
        <w:spacing w:line="360" w:lineRule="auto"/>
        <w:ind w:firstLine="480"/>
        <w:rPr>
          <w:rFonts w:ascii="Times New Roman" w:cs="Courier New"/>
          <w:sz w:val="28"/>
          <w:szCs w:val="28"/>
        </w:rPr>
      </w:pPr>
      <w:r w:rsidRPr="00FD6009">
        <w:rPr>
          <w:rFonts w:ascii="Times New Roman" w:cs="Courier New" w:hint="eastAsia"/>
          <w:sz w:val="28"/>
          <w:szCs w:val="28"/>
        </w:rPr>
        <w:t>在執行檔後分別輸入正解的圖檔和欲比較的圖檔即可計算兩者的相似性指標</w:t>
      </w:r>
      <w:r w:rsidRPr="00FD6009">
        <w:rPr>
          <w:rFonts w:ascii="Times New Roman" w:cs="Courier New" w:hint="eastAsia"/>
          <w:sz w:val="28"/>
          <w:szCs w:val="28"/>
        </w:rPr>
        <w:t>PSNR</w:t>
      </w:r>
      <w:r w:rsidRPr="00FD6009">
        <w:rPr>
          <w:rFonts w:ascii="Times New Roman" w:cs="Courier New" w:hint="eastAsia"/>
          <w:sz w:val="28"/>
          <w:szCs w:val="28"/>
        </w:rPr>
        <w:t>、</w:t>
      </w:r>
      <w:r w:rsidRPr="00FD6009">
        <w:rPr>
          <w:rFonts w:ascii="Times New Roman" w:cs="Courier New" w:hint="eastAsia"/>
          <w:sz w:val="28"/>
          <w:szCs w:val="28"/>
        </w:rPr>
        <w:t>SSIM</w:t>
      </w:r>
      <w:r w:rsidRPr="00FD6009">
        <w:rPr>
          <w:rFonts w:ascii="Times New Roman" w:cs="Courier New" w:hint="eastAsia"/>
          <w:sz w:val="28"/>
          <w:szCs w:val="28"/>
        </w:rPr>
        <w:t>並輸出。</w:t>
      </w:r>
    </w:p>
    <w:p w14:paraId="19636702" w14:textId="3D3723E7" w:rsidR="002D1132" w:rsidRPr="00FD6009" w:rsidRDefault="0021173B" w:rsidP="002D1132">
      <w:pPr>
        <w:spacing w:line="360" w:lineRule="auto"/>
        <w:ind w:firstLine="480"/>
        <w:rPr>
          <w:rFonts w:ascii="Times New Roman" w:cs="Courier New"/>
          <w:sz w:val="28"/>
          <w:szCs w:val="28"/>
        </w:rPr>
      </w:pPr>
      <w:r w:rsidRPr="00FD6009">
        <w:rPr>
          <w:rFonts w:ascii="Times New Roman" w:cs="Courier New" w:hint="eastAsia"/>
          <w:sz w:val="28"/>
          <w:szCs w:val="28"/>
        </w:rPr>
        <w:t>傳統內插</w:t>
      </w:r>
      <w:r w:rsidR="002D1132" w:rsidRPr="00FD6009">
        <w:rPr>
          <w:rFonts w:ascii="Times New Roman" w:cs="Courier New" w:hint="eastAsia"/>
          <w:sz w:val="28"/>
          <w:szCs w:val="28"/>
        </w:rPr>
        <w:t>分成拉格朗日多項式內插和其他內插法，而使用拉格朗日多項式會將像素分區塊做內插，首先宣告圖片結構如下：</w:t>
      </w:r>
    </w:p>
    <w:tbl>
      <w:tblPr>
        <w:tblStyle w:val="aa"/>
        <w:tblW w:w="0" w:type="auto"/>
        <w:shd w:val="clear" w:color="auto" w:fill="E7E6E6" w:themeFill="background2"/>
        <w:tblLook w:val="04A0" w:firstRow="1" w:lastRow="0" w:firstColumn="1" w:lastColumn="0" w:noHBand="0" w:noVBand="1"/>
      </w:tblPr>
      <w:tblGrid>
        <w:gridCol w:w="9590"/>
      </w:tblGrid>
      <w:tr w:rsidR="002D1132" w:rsidRPr="00FD6009" w14:paraId="2B2580BE" w14:textId="77777777" w:rsidTr="00374CDB">
        <w:tc>
          <w:tcPr>
            <w:tcW w:w="9590" w:type="dxa"/>
            <w:tcBorders>
              <w:top w:val="nil"/>
              <w:left w:val="nil"/>
              <w:bottom w:val="nil"/>
              <w:right w:val="nil"/>
            </w:tcBorders>
            <w:shd w:val="clear" w:color="auto" w:fill="FFFFFF" w:themeFill="background1"/>
          </w:tcPr>
          <w:p w14:paraId="4BC097AB" w14:textId="77777777" w:rsidR="002D1132" w:rsidRPr="00FD6009" w:rsidRDefault="002D1132" w:rsidP="002D1132">
            <w:pPr>
              <w:spacing w:line="360" w:lineRule="auto"/>
              <w:ind w:firstLine="480"/>
              <w:rPr>
                <w:rFonts w:ascii="Cambria Math" w:hAnsi="Cambria Math" w:cs="Courier New"/>
                <w:sz w:val="28"/>
                <w:szCs w:val="28"/>
                <w:oMath/>
              </w:rPr>
            </w:pPr>
            <m:oMathPara>
              <m:oMathParaPr>
                <m:jc m:val="left"/>
              </m:oMathParaPr>
              <m:oMath>
                <m:r>
                  <w:rPr>
                    <w:rFonts w:ascii="Cambria Math" w:hAnsi="Cambria Math" w:cs="Courier New"/>
                    <w:sz w:val="28"/>
                    <w:szCs w:val="28"/>
                  </w:rPr>
                  <m:t>typedef struct {</m:t>
                </m:r>
              </m:oMath>
            </m:oMathPara>
          </w:p>
          <w:p w14:paraId="368755A3" w14:textId="77777777" w:rsidR="002D1132" w:rsidRPr="00FD6009" w:rsidRDefault="002D1132" w:rsidP="002D1132">
            <w:pPr>
              <w:spacing w:line="360" w:lineRule="auto"/>
              <w:ind w:firstLine="480"/>
              <w:rPr>
                <w:rFonts w:ascii="Cambria Math" w:hAnsi="Cambria Math" w:cs="Courier New"/>
                <w:sz w:val="28"/>
                <w:szCs w:val="28"/>
                <w:oMath/>
              </w:rPr>
            </w:pPr>
            <m:oMathPara>
              <m:oMathParaPr>
                <m:jc m:val="left"/>
              </m:oMathParaPr>
              <m:oMath>
                <m:r>
                  <w:rPr>
                    <w:rFonts w:ascii="Cambria Math" w:hAnsi="Cambria Math" w:cs="Courier New"/>
                    <w:sz w:val="28"/>
                    <w:szCs w:val="28"/>
                  </w:rPr>
                  <m:t xml:space="preserve">    int width;</m:t>
                </m:r>
              </m:oMath>
            </m:oMathPara>
          </w:p>
          <w:p w14:paraId="00ED11E1" w14:textId="77777777" w:rsidR="002D1132" w:rsidRPr="00FD6009" w:rsidRDefault="002D1132" w:rsidP="002D1132">
            <w:pPr>
              <w:spacing w:line="360" w:lineRule="auto"/>
              <w:ind w:firstLine="480"/>
              <w:rPr>
                <w:rFonts w:ascii="Cambria Math" w:hAnsi="Cambria Math" w:cs="Courier New"/>
                <w:sz w:val="28"/>
                <w:szCs w:val="28"/>
                <w:oMath/>
              </w:rPr>
            </w:pPr>
            <m:oMathPara>
              <m:oMathParaPr>
                <m:jc m:val="left"/>
              </m:oMathParaPr>
              <m:oMath>
                <m:r>
                  <w:rPr>
                    <w:rFonts w:ascii="Cambria Math" w:hAnsi="Cambria Math" w:cs="Courier New"/>
                    <w:sz w:val="28"/>
                    <w:szCs w:val="28"/>
                  </w:rPr>
                  <m:t xml:space="preserve">    int height;</m:t>
                </m:r>
              </m:oMath>
            </m:oMathPara>
          </w:p>
          <w:p w14:paraId="21D3990A" w14:textId="77777777" w:rsidR="002D1132" w:rsidRPr="00FD6009" w:rsidRDefault="002D1132" w:rsidP="002D1132">
            <w:pPr>
              <w:spacing w:line="360" w:lineRule="auto"/>
              <w:ind w:firstLine="480"/>
              <w:rPr>
                <w:rFonts w:ascii="Cambria Math" w:hAnsi="Cambria Math" w:cs="Courier New"/>
                <w:sz w:val="28"/>
                <w:szCs w:val="28"/>
                <w:oMath/>
              </w:rPr>
            </w:pPr>
            <m:oMathPara>
              <m:oMathParaPr>
                <m:jc m:val="left"/>
              </m:oMathParaPr>
              <m:oMath>
                <m:r>
                  <w:rPr>
                    <w:rFonts w:ascii="Cambria Math" w:hAnsi="Cambria Math" w:cs="Courier New"/>
                    <w:sz w:val="28"/>
                    <w:szCs w:val="28"/>
                  </w:rPr>
                  <m:t xml:space="preserve">    float*** data;</m:t>
                </m:r>
              </m:oMath>
            </m:oMathPara>
          </w:p>
          <w:p w14:paraId="64CD182E" w14:textId="652A0686" w:rsidR="002D1132" w:rsidRPr="00FD6009" w:rsidRDefault="002D1132" w:rsidP="002D1132">
            <w:pPr>
              <w:spacing w:line="360" w:lineRule="auto"/>
              <w:ind w:firstLine="480"/>
              <w:rPr>
                <w:rFonts w:ascii="Times New Roman" w:cs="Courier New"/>
                <w:sz w:val="28"/>
                <w:szCs w:val="28"/>
              </w:rPr>
            </w:pPr>
            <m:oMathPara>
              <m:oMathParaPr>
                <m:jc m:val="left"/>
              </m:oMathParaPr>
              <m:oMath>
                <m:r>
                  <w:rPr>
                    <w:rFonts w:ascii="Cambria Math" w:hAnsi="Cambria Math" w:cs="Courier New"/>
                    <w:sz w:val="28"/>
                    <w:szCs w:val="28"/>
                  </w:rPr>
                  <m:t>} ImageRGB;</m:t>
                </m:r>
              </m:oMath>
            </m:oMathPara>
          </w:p>
        </w:tc>
      </w:tr>
    </w:tbl>
    <w:p w14:paraId="6ACF74CD" w14:textId="4EB85421" w:rsidR="002D1132" w:rsidRPr="00FD6009" w:rsidRDefault="00605619" w:rsidP="00061423">
      <w:pPr>
        <w:spacing w:line="360" w:lineRule="auto"/>
        <w:ind w:firstLine="480"/>
        <w:rPr>
          <w:rFonts w:ascii="Times New Roman"/>
          <w:sz w:val="28"/>
          <w:szCs w:val="28"/>
        </w:rPr>
      </w:pPr>
      <w:r w:rsidRPr="00FD6009">
        <w:rPr>
          <w:rFonts w:ascii="Times New Roman" w:hint="eastAsia"/>
          <w:sz w:val="28"/>
          <w:szCs w:val="28"/>
        </w:rPr>
        <w:lastRenderedPageBreak/>
        <w:t>其中</w:t>
      </w:r>
      <w:r w:rsidRPr="00FD6009">
        <w:rPr>
          <w:rFonts w:ascii="Times New Roman"/>
          <w:sz w:val="28"/>
          <w:szCs w:val="28"/>
        </w:rPr>
        <w:t>width</w:t>
      </w:r>
      <w:r w:rsidR="002D1132" w:rsidRPr="00FD6009">
        <w:rPr>
          <w:rFonts w:ascii="Times New Roman" w:hint="eastAsia"/>
          <w:sz w:val="28"/>
          <w:szCs w:val="28"/>
        </w:rPr>
        <w:t>為影像</w:t>
      </w:r>
      <w:r w:rsidRPr="00FD6009">
        <w:rPr>
          <w:rFonts w:ascii="Times New Roman" w:hint="eastAsia"/>
          <w:sz w:val="28"/>
          <w:szCs w:val="28"/>
        </w:rPr>
        <w:t>的寬，</w:t>
      </w:r>
      <w:r w:rsidRPr="00FD6009">
        <w:rPr>
          <w:rFonts w:ascii="Times New Roman"/>
          <w:sz w:val="28"/>
          <w:szCs w:val="28"/>
        </w:rPr>
        <w:t>height</w:t>
      </w:r>
      <w:r w:rsidRPr="00FD6009">
        <w:rPr>
          <w:rFonts w:ascii="Times New Roman" w:hint="eastAsia"/>
          <w:sz w:val="28"/>
          <w:szCs w:val="28"/>
        </w:rPr>
        <w:t>為影像的高，三維指標</w:t>
      </w:r>
      <w:r w:rsidRPr="00FD6009">
        <w:rPr>
          <w:rFonts w:ascii="Times New Roman"/>
          <w:sz w:val="28"/>
          <w:szCs w:val="28"/>
        </w:rPr>
        <w:t>data</w:t>
      </w:r>
      <w:r w:rsidRPr="00FD6009">
        <w:rPr>
          <w:rFonts w:ascii="Times New Roman" w:hint="eastAsia"/>
          <w:sz w:val="28"/>
          <w:szCs w:val="28"/>
        </w:rPr>
        <w:t>指向彩色圖像，三維代表長、寬跟</w:t>
      </w:r>
      <w:r w:rsidRPr="00FD6009">
        <w:rPr>
          <w:rFonts w:ascii="Times New Roman" w:hint="eastAsia"/>
          <w:sz w:val="28"/>
          <w:szCs w:val="28"/>
        </w:rPr>
        <w:t>RGB</w:t>
      </w:r>
      <w:r w:rsidRPr="00FD6009">
        <w:rPr>
          <w:rFonts w:ascii="Times New Roman" w:hint="eastAsia"/>
          <w:sz w:val="28"/>
          <w:szCs w:val="28"/>
        </w:rPr>
        <w:t>通道。</w:t>
      </w:r>
    </w:p>
    <w:p w14:paraId="64199DE7" w14:textId="248ED060" w:rsidR="00605619" w:rsidRPr="00FD6009" w:rsidRDefault="00605619" w:rsidP="00061423">
      <w:pPr>
        <w:spacing w:line="360" w:lineRule="auto"/>
        <w:ind w:firstLine="480"/>
        <w:rPr>
          <w:rFonts w:ascii="Times New Roman"/>
          <w:sz w:val="28"/>
          <w:szCs w:val="28"/>
        </w:rPr>
      </w:pPr>
      <w:r w:rsidRPr="00FD6009">
        <w:rPr>
          <w:rFonts w:ascii="Times New Roman" w:hint="eastAsia"/>
          <w:sz w:val="28"/>
          <w:szCs w:val="28"/>
        </w:rPr>
        <w:t>讀入影像後分別先對每行再對每列做內插，使用函式如下：</w:t>
      </w:r>
    </w:p>
    <w:tbl>
      <w:tblPr>
        <w:tblStyle w:val="aa"/>
        <w:tblW w:w="0" w:type="auto"/>
        <w:shd w:val="clear" w:color="auto" w:fill="E7E6E6" w:themeFill="background2"/>
        <w:tblLook w:val="04A0" w:firstRow="1" w:lastRow="0" w:firstColumn="1" w:lastColumn="0" w:noHBand="0" w:noVBand="1"/>
      </w:tblPr>
      <w:tblGrid>
        <w:gridCol w:w="9590"/>
      </w:tblGrid>
      <w:tr w:rsidR="00605619" w:rsidRPr="00FD6009" w14:paraId="754B86B9" w14:textId="77777777" w:rsidTr="00374CDB">
        <w:tc>
          <w:tcPr>
            <w:tcW w:w="9590" w:type="dxa"/>
            <w:tcBorders>
              <w:top w:val="nil"/>
              <w:left w:val="nil"/>
              <w:bottom w:val="nil"/>
              <w:right w:val="nil"/>
            </w:tcBorders>
            <w:shd w:val="clear" w:color="auto" w:fill="FFFFFF" w:themeFill="background1"/>
          </w:tcPr>
          <w:p w14:paraId="7BCCA7BA" w14:textId="1D11D62E" w:rsidR="00605619" w:rsidRPr="00FD6009" w:rsidRDefault="00605619" w:rsidP="00374CDB">
            <w:pPr>
              <w:spacing w:line="360" w:lineRule="auto"/>
              <w:ind w:firstLine="480"/>
              <w:jc w:val="center"/>
              <w:rPr>
                <w:rFonts w:ascii="Times New Roman" w:cs="Courier New"/>
                <w:sz w:val="28"/>
                <w:szCs w:val="28"/>
              </w:rPr>
            </w:pPr>
            <m:oMathPara>
              <m:oMathParaPr>
                <m:jc m:val="center"/>
              </m:oMathParaPr>
              <m:oMath>
                <m:r>
                  <w:rPr>
                    <w:rFonts w:ascii="Cambria Math" w:hAnsi="Cambria Math" w:cs="Courier New"/>
                    <w:sz w:val="28"/>
                    <w:szCs w:val="28"/>
                  </w:rPr>
                  <m:t>ImageRGB superSampleRGB</m:t>
                </m:r>
                <m:d>
                  <m:dPr>
                    <m:ctrlPr>
                      <w:rPr>
                        <w:rFonts w:ascii="Cambria Math" w:hAnsi="Cambria Math" w:cs="Courier New"/>
                        <w:i/>
                        <w:sz w:val="28"/>
                        <w:szCs w:val="28"/>
                      </w:rPr>
                    </m:ctrlPr>
                  </m:dPr>
                  <m:e>
                    <m:r>
                      <w:rPr>
                        <w:rFonts w:ascii="Cambria Math" w:hAnsi="Cambria Math" w:cs="Courier New"/>
                        <w:sz w:val="28"/>
                        <w:szCs w:val="28"/>
                      </w:rPr>
                      <m:t>ImageRGB input, int K, int M, int method</m:t>
                    </m:r>
                  </m:e>
                </m:d>
                <m:r>
                  <w:rPr>
                    <w:rFonts w:ascii="Cambria Math" w:hAnsi="Cambria Math" w:cs="Courier New"/>
                    <w:sz w:val="28"/>
                    <w:szCs w:val="28"/>
                  </w:rPr>
                  <m:t>;</m:t>
                </m:r>
              </m:oMath>
            </m:oMathPara>
          </w:p>
        </w:tc>
      </w:tr>
    </w:tbl>
    <w:p w14:paraId="022D1DDB" w14:textId="2856D5EA" w:rsidR="00386DFF" w:rsidRPr="00FD6009" w:rsidRDefault="00605619" w:rsidP="00386DFF">
      <w:pPr>
        <w:spacing w:line="360" w:lineRule="auto"/>
        <w:ind w:firstLine="480"/>
        <w:rPr>
          <w:rFonts w:ascii="Times New Roman"/>
          <w:sz w:val="28"/>
          <w:szCs w:val="28"/>
        </w:rPr>
      </w:pPr>
      <w:r w:rsidRPr="00FD6009">
        <w:rPr>
          <w:rFonts w:ascii="Times New Roman" w:hint="eastAsia"/>
          <w:sz w:val="28"/>
          <w:szCs w:val="28"/>
        </w:rPr>
        <w:t>第一個參數為轉成</w:t>
      </w:r>
      <w:r w:rsidR="00413DDD" w:rsidRPr="00FD6009">
        <w:rPr>
          <w:rFonts w:ascii="Times New Roman" w:hint="eastAsia"/>
          <w:sz w:val="28"/>
          <w:szCs w:val="28"/>
        </w:rPr>
        <w:t xml:space="preserve"> </w:t>
      </w:r>
      <m:oMath>
        <m:r>
          <w:rPr>
            <w:rFonts w:ascii="Cambria Math" w:hAnsi="Cambria Math" w:cs="Courier New"/>
            <w:sz w:val="28"/>
            <w:szCs w:val="28"/>
          </w:rPr>
          <m:t>ImageRGB</m:t>
        </m:r>
      </m:oMath>
      <w:r w:rsidR="00413DDD" w:rsidRPr="00FD6009">
        <w:rPr>
          <w:rFonts w:ascii="Times New Roman" w:hint="eastAsia"/>
          <w:sz w:val="28"/>
          <w:szCs w:val="28"/>
        </w:rPr>
        <w:t xml:space="preserve"> </w:t>
      </w:r>
      <w:r w:rsidRPr="00FD6009">
        <w:rPr>
          <w:rFonts w:ascii="Times New Roman" w:hint="eastAsia"/>
          <w:sz w:val="28"/>
          <w:szCs w:val="28"/>
        </w:rPr>
        <w:t>結構的輸入影像，</w:t>
      </w:r>
      <w:r w:rsidRPr="00FD6009">
        <w:rPr>
          <w:rFonts w:ascii="Times New Roman"/>
          <w:sz w:val="28"/>
          <w:szCs w:val="28"/>
        </w:rPr>
        <w:t>K</w:t>
      </w:r>
      <w:r w:rsidRPr="00FD6009">
        <w:rPr>
          <w:rFonts w:ascii="Times New Roman" w:hint="eastAsia"/>
          <w:sz w:val="28"/>
          <w:szCs w:val="28"/>
        </w:rPr>
        <w:t>為區塊大小，</w:t>
      </w:r>
      <w:r w:rsidRPr="00FD6009">
        <w:rPr>
          <w:rFonts w:ascii="Times New Roman"/>
          <w:sz w:val="28"/>
          <w:szCs w:val="28"/>
        </w:rPr>
        <w:t>M</w:t>
      </w:r>
      <w:r w:rsidRPr="00FD6009">
        <w:rPr>
          <w:rFonts w:ascii="Times New Roman" w:hint="eastAsia"/>
          <w:sz w:val="28"/>
          <w:szCs w:val="28"/>
        </w:rPr>
        <w:t>為目標解析度，</w:t>
      </w:r>
      <w:r w:rsidRPr="00FD6009">
        <w:rPr>
          <w:rFonts w:ascii="Times New Roman"/>
          <w:sz w:val="28"/>
          <w:szCs w:val="28"/>
        </w:rPr>
        <w:t>method</w:t>
      </w:r>
      <w:r w:rsidR="00386DFF" w:rsidRPr="00FD6009">
        <w:rPr>
          <w:rFonts w:ascii="Times New Roman" w:hint="eastAsia"/>
          <w:sz w:val="28"/>
          <w:szCs w:val="28"/>
        </w:rPr>
        <w:t>判斷區塊是否包含兩邊各一個像素，計算完回傳放大後的影像。在此函式中，會將每一個像素位置轉換到對應的區塊位置，並呼叫實際做內插的函式計算該像素值，函式如下：</w:t>
      </w:r>
    </w:p>
    <w:tbl>
      <w:tblPr>
        <w:tblStyle w:val="aa"/>
        <w:tblW w:w="0" w:type="auto"/>
        <w:shd w:val="clear" w:color="auto" w:fill="E7E6E6" w:themeFill="background2"/>
        <w:tblLook w:val="04A0" w:firstRow="1" w:lastRow="0" w:firstColumn="1" w:lastColumn="0" w:noHBand="0" w:noVBand="1"/>
      </w:tblPr>
      <w:tblGrid>
        <w:gridCol w:w="9590"/>
      </w:tblGrid>
      <w:tr w:rsidR="00386DFF" w:rsidRPr="00FD6009" w14:paraId="1ADFC084" w14:textId="77777777" w:rsidTr="00374CDB">
        <w:tc>
          <w:tcPr>
            <w:tcW w:w="9590" w:type="dxa"/>
            <w:tcBorders>
              <w:top w:val="nil"/>
              <w:left w:val="nil"/>
              <w:bottom w:val="nil"/>
              <w:right w:val="nil"/>
            </w:tcBorders>
            <w:shd w:val="clear" w:color="auto" w:fill="FFFFFF" w:themeFill="background1"/>
          </w:tcPr>
          <w:p w14:paraId="31440E27" w14:textId="4B3A4697" w:rsidR="00386DFF" w:rsidRPr="00FD6009" w:rsidRDefault="00374CDB" w:rsidP="00386DFF">
            <w:pPr>
              <w:spacing w:line="360" w:lineRule="auto"/>
              <w:ind w:firstLine="480"/>
              <w:rPr>
                <w:rFonts w:ascii="Times New Roman"/>
                <w:sz w:val="28"/>
                <w:szCs w:val="28"/>
              </w:rPr>
            </w:pPr>
            <m:oMathPara>
              <m:oMathParaPr>
                <m:jc m:val="center"/>
              </m:oMathParaPr>
              <m:oMath>
                <m:r>
                  <w:rPr>
                    <w:rFonts w:ascii="Cambria Math" w:hAnsi="Cambria Math" w:cs="Courier New"/>
                    <w:sz w:val="28"/>
                    <w:szCs w:val="28"/>
                  </w:rPr>
                  <m:t>float lagrange(float* y_block, int K, float x_interp, int method);</m:t>
                </m:r>
              </m:oMath>
            </m:oMathPara>
          </w:p>
        </w:tc>
      </w:tr>
    </w:tbl>
    <w:p w14:paraId="6E9DA807" w14:textId="192956DE" w:rsidR="00386DFF" w:rsidRPr="00FD6009" w:rsidRDefault="00386DFF" w:rsidP="00386DFF">
      <w:pPr>
        <w:spacing w:line="360" w:lineRule="auto"/>
        <w:ind w:firstLine="480"/>
        <w:rPr>
          <w:rFonts w:ascii="Times New Roman"/>
          <w:sz w:val="28"/>
          <w:szCs w:val="28"/>
        </w:rPr>
      </w:pPr>
      <w:r w:rsidRPr="00FD6009">
        <w:rPr>
          <w:rFonts w:ascii="Times New Roman" w:hint="eastAsia"/>
          <w:sz w:val="28"/>
          <w:szCs w:val="28"/>
        </w:rPr>
        <w:t>指標</w:t>
      </w:r>
      <w:r w:rsidRPr="00FD6009">
        <w:rPr>
          <w:rFonts w:ascii="Times New Roman" w:hint="eastAsia"/>
          <w:sz w:val="28"/>
          <w:szCs w:val="28"/>
        </w:rPr>
        <w:t>y</w:t>
      </w:r>
      <w:r w:rsidRPr="00FD6009">
        <w:rPr>
          <w:rFonts w:ascii="Times New Roman"/>
          <w:sz w:val="28"/>
          <w:szCs w:val="28"/>
        </w:rPr>
        <w:t>_block</w:t>
      </w:r>
      <w:r w:rsidRPr="00FD6009">
        <w:rPr>
          <w:rFonts w:ascii="Times New Roman" w:hint="eastAsia"/>
          <w:sz w:val="28"/>
          <w:szCs w:val="28"/>
        </w:rPr>
        <w:t>指向一個複製區塊內像素值的陣列，</w:t>
      </w:r>
      <w:r w:rsidRPr="00FD6009">
        <w:rPr>
          <w:rFonts w:ascii="Times New Roman" w:hint="eastAsia"/>
          <w:sz w:val="28"/>
          <w:szCs w:val="28"/>
        </w:rPr>
        <w:t>K</w:t>
      </w:r>
      <w:r w:rsidRPr="00FD6009">
        <w:rPr>
          <w:rFonts w:ascii="Times New Roman" w:hint="eastAsia"/>
          <w:sz w:val="28"/>
          <w:szCs w:val="28"/>
        </w:rPr>
        <w:t>為區塊大小，</w:t>
      </w:r>
      <w:r w:rsidRPr="00FD6009">
        <w:rPr>
          <w:rFonts w:ascii="Times New Roman" w:hint="eastAsia"/>
          <w:sz w:val="28"/>
          <w:szCs w:val="28"/>
        </w:rPr>
        <w:t>x</w:t>
      </w:r>
      <w:r w:rsidRPr="00FD6009">
        <w:rPr>
          <w:rFonts w:ascii="Times New Roman"/>
          <w:sz w:val="28"/>
          <w:szCs w:val="28"/>
        </w:rPr>
        <w:t>_interp</w:t>
      </w:r>
      <w:r w:rsidRPr="00FD6009">
        <w:rPr>
          <w:rFonts w:ascii="Times New Roman" w:hint="eastAsia"/>
          <w:sz w:val="28"/>
          <w:szCs w:val="28"/>
        </w:rPr>
        <w:t>為像素對應到區塊內的位置，</w:t>
      </w:r>
      <w:r w:rsidRPr="00FD6009">
        <w:rPr>
          <w:rFonts w:ascii="Times New Roman" w:hint="eastAsia"/>
          <w:sz w:val="28"/>
          <w:szCs w:val="28"/>
        </w:rPr>
        <w:t>m</w:t>
      </w:r>
      <w:r w:rsidRPr="00FD6009">
        <w:rPr>
          <w:rFonts w:ascii="Times New Roman"/>
          <w:sz w:val="28"/>
          <w:szCs w:val="28"/>
        </w:rPr>
        <w:t>ethod</w:t>
      </w:r>
      <w:r w:rsidRPr="00FD6009">
        <w:rPr>
          <w:rFonts w:ascii="Times New Roman" w:hint="eastAsia"/>
          <w:sz w:val="28"/>
          <w:szCs w:val="28"/>
        </w:rPr>
        <w:t>判斷區塊是否包含兩邊各一個像素，計算完回傳像素值。</w:t>
      </w:r>
    </w:p>
    <w:p w14:paraId="0A391F38" w14:textId="19B7BF4B" w:rsidR="00413DDD" w:rsidRPr="00FD6009" w:rsidRDefault="00413DDD" w:rsidP="00386DFF">
      <w:pPr>
        <w:spacing w:line="360" w:lineRule="auto"/>
        <w:ind w:firstLine="480"/>
        <w:rPr>
          <w:rFonts w:ascii="Times New Roman"/>
          <w:sz w:val="28"/>
          <w:szCs w:val="28"/>
        </w:rPr>
      </w:pPr>
      <w:r w:rsidRPr="00FD6009">
        <w:rPr>
          <w:rFonts w:ascii="Times New Roman" w:hint="eastAsia"/>
          <w:sz w:val="28"/>
          <w:szCs w:val="28"/>
        </w:rPr>
        <w:t>雙線性內插和雙三次內插則使用</w:t>
      </w:r>
      <w:r w:rsidRPr="00FD6009">
        <w:rPr>
          <w:rFonts w:ascii="Times New Roman" w:hint="eastAsia"/>
          <w:sz w:val="28"/>
          <w:szCs w:val="28"/>
        </w:rPr>
        <w:t xml:space="preserve"> </w:t>
      </w:r>
      <w:r w:rsidRPr="00FD6009">
        <w:rPr>
          <w:rFonts w:ascii="Times New Roman"/>
          <w:sz w:val="28"/>
          <w:szCs w:val="28"/>
        </w:rPr>
        <w:t>OpenCV</w:t>
      </w:r>
      <w:r w:rsidRPr="00FD6009">
        <w:rPr>
          <w:rFonts w:ascii="Times New Roman" w:hint="eastAsia"/>
          <w:sz w:val="28"/>
          <w:szCs w:val="28"/>
        </w:rPr>
        <w:t xml:space="preserve"> </w:t>
      </w:r>
      <w:r w:rsidRPr="00FD6009">
        <w:rPr>
          <w:rFonts w:ascii="Times New Roman" w:hint="eastAsia"/>
          <w:sz w:val="28"/>
          <w:szCs w:val="28"/>
        </w:rPr>
        <w:t>內建函式</w:t>
      </w:r>
      <w:r w:rsidR="00374CDB" w:rsidRPr="00FD6009">
        <w:rPr>
          <w:rFonts w:ascii="Times New Roman" w:hint="eastAsia"/>
          <w:sz w:val="28"/>
          <w:szCs w:val="28"/>
        </w:rPr>
        <w:t>如下：</w:t>
      </w:r>
    </w:p>
    <w:p w14:paraId="0ECC5981" w14:textId="77777777" w:rsidR="00F911D8" w:rsidRPr="00FD6009" w:rsidRDefault="00CD0C32" w:rsidP="00061423">
      <w:pPr>
        <w:spacing w:line="360" w:lineRule="auto"/>
        <w:ind w:firstLine="480"/>
        <w:rPr>
          <w:rFonts w:ascii="Times New Roman"/>
          <w:sz w:val="28"/>
          <w:szCs w:val="28"/>
        </w:rPr>
      </w:pPr>
      <m:oMathPara>
        <m:oMathParaPr>
          <m:jc m:val="left"/>
        </m:oMathParaPr>
        <m:oMath>
          <m:r>
            <w:rPr>
              <w:rFonts w:ascii="Cambria Math" w:hAnsi="Cambria Math" w:cs="Courier New"/>
              <w:sz w:val="28"/>
              <w:szCs w:val="28"/>
            </w:rPr>
            <m:t>cv∷resize (InputArray src, OutputArray dst, Size dsize, double fx=0,</m:t>
          </m:r>
        </m:oMath>
      </m:oMathPara>
    </w:p>
    <w:p w14:paraId="5B6703C8" w14:textId="17690234" w:rsidR="00F911D8" w:rsidRPr="00FD6009" w:rsidRDefault="00CD0C32" w:rsidP="00F911D8">
      <w:pPr>
        <w:spacing w:line="360" w:lineRule="auto"/>
        <w:ind w:left="1440" w:firstLine="480"/>
        <w:rPr>
          <w:rFonts w:ascii="Times New Roman"/>
          <w:sz w:val="28"/>
          <w:szCs w:val="28"/>
        </w:rPr>
      </w:pPr>
      <m:oMathPara>
        <m:oMathParaPr>
          <m:jc m:val="left"/>
        </m:oMathParaPr>
        <m:oMath>
          <m:r>
            <w:rPr>
              <w:rFonts w:ascii="Cambria Math" w:hAnsi="Cambria Math" w:cs="Courier New"/>
              <w:sz w:val="28"/>
              <w:szCs w:val="28"/>
            </w:rPr>
            <m:t xml:space="preserve"> double fy=0, int interpolation=INTER_LINEAR);</m:t>
          </m:r>
        </m:oMath>
      </m:oMathPara>
    </w:p>
    <w:p w14:paraId="1F0EA2CB" w14:textId="7A41B0EC" w:rsidR="00F911D8" w:rsidRPr="00FD6009" w:rsidRDefault="00F911D8" w:rsidP="00061423">
      <w:pPr>
        <w:spacing w:line="360" w:lineRule="auto"/>
        <w:ind w:firstLine="480"/>
        <w:rPr>
          <w:rFonts w:ascii="Times New Roman"/>
          <w:sz w:val="28"/>
          <w:szCs w:val="28"/>
        </w:rPr>
      </w:pPr>
      <w:r w:rsidRPr="00FD6009">
        <w:rPr>
          <w:rFonts w:ascii="Times New Roman" w:hint="eastAsia"/>
          <w:sz w:val="28"/>
          <w:szCs w:val="28"/>
        </w:rPr>
        <w:t>輸入影像為</w:t>
      </w:r>
      <w:r w:rsidRPr="00FD6009">
        <w:rPr>
          <w:rFonts w:ascii="Times New Roman" w:hint="eastAsia"/>
          <w:sz w:val="28"/>
          <w:szCs w:val="28"/>
        </w:rPr>
        <w:t>s</w:t>
      </w:r>
      <w:r w:rsidRPr="00FD6009">
        <w:rPr>
          <w:rFonts w:ascii="Times New Roman"/>
          <w:sz w:val="28"/>
          <w:szCs w:val="28"/>
        </w:rPr>
        <w:t>rc</w:t>
      </w:r>
      <w:r w:rsidRPr="00FD6009">
        <w:rPr>
          <w:rFonts w:ascii="Times New Roman" w:hint="eastAsia"/>
          <w:sz w:val="28"/>
          <w:szCs w:val="28"/>
        </w:rPr>
        <w:t>，放大後影像存到</w:t>
      </w:r>
      <w:r w:rsidRPr="00FD6009">
        <w:rPr>
          <w:rFonts w:ascii="Times New Roman"/>
          <w:sz w:val="28"/>
          <w:szCs w:val="28"/>
        </w:rPr>
        <w:t>dst</w:t>
      </w:r>
      <w:r w:rsidRPr="00FD6009">
        <w:rPr>
          <w:rFonts w:ascii="Times New Roman" w:hint="eastAsia"/>
          <w:sz w:val="28"/>
          <w:szCs w:val="28"/>
        </w:rPr>
        <w:t>，</w:t>
      </w:r>
      <w:r w:rsidRPr="00FD6009">
        <w:rPr>
          <w:rFonts w:ascii="Times New Roman" w:hint="eastAsia"/>
          <w:sz w:val="28"/>
          <w:szCs w:val="28"/>
        </w:rPr>
        <w:t>d</w:t>
      </w:r>
      <w:r w:rsidRPr="00FD6009">
        <w:rPr>
          <w:rFonts w:ascii="Times New Roman"/>
          <w:sz w:val="28"/>
          <w:szCs w:val="28"/>
        </w:rPr>
        <w:t>size</w:t>
      </w:r>
      <w:r w:rsidRPr="00FD6009">
        <w:rPr>
          <w:rFonts w:ascii="Times New Roman" w:hint="eastAsia"/>
          <w:sz w:val="28"/>
          <w:szCs w:val="28"/>
        </w:rPr>
        <w:t>代表放大後影像大小，</w:t>
      </w:r>
      <w:r w:rsidR="001D659A" w:rsidRPr="00FD6009">
        <w:rPr>
          <w:rFonts w:ascii="Times New Roman" w:hint="eastAsia"/>
          <w:sz w:val="28"/>
          <w:szCs w:val="28"/>
        </w:rPr>
        <w:t>f</w:t>
      </w:r>
      <w:r w:rsidR="001D659A" w:rsidRPr="00FD6009">
        <w:rPr>
          <w:rFonts w:ascii="Times New Roman"/>
          <w:sz w:val="28"/>
          <w:szCs w:val="28"/>
        </w:rPr>
        <w:t>x</w:t>
      </w:r>
      <w:r w:rsidR="001D659A" w:rsidRPr="00FD6009">
        <w:rPr>
          <w:rFonts w:ascii="Times New Roman" w:hint="eastAsia"/>
          <w:sz w:val="28"/>
          <w:szCs w:val="28"/>
        </w:rPr>
        <w:t>跟</w:t>
      </w:r>
      <w:r w:rsidR="001D659A" w:rsidRPr="00FD6009">
        <w:rPr>
          <w:rFonts w:ascii="Times New Roman" w:hint="eastAsia"/>
          <w:sz w:val="28"/>
          <w:szCs w:val="28"/>
        </w:rPr>
        <w:t>fy</w:t>
      </w:r>
      <w:r w:rsidR="001D659A" w:rsidRPr="00FD6009">
        <w:rPr>
          <w:rFonts w:ascii="Times New Roman" w:hint="eastAsia"/>
          <w:sz w:val="28"/>
          <w:szCs w:val="28"/>
        </w:rPr>
        <w:t>代表對</w:t>
      </w:r>
      <w:r w:rsidR="00695713" w:rsidRPr="00FD6009">
        <w:rPr>
          <w:rFonts w:ascii="Times New Roman" w:hint="eastAsia"/>
          <w:sz w:val="28"/>
          <w:szCs w:val="28"/>
        </w:rPr>
        <w:t>寬</w:t>
      </w:r>
      <w:r w:rsidR="001D659A" w:rsidRPr="00FD6009">
        <w:rPr>
          <w:rFonts w:ascii="Times New Roman" w:hint="eastAsia"/>
          <w:sz w:val="28"/>
          <w:szCs w:val="28"/>
        </w:rPr>
        <w:t>跟</w:t>
      </w:r>
      <w:r w:rsidR="00695713" w:rsidRPr="00FD6009">
        <w:rPr>
          <w:rFonts w:ascii="Times New Roman" w:hint="eastAsia"/>
          <w:sz w:val="28"/>
          <w:szCs w:val="28"/>
        </w:rPr>
        <w:t>高</w:t>
      </w:r>
      <w:r w:rsidR="001D659A" w:rsidRPr="00FD6009">
        <w:rPr>
          <w:rFonts w:ascii="Times New Roman" w:hint="eastAsia"/>
          <w:sz w:val="28"/>
          <w:szCs w:val="28"/>
        </w:rPr>
        <w:t>的放大倍率，放</w:t>
      </w:r>
      <w:r w:rsidR="001D659A" w:rsidRPr="00FD6009">
        <w:rPr>
          <w:rFonts w:ascii="Times New Roman" w:hint="eastAsia"/>
          <w:sz w:val="28"/>
          <w:szCs w:val="28"/>
        </w:rPr>
        <w:t>0</w:t>
      </w:r>
      <w:r w:rsidR="001D659A" w:rsidRPr="00FD6009">
        <w:rPr>
          <w:rFonts w:ascii="Times New Roman" w:hint="eastAsia"/>
          <w:sz w:val="28"/>
          <w:szCs w:val="28"/>
        </w:rPr>
        <w:t>會自動計算，</w:t>
      </w:r>
      <w:r w:rsidR="00695713" w:rsidRPr="00FD6009">
        <w:rPr>
          <w:rFonts w:ascii="Times New Roman" w:hint="eastAsia"/>
          <w:sz w:val="28"/>
          <w:szCs w:val="28"/>
        </w:rPr>
        <w:t>i</w:t>
      </w:r>
      <w:r w:rsidR="00695713" w:rsidRPr="00FD6009">
        <w:rPr>
          <w:rFonts w:ascii="Times New Roman"/>
          <w:sz w:val="28"/>
          <w:szCs w:val="28"/>
        </w:rPr>
        <w:t>nterpolation</w:t>
      </w:r>
      <w:r w:rsidR="00695713" w:rsidRPr="00FD6009">
        <w:rPr>
          <w:rFonts w:ascii="Times New Roman" w:hint="eastAsia"/>
          <w:sz w:val="28"/>
          <w:szCs w:val="28"/>
        </w:rPr>
        <w:t>放內插方法對應的內建常數，這裡使用</w:t>
      </w:r>
      <w:r w:rsidR="00695713" w:rsidRPr="00FD6009">
        <w:rPr>
          <w:rFonts w:ascii="Times New Roman" w:hint="eastAsia"/>
          <w:sz w:val="28"/>
          <w:szCs w:val="28"/>
        </w:rPr>
        <w:t xml:space="preserve"> </w:t>
      </w:r>
      <w:r w:rsidR="00695713" w:rsidRPr="00FD6009">
        <w:rPr>
          <w:rFonts w:ascii="Times New Roman"/>
          <w:sz w:val="28"/>
          <w:szCs w:val="28"/>
        </w:rPr>
        <w:t>cv::INTER_LINEAR</w:t>
      </w:r>
      <w:r w:rsidR="00695713" w:rsidRPr="00FD6009">
        <w:rPr>
          <w:rFonts w:ascii="Times New Roman" w:hint="eastAsia"/>
          <w:sz w:val="28"/>
          <w:szCs w:val="28"/>
        </w:rPr>
        <w:t xml:space="preserve"> </w:t>
      </w:r>
      <w:r w:rsidR="00695713" w:rsidRPr="00FD6009">
        <w:rPr>
          <w:rFonts w:ascii="Times New Roman" w:hint="eastAsia"/>
          <w:sz w:val="28"/>
          <w:szCs w:val="28"/>
        </w:rPr>
        <w:t>跟</w:t>
      </w:r>
      <w:r w:rsidR="00695713" w:rsidRPr="00FD6009">
        <w:rPr>
          <w:rFonts w:ascii="Times New Roman" w:hint="eastAsia"/>
          <w:sz w:val="28"/>
          <w:szCs w:val="28"/>
        </w:rPr>
        <w:t xml:space="preserve"> </w:t>
      </w:r>
      <w:r w:rsidR="00695713" w:rsidRPr="00FD6009">
        <w:rPr>
          <w:rFonts w:ascii="Times New Roman"/>
          <w:sz w:val="28"/>
          <w:szCs w:val="28"/>
        </w:rPr>
        <w:t>cv::INTER_CUBIC</w:t>
      </w:r>
      <w:r w:rsidR="00695713" w:rsidRPr="00FD6009">
        <w:rPr>
          <w:rFonts w:ascii="Times New Roman" w:hint="eastAsia"/>
          <w:sz w:val="28"/>
          <w:szCs w:val="28"/>
        </w:rPr>
        <w:t>。</w:t>
      </w:r>
    </w:p>
    <w:p w14:paraId="5103DDC2" w14:textId="47535518" w:rsidR="3849C879" w:rsidRPr="00FD6009" w:rsidRDefault="3849C879" w:rsidP="00061423">
      <w:pPr>
        <w:spacing w:line="360" w:lineRule="auto"/>
        <w:ind w:firstLine="480"/>
        <w:rPr>
          <w:rFonts w:ascii="Times New Roman"/>
          <w:sz w:val="28"/>
          <w:szCs w:val="28"/>
        </w:rPr>
      </w:pPr>
      <w:r w:rsidRPr="00FD6009">
        <w:rPr>
          <w:rFonts w:ascii="Times New Roman"/>
          <w:sz w:val="28"/>
          <w:szCs w:val="28"/>
        </w:rPr>
        <w:t>深度學習模型有五個核心模組組成：殘差塊模組</w:t>
      </w:r>
      <w:r w:rsidR="001D7353" w:rsidRPr="00FD6009">
        <w:rPr>
          <w:rFonts w:ascii="Times New Roman"/>
          <w:sz w:val="28"/>
          <w:szCs w:val="28"/>
        </w:rPr>
        <w:t>（</w:t>
      </w:r>
      <w:r w:rsidRPr="00FD6009">
        <w:rPr>
          <w:rFonts w:ascii="Times New Roman"/>
          <w:sz w:val="28"/>
          <w:szCs w:val="28"/>
        </w:rPr>
        <w:t>ResBlock</w:t>
      </w:r>
      <w:r w:rsidR="001D7353" w:rsidRPr="00FD6009">
        <w:rPr>
          <w:rFonts w:ascii="Times New Roman"/>
          <w:sz w:val="28"/>
          <w:szCs w:val="28"/>
        </w:rPr>
        <w:t>）</w:t>
      </w:r>
      <w:r w:rsidRPr="00FD6009">
        <w:rPr>
          <w:rFonts w:ascii="Times New Roman"/>
          <w:sz w:val="28"/>
          <w:szCs w:val="28"/>
        </w:rPr>
        <w:t>、上採樣模組</w:t>
      </w:r>
      <w:r w:rsidR="001D7353" w:rsidRPr="00FD6009">
        <w:rPr>
          <w:rFonts w:ascii="Times New Roman"/>
          <w:sz w:val="28"/>
          <w:szCs w:val="28"/>
        </w:rPr>
        <w:t>（</w:t>
      </w:r>
      <w:r w:rsidRPr="00FD6009">
        <w:rPr>
          <w:rFonts w:ascii="Times New Roman"/>
          <w:sz w:val="28"/>
          <w:szCs w:val="28"/>
        </w:rPr>
        <w:t>Upsampler</w:t>
      </w:r>
      <w:r w:rsidR="001D7353" w:rsidRPr="00FD6009">
        <w:rPr>
          <w:rFonts w:ascii="Times New Roman"/>
          <w:sz w:val="28"/>
          <w:szCs w:val="28"/>
        </w:rPr>
        <w:t>）</w:t>
      </w:r>
      <w:r w:rsidRPr="00FD6009">
        <w:rPr>
          <w:rFonts w:ascii="Times New Roman"/>
          <w:sz w:val="28"/>
          <w:szCs w:val="28"/>
        </w:rPr>
        <w:t>、</w:t>
      </w:r>
      <w:r w:rsidRPr="00FD6009">
        <w:rPr>
          <w:rFonts w:ascii="Times New Roman"/>
          <w:sz w:val="28"/>
          <w:szCs w:val="28"/>
        </w:rPr>
        <w:t xml:space="preserve">EDSR </w:t>
      </w:r>
      <w:r w:rsidRPr="00FD6009">
        <w:rPr>
          <w:rFonts w:ascii="Times New Roman"/>
          <w:sz w:val="28"/>
          <w:szCs w:val="28"/>
        </w:rPr>
        <w:t>主網路模組</w:t>
      </w:r>
      <w:r w:rsidR="001D7353" w:rsidRPr="00FD6009">
        <w:rPr>
          <w:rFonts w:ascii="Times New Roman"/>
          <w:sz w:val="28"/>
          <w:szCs w:val="28"/>
        </w:rPr>
        <w:t>（</w:t>
      </w:r>
      <w:r w:rsidRPr="00FD6009">
        <w:rPr>
          <w:rFonts w:ascii="Times New Roman"/>
          <w:sz w:val="28"/>
          <w:szCs w:val="28"/>
        </w:rPr>
        <w:t>EDSR</w:t>
      </w:r>
      <w:r w:rsidR="001D7353" w:rsidRPr="00FD6009">
        <w:rPr>
          <w:rFonts w:ascii="Times New Roman"/>
          <w:sz w:val="28"/>
          <w:szCs w:val="28"/>
        </w:rPr>
        <w:t>）</w:t>
      </w:r>
      <w:r w:rsidRPr="00FD6009">
        <w:rPr>
          <w:rFonts w:ascii="Times New Roman"/>
          <w:sz w:val="28"/>
          <w:szCs w:val="28"/>
        </w:rPr>
        <w:t>、邊緣損失模組</w:t>
      </w:r>
      <w:r w:rsidR="001D7353" w:rsidRPr="00FD6009">
        <w:rPr>
          <w:rFonts w:ascii="Times New Roman"/>
          <w:sz w:val="28"/>
          <w:szCs w:val="28"/>
        </w:rPr>
        <w:t>（</w:t>
      </w:r>
      <w:r w:rsidRPr="00FD6009">
        <w:rPr>
          <w:rFonts w:ascii="Times New Roman"/>
          <w:sz w:val="28"/>
          <w:szCs w:val="28"/>
        </w:rPr>
        <w:t>EdgeLoss</w:t>
      </w:r>
      <w:r w:rsidR="001D7353" w:rsidRPr="00FD6009">
        <w:rPr>
          <w:rFonts w:ascii="Times New Roman"/>
          <w:sz w:val="28"/>
          <w:szCs w:val="28"/>
        </w:rPr>
        <w:t>）</w:t>
      </w:r>
      <w:r w:rsidRPr="00FD6009">
        <w:rPr>
          <w:rFonts w:ascii="Times New Roman"/>
          <w:sz w:val="28"/>
          <w:szCs w:val="28"/>
        </w:rPr>
        <w:lastRenderedPageBreak/>
        <w:t>以及資料集模組</w:t>
      </w:r>
      <w:r w:rsidR="001D7353" w:rsidRPr="00FD6009">
        <w:rPr>
          <w:rFonts w:ascii="Times New Roman"/>
          <w:sz w:val="28"/>
          <w:szCs w:val="28"/>
        </w:rPr>
        <w:t>（</w:t>
      </w:r>
      <w:r w:rsidRPr="00FD6009">
        <w:rPr>
          <w:rFonts w:ascii="Times New Roman"/>
          <w:sz w:val="28"/>
          <w:szCs w:val="28"/>
        </w:rPr>
        <w:t>SRDataset</w:t>
      </w:r>
      <w:r w:rsidR="001D7353" w:rsidRPr="00FD6009">
        <w:rPr>
          <w:rFonts w:ascii="Times New Roman"/>
          <w:sz w:val="28"/>
          <w:szCs w:val="28"/>
        </w:rPr>
        <w:t>）</w:t>
      </w:r>
      <w:r w:rsidRPr="00FD6009">
        <w:rPr>
          <w:rFonts w:ascii="Times New Roman"/>
          <w:sz w:val="28"/>
          <w:szCs w:val="28"/>
        </w:rPr>
        <w:t>。以下分別說明各模組的功能與實作細節。</w:t>
      </w:r>
    </w:p>
    <w:p w14:paraId="621BC26A" w14:textId="7E60188B" w:rsidR="02D9436B" w:rsidRPr="00FD6009" w:rsidRDefault="02D9436B" w:rsidP="00F675D6">
      <w:pPr>
        <w:spacing w:line="360" w:lineRule="auto"/>
        <w:ind w:firstLine="480"/>
        <w:rPr>
          <w:rFonts w:ascii="Times New Roman" w:cs="標楷體"/>
          <w:sz w:val="28"/>
          <w:szCs w:val="28"/>
        </w:rPr>
      </w:pPr>
      <w:r w:rsidRPr="00FD6009">
        <w:rPr>
          <w:rFonts w:ascii="Times New Roman"/>
          <w:sz w:val="28"/>
          <w:szCs w:val="28"/>
        </w:rPr>
        <w:t>3.1</w:t>
      </w:r>
      <w:r w:rsidRPr="00FD6009">
        <w:rPr>
          <w:rFonts w:ascii="Times New Roman" w:cs="標楷體"/>
          <w:sz w:val="28"/>
          <w:szCs w:val="28"/>
        </w:rPr>
        <w:t xml:space="preserve"> </w:t>
      </w:r>
      <w:r w:rsidRPr="00FD6009">
        <w:rPr>
          <w:rFonts w:ascii="Times New Roman" w:cs="標楷體"/>
          <w:sz w:val="28"/>
          <w:szCs w:val="28"/>
        </w:rPr>
        <w:t>殘差塊模組</w:t>
      </w:r>
    </w:p>
    <w:p w14:paraId="46CBC648" w14:textId="217D31D4" w:rsidR="00ED09AE" w:rsidRPr="00FD6009" w:rsidRDefault="00ED09AE" w:rsidP="00F675D6">
      <w:pPr>
        <w:spacing w:line="360" w:lineRule="auto"/>
        <w:ind w:left="480" w:firstLine="480"/>
        <w:rPr>
          <w:rFonts w:ascii="Times New Roman"/>
          <w:sz w:val="28"/>
          <w:szCs w:val="28"/>
        </w:rPr>
      </w:pPr>
      <w:r w:rsidRPr="00FD6009">
        <w:rPr>
          <w:rFonts w:ascii="Times New Roman" w:hint="eastAsia"/>
          <w:sz w:val="28"/>
          <w:szCs w:val="28"/>
        </w:rPr>
        <w:t>模組原型宣告：</w:t>
      </w:r>
    </w:p>
    <w:p w14:paraId="7B356103" w14:textId="15731CA4" w:rsidR="00FD0257" w:rsidRPr="00FD6009" w:rsidRDefault="001C5CB9" w:rsidP="001C5CB9">
      <w:pPr>
        <w:spacing w:line="360" w:lineRule="auto"/>
        <w:ind w:left="480" w:firstLine="480"/>
        <w:rPr>
          <w:rFonts w:ascii="Cambria Math" w:hAnsi="Cambria Math"/>
          <w:sz w:val="28"/>
          <w:szCs w:val="28"/>
          <w:oMath/>
        </w:rPr>
      </w:pPr>
      <m:oMathPara>
        <m:oMathParaPr>
          <m:jc m:val="left"/>
        </m:oMathParaPr>
        <m:oMath>
          <m:r>
            <w:rPr>
              <w:rFonts w:ascii="Cambria Math" w:hAnsi="Cambria Math"/>
              <w:sz w:val="28"/>
              <w:szCs w:val="28"/>
            </w:rPr>
            <m:t>class ResBlock(nn.Module):</m:t>
          </m:r>
        </m:oMath>
      </m:oMathPara>
    </w:p>
    <w:p w14:paraId="49D7A8BA" w14:textId="72A0BC65" w:rsidR="00FD0257" w:rsidRPr="00FD6009" w:rsidRDefault="001C5CB9" w:rsidP="009A2539">
      <w:pPr>
        <w:spacing w:line="360" w:lineRule="auto"/>
        <w:ind w:left="960" w:firstLine="480"/>
        <w:rPr>
          <w:rFonts w:ascii="Cambria Math" w:hAnsi="Cambria Math"/>
          <w:sz w:val="28"/>
          <w:szCs w:val="28"/>
          <w:oMath/>
        </w:rPr>
      </w:pPr>
      <m:oMathPara>
        <m:oMathParaPr>
          <m:jc m:val="left"/>
        </m:oMathParaPr>
        <m:oMath>
          <m:r>
            <w:rPr>
              <w:rFonts w:ascii="Cambria Math" w:hAnsi="Cambria Math"/>
              <w:sz w:val="28"/>
              <w:szCs w:val="28"/>
            </w:rPr>
            <m:t>def __init__(self, n_feats, kernel_size=3, res_scale=0.1)</m:t>
          </m:r>
        </m:oMath>
      </m:oMathPara>
    </w:p>
    <w:p w14:paraId="5D6A0F1B" w14:textId="76DFB1D4" w:rsidR="00ED09AE" w:rsidRPr="00FD6009" w:rsidRDefault="001C5CB9" w:rsidP="009A2539">
      <w:pPr>
        <w:spacing w:line="360" w:lineRule="auto"/>
        <w:ind w:left="960" w:firstLine="480"/>
        <w:rPr>
          <w:rFonts w:ascii="Cambria Math" w:hAnsi="Cambria Math"/>
          <w:sz w:val="28"/>
          <w:szCs w:val="28"/>
          <w:oMath/>
        </w:rPr>
      </w:pPr>
      <m:oMathPara>
        <m:oMathParaPr>
          <m:jc m:val="left"/>
        </m:oMathParaPr>
        <m:oMath>
          <m:r>
            <w:rPr>
              <w:rFonts w:ascii="Cambria Math" w:hAnsi="Cambria Math"/>
              <w:sz w:val="28"/>
              <w:szCs w:val="28"/>
            </w:rPr>
            <m:t>def forward(self, x) -&gt; Tensor</m:t>
          </m:r>
        </m:oMath>
      </m:oMathPara>
    </w:p>
    <w:p w14:paraId="20A77566" w14:textId="4FA9F88A" w:rsidR="00EC1282" w:rsidRPr="00FD6009" w:rsidRDefault="00EC1282" w:rsidP="00D70D86">
      <w:pPr>
        <w:spacing w:line="360" w:lineRule="auto"/>
        <w:ind w:left="480" w:firstLine="480"/>
        <w:rPr>
          <w:rFonts w:ascii="Times New Roman"/>
          <w:sz w:val="28"/>
          <w:szCs w:val="28"/>
        </w:rPr>
      </w:pPr>
      <w:r w:rsidRPr="00FD6009">
        <w:rPr>
          <w:rFonts w:ascii="Times New Roman" w:hint="eastAsia"/>
          <w:sz w:val="28"/>
          <w:szCs w:val="28"/>
        </w:rPr>
        <w:t>初始化參數</w:t>
      </w:r>
      <w:r w:rsidRPr="00FD6009">
        <w:rPr>
          <w:rFonts w:ascii="Times New Roman" w:hint="eastAsia"/>
          <w:sz w:val="28"/>
          <w:szCs w:val="28"/>
        </w:rPr>
        <w:t xml:space="preserve"> n_feats </w:t>
      </w:r>
      <w:r w:rsidRPr="00FD6009">
        <w:rPr>
          <w:rFonts w:ascii="Times New Roman" w:hint="eastAsia"/>
          <w:sz w:val="28"/>
          <w:szCs w:val="28"/>
        </w:rPr>
        <w:t>指定特徵圖的通道數，決定卷積層的輸入與輸出維度。</w:t>
      </w:r>
      <w:r w:rsidRPr="00FD6009">
        <w:rPr>
          <w:rFonts w:ascii="Times New Roman" w:hint="eastAsia"/>
          <w:sz w:val="28"/>
          <w:szCs w:val="28"/>
        </w:rPr>
        <w:t xml:space="preserve">kernel_size </w:t>
      </w:r>
      <w:r w:rsidRPr="00FD6009">
        <w:rPr>
          <w:rFonts w:ascii="Times New Roman" w:hint="eastAsia"/>
          <w:sz w:val="28"/>
          <w:szCs w:val="28"/>
        </w:rPr>
        <w:t>定義卷積核的空間大小，預設為</w:t>
      </w:r>
      <w:r w:rsidRPr="00FD6009">
        <w:rPr>
          <w:rFonts w:ascii="Times New Roman" w:hint="eastAsia"/>
          <w:sz w:val="28"/>
          <w:szCs w:val="28"/>
        </w:rPr>
        <w:t>3</w:t>
      </w:r>
      <w:r w:rsidRPr="00FD6009">
        <w:rPr>
          <w:rFonts w:ascii="Times New Roman" w:hint="eastAsia"/>
          <w:sz w:val="28"/>
          <w:szCs w:val="28"/>
        </w:rPr>
        <w:t>，表示使用</w:t>
      </w:r>
      <w:r w:rsidRPr="00FD6009">
        <w:rPr>
          <w:rFonts w:ascii="Times New Roman" w:hint="eastAsia"/>
          <w:sz w:val="28"/>
          <w:szCs w:val="28"/>
        </w:rPr>
        <w:t>3</w:t>
      </w:r>
      <w:r w:rsidRPr="00FD6009">
        <w:rPr>
          <w:rFonts w:ascii="Times New Roman" w:hint="eastAsia"/>
          <w:sz w:val="28"/>
          <w:szCs w:val="28"/>
        </w:rPr>
        <w:t>×</w:t>
      </w:r>
      <w:r w:rsidRPr="00FD6009">
        <w:rPr>
          <w:rFonts w:ascii="Times New Roman" w:hint="eastAsia"/>
          <w:sz w:val="28"/>
          <w:szCs w:val="28"/>
        </w:rPr>
        <w:t>3</w:t>
      </w:r>
      <w:r w:rsidRPr="00FD6009">
        <w:rPr>
          <w:rFonts w:ascii="Times New Roman" w:hint="eastAsia"/>
          <w:sz w:val="28"/>
          <w:szCs w:val="28"/>
        </w:rPr>
        <w:t>的卷積核。</w:t>
      </w:r>
      <w:r w:rsidRPr="00FD6009">
        <w:rPr>
          <w:rFonts w:ascii="Times New Roman" w:hint="eastAsia"/>
          <w:sz w:val="28"/>
          <w:szCs w:val="28"/>
        </w:rPr>
        <w:t xml:space="preserve">res_scale </w:t>
      </w:r>
      <w:r w:rsidRPr="00FD6009">
        <w:rPr>
          <w:rFonts w:ascii="Times New Roman" w:hint="eastAsia"/>
          <w:sz w:val="28"/>
          <w:szCs w:val="28"/>
        </w:rPr>
        <w:t>為殘差縮放因子</w:t>
      </w:r>
      <w:r w:rsidR="004B49D3" w:rsidRPr="00FD6009">
        <w:rPr>
          <w:rFonts w:ascii="Times New Roman" w:hint="eastAsia"/>
          <w:sz w:val="28"/>
          <w:szCs w:val="28"/>
        </w:rPr>
        <w:t>，用於在殘差相加前對卷積輸出進行縮放，以穩定大型網路的訓練過程</w:t>
      </w:r>
      <w:r w:rsidRPr="00FD6009">
        <w:rPr>
          <w:rFonts w:ascii="Times New Roman" w:hint="eastAsia"/>
          <w:sz w:val="28"/>
          <w:szCs w:val="28"/>
        </w:rPr>
        <w:t>，預設值為</w:t>
      </w:r>
      <w:r w:rsidRPr="00FD6009">
        <w:rPr>
          <w:rFonts w:ascii="Times New Roman" w:hint="eastAsia"/>
          <w:sz w:val="28"/>
          <w:szCs w:val="28"/>
        </w:rPr>
        <w:t>0.</w:t>
      </w:r>
      <w:r w:rsidR="00EC029F">
        <w:rPr>
          <w:rFonts w:ascii="Times New Roman" w:hint="eastAsia"/>
          <w:sz w:val="28"/>
          <w:szCs w:val="28"/>
        </w:rPr>
        <w:t>1</w:t>
      </w:r>
      <w:r w:rsidR="00EC029F">
        <w:rPr>
          <w:rFonts w:ascii="Times New Roman" w:hint="eastAsia"/>
          <w:sz w:val="28"/>
          <w:szCs w:val="28"/>
        </w:rPr>
        <w:t>，</w:t>
      </w:r>
      <w:r w:rsidR="00D70D86">
        <w:rPr>
          <w:rFonts w:ascii="Times New Roman" w:hint="eastAsia"/>
          <w:sz w:val="28"/>
          <w:szCs w:val="28"/>
        </w:rPr>
        <w:t>由於</w:t>
      </w:r>
      <w:r w:rsidR="000D360C">
        <w:rPr>
          <w:rFonts w:ascii="Times New Roman" w:hint="eastAsia"/>
          <w:sz w:val="28"/>
          <w:szCs w:val="28"/>
        </w:rPr>
        <w:t>本次</w:t>
      </w:r>
      <w:r w:rsidR="00D70D86">
        <w:rPr>
          <w:rFonts w:ascii="Times New Roman" w:hint="eastAsia"/>
          <w:sz w:val="28"/>
          <w:szCs w:val="28"/>
        </w:rPr>
        <w:t>訓練時採用的是基準模型的參數，</w:t>
      </w:r>
      <w:r w:rsidR="004B49D3">
        <w:rPr>
          <w:rFonts w:ascii="Times New Roman" w:hint="eastAsia"/>
          <w:sz w:val="28"/>
          <w:szCs w:val="28"/>
        </w:rPr>
        <w:t>訓練時</w:t>
      </w:r>
      <w:r w:rsidR="00BF63A4" w:rsidRPr="00BF63A4">
        <w:rPr>
          <w:rFonts w:ascii="Times New Roman" w:hint="eastAsia"/>
          <w:sz w:val="28"/>
          <w:szCs w:val="28"/>
        </w:rPr>
        <w:t>殘差縮放因子</w:t>
      </w:r>
      <w:r w:rsidR="003379F7">
        <w:rPr>
          <w:rFonts w:ascii="Times New Roman" w:hint="eastAsia"/>
          <w:sz w:val="28"/>
          <w:szCs w:val="28"/>
        </w:rPr>
        <w:t>的設定值為</w:t>
      </w:r>
      <w:r w:rsidR="00815CB3">
        <w:rPr>
          <w:rFonts w:ascii="Times New Roman" w:hint="eastAsia"/>
          <w:sz w:val="28"/>
          <w:szCs w:val="28"/>
        </w:rPr>
        <w:t>1.0</w:t>
      </w:r>
      <w:r w:rsidRPr="00FD6009">
        <w:rPr>
          <w:rFonts w:ascii="Times New Roman" w:hint="eastAsia"/>
          <w:sz w:val="28"/>
          <w:szCs w:val="28"/>
        </w:rPr>
        <w:t>。前向傳播方法接收輸入特徵圖</w:t>
      </w:r>
      <w:r w:rsidRPr="00FD6009">
        <w:rPr>
          <w:rFonts w:ascii="Times New Roman" w:hint="eastAsia"/>
          <w:sz w:val="28"/>
          <w:szCs w:val="28"/>
        </w:rPr>
        <w:t xml:space="preserve"> x</w:t>
      </w:r>
      <w:r w:rsidRPr="00FD6009">
        <w:rPr>
          <w:rFonts w:ascii="Times New Roman" w:hint="eastAsia"/>
          <w:sz w:val="28"/>
          <w:szCs w:val="28"/>
        </w:rPr>
        <w:t>，回傳經過殘差學習增強後的特徵圖。</w:t>
      </w:r>
    </w:p>
    <w:p w14:paraId="0048FFF5" w14:textId="4D398441" w:rsidR="0057689A" w:rsidRPr="00FD6009" w:rsidRDefault="0057689A" w:rsidP="00F675D6">
      <w:pPr>
        <w:spacing w:line="360" w:lineRule="auto"/>
        <w:ind w:left="480" w:firstLine="480"/>
        <w:rPr>
          <w:rFonts w:ascii="Times New Roman"/>
          <w:sz w:val="28"/>
          <w:szCs w:val="28"/>
        </w:rPr>
      </w:pPr>
      <w:r w:rsidRPr="00FD6009">
        <w:rPr>
          <w:rFonts w:ascii="Times New Roman" w:hint="eastAsia"/>
          <w:sz w:val="28"/>
          <w:szCs w:val="28"/>
        </w:rPr>
        <w:t>殘差塊是</w:t>
      </w:r>
      <w:r w:rsidRPr="00FD6009">
        <w:rPr>
          <w:rFonts w:ascii="Times New Roman" w:hint="eastAsia"/>
          <w:sz w:val="28"/>
          <w:szCs w:val="28"/>
        </w:rPr>
        <w:t>EDSR</w:t>
      </w:r>
      <w:r w:rsidRPr="00FD6009">
        <w:rPr>
          <w:rFonts w:ascii="Times New Roman" w:hint="eastAsia"/>
          <w:sz w:val="28"/>
          <w:szCs w:val="28"/>
        </w:rPr>
        <w:t>網路的基本構建單元，負責實現深層特徵提取並維持訓練穩定性。在內部結構上，每個殘差塊包含兩個</w:t>
      </w:r>
      <w:r w:rsidRPr="00FD6009">
        <w:rPr>
          <w:rFonts w:ascii="Times New Roman" w:hint="eastAsia"/>
          <w:sz w:val="28"/>
          <w:szCs w:val="28"/>
        </w:rPr>
        <w:t>3</w:t>
      </w:r>
      <w:r w:rsidRPr="00FD6009">
        <w:rPr>
          <w:rFonts w:ascii="Times New Roman" w:hint="eastAsia"/>
          <w:sz w:val="28"/>
          <w:szCs w:val="28"/>
        </w:rPr>
        <w:t>×</w:t>
      </w:r>
      <w:r w:rsidRPr="00FD6009">
        <w:rPr>
          <w:rFonts w:ascii="Times New Roman" w:hint="eastAsia"/>
          <w:sz w:val="28"/>
          <w:szCs w:val="28"/>
        </w:rPr>
        <w:t>3</w:t>
      </w:r>
      <w:r w:rsidRPr="00FD6009">
        <w:rPr>
          <w:rFonts w:ascii="Times New Roman" w:hint="eastAsia"/>
          <w:sz w:val="28"/>
          <w:szCs w:val="28"/>
        </w:rPr>
        <w:t>卷積層，中間以</w:t>
      </w:r>
      <w:r w:rsidRPr="00FD6009">
        <w:rPr>
          <w:rFonts w:ascii="Times New Roman" w:hint="eastAsia"/>
          <w:sz w:val="28"/>
          <w:szCs w:val="28"/>
        </w:rPr>
        <w:t>ReLU</w:t>
      </w:r>
      <w:r w:rsidRPr="00FD6009">
        <w:rPr>
          <w:rFonts w:ascii="Times New Roman" w:hint="eastAsia"/>
          <w:sz w:val="28"/>
          <w:szCs w:val="28"/>
        </w:rPr>
        <w:t>激活函數連接。前向傳播時，模組首先保存輸入作為殘差連接的基準，接著將輸入依序通過第一層卷積、</w:t>
      </w:r>
      <w:r w:rsidRPr="00FD6009">
        <w:rPr>
          <w:rFonts w:ascii="Times New Roman" w:hint="eastAsia"/>
          <w:sz w:val="28"/>
          <w:szCs w:val="28"/>
        </w:rPr>
        <w:t>ReLU</w:t>
      </w:r>
      <w:r w:rsidRPr="00FD6009">
        <w:rPr>
          <w:rFonts w:ascii="Times New Roman" w:hint="eastAsia"/>
          <w:sz w:val="28"/>
          <w:szCs w:val="28"/>
        </w:rPr>
        <w:t>激活與第二層卷積，最後與原始輸入相加形成殘差連接。這種設計使得網路隨著訓練進行逐漸學習有意義的殘差特徵，有效避免了深層網路常見的梯度消失與數值不穩定問題。</w:t>
      </w:r>
    </w:p>
    <w:p w14:paraId="0B4E5DBC" w14:textId="43C6805D" w:rsidR="02D9436B" w:rsidRPr="00FD6009" w:rsidRDefault="02D9436B" w:rsidP="00F675D6">
      <w:pPr>
        <w:spacing w:after="240" w:line="360" w:lineRule="auto"/>
        <w:ind w:firstLine="480"/>
        <w:rPr>
          <w:rFonts w:ascii="Times New Roman" w:cs="標楷體"/>
          <w:sz w:val="28"/>
          <w:szCs w:val="28"/>
        </w:rPr>
      </w:pPr>
      <w:r w:rsidRPr="00FD6009">
        <w:rPr>
          <w:rFonts w:ascii="Times New Roman"/>
          <w:sz w:val="28"/>
          <w:szCs w:val="28"/>
        </w:rPr>
        <w:t>3.2</w:t>
      </w:r>
      <w:r w:rsidRPr="00FD6009">
        <w:rPr>
          <w:rFonts w:ascii="Times New Roman" w:cs="標楷體"/>
          <w:sz w:val="28"/>
          <w:szCs w:val="28"/>
        </w:rPr>
        <w:t xml:space="preserve"> </w:t>
      </w:r>
      <w:r w:rsidRPr="00FD6009">
        <w:rPr>
          <w:rFonts w:ascii="Times New Roman" w:cs="標楷體"/>
          <w:sz w:val="28"/>
          <w:szCs w:val="28"/>
        </w:rPr>
        <w:t>上採樣模組</w:t>
      </w:r>
    </w:p>
    <w:p w14:paraId="1076184C" w14:textId="67BB6CA0" w:rsidR="001014D5" w:rsidRPr="00FD6009" w:rsidRDefault="001014D5" w:rsidP="00F675D6">
      <w:pPr>
        <w:spacing w:after="240" w:line="360" w:lineRule="auto"/>
        <w:ind w:left="480" w:firstLine="480"/>
        <w:rPr>
          <w:rFonts w:ascii="Times New Roman"/>
          <w:sz w:val="28"/>
          <w:szCs w:val="28"/>
        </w:rPr>
      </w:pPr>
      <w:r w:rsidRPr="00FD6009">
        <w:rPr>
          <w:rFonts w:ascii="Times New Roman" w:hint="eastAsia"/>
          <w:sz w:val="28"/>
          <w:szCs w:val="28"/>
        </w:rPr>
        <w:lastRenderedPageBreak/>
        <w:t>模組原型宣告：</w:t>
      </w:r>
    </w:p>
    <w:p w14:paraId="592724EE" w14:textId="448B281C" w:rsidR="00430CE7" w:rsidRPr="00FD6009" w:rsidRDefault="001C5CB9" w:rsidP="00940BA4">
      <w:pPr>
        <w:spacing w:after="240" w:line="360" w:lineRule="auto"/>
        <w:ind w:left="480" w:firstLine="480"/>
        <w:rPr>
          <w:rFonts w:ascii="Cambria Math" w:hAnsi="Cambria Math"/>
          <w:sz w:val="28"/>
          <w:szCs w:val="28"/>
          <w:oMath/>
        </w:rPr>
      </w:pPr>
      <m:oMathPara>
        <m:oMathParaPr>
          <m:jc m:val="left"/>
        </m:oMathParaPr>
        <m:oMath>
          <m:r>
            <w:rPr>
              <w:rFonts w:ascii="Cambria Math" w:hAnsi="Cambria Math"/>
              <w:sz w:val="28"/>
              <w:szCs w:val="28"/>
            </w:rPr>
            <m:t>class Upsampler(nn.Module):</m:t>
          </m:r>
        </m:oMath>
      </m:oMathPara>
    </w:p>
    <w:p w14:paraId="4DC09CF2" w14:textId="5B50059A" w:rsidR="001014D5" w:rsidRPr="00FD6009" w:rsidRDefault="001C5CB9" w:rsidP="00940BA4">
      <w:pPr>
        <w:spacing w:after="240" w:line="360" w:lineRule="auto"/>
        <w:ind w:left="960" w:firstLine="480"/>
        <w:rPr>
          <w:rFonts w:ascii="Cambria Math" w:hAnsi="Cambria Math"/>
          <w:sz w:val="28"/>
          <w:szCs w:val="28"/>
          <w:oMath/>
        </w:rPr>
      </w:pPr>
      <m:oMathPara>
        <m:oMathParaPr>
          <m:jc m:val="left"/>
        </m:oMathParaPr>
        <m:oMath>
          <m:r>
            <w:rPr>
              <w:rFonts w:ascii="Cambria Math" w:hAnsi="Cambria Math"/>
              <w:sz w:val="28"/>
              <w:szCs w:val="28"/>
            </w:rPr>
            <m:t>def __init__(self, scale, n_feats)</m:t>
          </m:r>
        </m:oMath>
      </m:oMathPara>
    </w:p>
    <w:p w14:paraId="7663EF73" w14:textId="4C979A71" w:rsidR="001014D5" w:rsidRPr="00FD6009" w:rsidRDefault="001C5CB9" w:rsidP="00940BA4">
      <w:pPr>
        <w:spacing w:after="240" w:line="360" w:lineRule="auto"/>
        <w:ind w:left="960" w:firstLine="480"/>
        <w:rPr>
          <w:rFonts w:ascii="Cambria Math" w:hAnsi="Cambria Math"/>
          <w:sz w:val="28"/>
          <w:szCs w:val="28"/>
          <w:oMath/>
        </w:rPr>
      </w:pPr>
      <m:oMathPara>
        <m:oMathParaPr>
          <m:jc m:val="left"/>
        </m:oMathParaPr>
        <m:oMath>
          <m:r>
            <w:rPr>
              <w:rFonts w:ascii="Cambria Math" w:hAnsi="Cambria Math"/>
              <w:sz w:val="28"/>
              <w:szCs w:val="28"/>
            </w:rPr>
            <m:t>def forward(self, x) -&gt; Tensor</m:t>
          </m:r>
        </m:oMath>
      </m:oMathPara>
    </w:p>
    <w:p w14:paraId="5889C153" w14:textId="530544F0" w:rsidR="00C632D8" w:rsidRPr="00FD6009" w:rsidRDefault="00C632D8" w:rsidP="00F675D6">
      <w:pPr>
        <w:spacing w:after="240" w:line="360" w:lineRule="auto"/>
        <w:ind w:left="480" w:firstLine="480"/>
        <w:rPr>
          <w:rFonts w:ascii="Times New Roman"/>
          <w:sz w:val="28"/>
          <w:szCs w:val="28"/>
        </w:rPr>
      </w:pPr>
      <w:r w:rsidRPr="00FD6009">
        <w:rPr>
          <w:rFonts w:ascii="Times New Roman" w:hint="eastAsia"/>
          <w:sz w:val="28"/>
          <w:szCs w:val="28"/>
        </w:rPr>
        <w:t>初始化參數</w:t>
      </w:r>
      <w:r w:rsidRPr="00FD6009">
        <w:rPr>
          <w:rFonts w:ascii="Times New Roman" w:hint="eastAsia"/>
          <w:sz w:val="28"/>
          <w:szCs w:val="28"/>
        </w:rPr>
        <w:t xml:space="preserve"> scale </w:t>
      </w:r>
      <w:r w:rsidRPr="00FD6009">
        <w:rPr>
          <w:rFonts w:ascii="Times New Roman" w:hint="eastAsia"/>
          <w:sz w:val="28"/>
          <w:szCs w:val="28"/>
        </w:rPr>
        <w:t>指定放大倍率，可設定為</w:t>
      </w:r>
      <w:r w:rsidRPr="00FD6009">
        <w:rPr>
          <w:rFonts w:ascii="Times New Roman" w:hint="eastAsia"/>
          <w:sz w:val="28"/>
          <w:szCs w:val="28"/>
        </w:rPr>
        <w:t>2</w:t>
      </w:r>
      <w:r w:rsidRPr="00FD6009">
        <w:rPr>
          <w:rFonts w:ascii="Times New Roman" w:hint="eastAsia"/>
          <w:sz w:val="28"/>
          <w:szCs w:val="28"/>
        </w:rPr>
        <w:t>、</w:t>
      </w:r>
      <w:r w:rsidRPr="00FD6009">
        <w:rPr>
          <w:rFonts w:ascii="Times New Roman" w:hint="eastAsia"/>
          <w:sz w:val="28"/>
          <w:szCs w:val="28"/>
        </w:rPr>
        <w:t>3</w:t>
      </w:r>
      <w:r w:rsidRPr="00FD6009">
        <w:rPr>
          <w:rFonts w:ascii="Times New Roman" w:hint="eastAsia"/>
          <w:sz w:val="28"/>
          <w:szCs w:val="28"/>
        </w:rPr>
        <w:t>或</w:t>
      </w:r>
      <w:r w:rsidRPr="00FD6009">
        <w:rPr>
          <w:rFonts w:ascii="Times New Roman" w:hint="eastAsia"/>
          <w:sz w:val="28"/>
          <w:szCs w:val="28"/>
        </w:rPr>
        <w:t>4</w:t>
      </w:r>
      <w:r w:rsidRPr="00FD6009">
        <w:rPr>
          <w:rFonts w:ascii="Times New Roman" w:hint="eastAsia"/>
          <w:sz w:val="28"/>
          <w:szCs w:val="28"/>
        </w:rPr>
        <w:t>。</w:t>
      </w:r>
      <w:r w:rsidRPr="00FD6009">
        <w:rPr>
          <w:rFonts w:ascii="Times New Roman"/>
          <w:sz w:val="28"/>
          <w:szCs w:val="28"/>
        </w:rPr>
        <w:t>n_feats</w:t>
      </w:r>
      <w:r w:rsidRPr="00FD6009">
        <w:rPr>
          <w:rFonts w:ascii="Times New Roman" w:hint="eastAsia"/>
          <w:sz w:val="28"/>
          <w:szCs w:val="28"/>
        </w:rPr>
        <w:t xml:space="preserve"> </w:t>
      </w:r>
      <w:r w:rsidRPr="00FD6009">
        <w:rPr>
          <w:rFonts w:ascii="Times New Roman" w:hint="eastAsia"/>
          <w:sz w:val="28"/>
          <w:szCs w:val="28"/>
        </w:rPr>
        <w:t>定義輸入特徵圖的通道數，模組根據此參數計算亞像素卷積所需的輸出通道數。前向傳播方法接收低解析度特徵圖</w:t>
      </w:r>
      <w:r w:rsidRPr="00FD6009">
        <w:rPr>
          <w:rFonts w:ascii="Times New Roman" w:hint="eastAsia"/>
          <w:sz w:val="28"/>
          <w:szCs w:val="28"/>
        </w:rPr>
        <w:t xml:space="preserve"> x</w:t>
      </w:r>
      <w:r w:rsidRPr="00FD6009">
        <w:rPr>
          <w:rFonts w:ascii="Times New Roman" w:hint="eastAsia"/>
          <w:sz w:val="28"/>
          <w:szCs w:val="28"/>
        </w:rPr>
        <w:t>，回傳放大後的高解析度特徵圖。</w:t>
      </w:r>
    </w:p>
    <w:p w14:paraId="3A7C2B05" w14:textId="064BD641" w:rsidR="02D9436B" w:rsidRPr="00FD6009" w:rsidRDefault="00D041A2" w:rsidP="00F675D6">
      <w:pPr>
        <w:spacing w:after="240" w:line="360" w:lineRule="auto"/>
        <w:ind w:left="480" w:firstLine="480"/>
        <w:rPr>
          <w:rFonts w:ascii="Times New Roman" w:cs="標楷體"/>
          <w:sz w:val="28"/>
          <w:szCs w:val="28"/>
        </w:rPr>
      </w:pPr>
      <w:r w:rsidRPr="00FD6009">
        <w:rPr>
          <w:rFonts w:ascii="Times New Roman" w:cs="標楷體" w:hint="eastAsia"/>
          <w:sz w:val="28"/>
          <w:szCs w:val="28"/>
        </w:rPr>
        <w:t>上採樣模組負責將經過深層特徵提取的低解析度特徵圖放大至目標解析度，</w:t>
      </w:r>
      <w:r w:rsidR="02D9436B" w:rsidRPr="00FD6009">
        <w:rPr>
          <w:rFonts w:ascii="Times New Roman" w:cs="標楷體"/>
          <w:sz w:val="28"/>
          <w:szCs w:val="28"/>
        </w:rPr>
        <w:t>支援</w:t>
      </w:r>
      <w:r w:rsidR="02D9436B" w:rsidRPr="00FD6009">
        <w:rPr>
          <w:rFonts w:ascii="Times New Roman" w:cs="標楷體"/>
          <w:sz w:val="28"/>
          <w:szCs w:val="28"/>
        </w:rPr>
        <w:t>2</w:t>
      </w:r>
      <w:r w:rsidR="02D9436B" w:rsidRPr="00FD6009">
        <w:rPr>
          <w:rFonts w:ascii="Times New Roman" w:cs="標楷體"/>
          <w:sz w:val="28"/>
          <w:szCs w:val="28"/>
        </w:rPr>
        <w:t>倍、</w:t>
      </w:r>
      <w:r w:rsidR="02D9436B" w:rsidRPr="00FD6009">
        <w:rPr>
          <w:rFonts w:ascii="Times New Roman" w:cs="標楷體"/>
          <w:sz w:val="28"/>
          <w:szCs w:val="28"/>
        </w:rPr>
        <w:t>3</w:t>
      </w:r>
      <w:r w:rsidR="02D9436B" w:rsidRPr="00FD6009">
        <w:rPr>
          <w:rFonts w:ascii="Times New Roman" w:cs="標楷體"/>
          <w:sz w:val="28"/>
          <w:szCs w:val="28"/>
        </w:rPr>
        <w:t>倍與</w:t>
      </w:r>
      <w:r w:rsidR="02D9436B" w:rsidRPr="00FD6009">
        <w:rPr>
          <w:rFonts w:ascii="Times New Roman" w:cs="標楷體"/>
          <w:sz w:val="28"/>
          <w:szCs w:val="28"/>
        </w:rPr>
        <w:t>4</w:t>
      </w:r>
      <w:r w:rsidR="02D9436B" w:rsidRPr="00FD6009">
        <w:rPr>
          <w:rFonts w:ascii="Times New Roman" w:cs="標楷體"/>
          <w:sz w:val="28"/>
          <w:szCs w:val="28"/>
        </w:rPr>
        <w:t>倍三種放大配置。本模組採用亞像素卷積技術實現上採樣</w:t>
      </w:r>
      <w:r w:rsidRPr="00FD6009">
        <w:rPr>
          <w:rFonts w:ascii="Times New Roman" w:cs="標楷體" w:hint="eastAsia"/>
          <w:sz w:val="28"/>
          <w:szCs w:val="28"/>
        </w:rPr>
        <w:t>，</w:t>
      </w:r>
      <w:r w:rsidR="02D9436B" w:rsidRPr="00FD6009">
        <w:rPr>
          <w:rFonts w:ascii="Times New Roman" w:cs="標楷體"/>
          <w:sz w:val="28"/>
          <w:szCs w:val="28"/>
        </w:rPr>
        <w:t>其核心原理是透過卷積層將特徵圖的通道數擴展為原始的</w:t>
      </w:r>
      <w:r w:rsidR="001D7353" w:rsidRPr="00FD6009">
        <w:rPr>
          <w:rFonts w:ascii="Times New Roman" w:cs="標楷體" w:hint="eastAsia"/>
          <w:sz w:val="28"/>
          <w:szCs w:val="28"/>
        </w:rPr>
        <w:t xml:space="preserve"> </w:t>
      </w:r>
      <m:oMath>
        <m:r>
          <w:rPr>
            <w:rFonts w:ascii="Cambria Math" w:hAnsi="Cambria Math" w:cs="標楷體" w:hint="eastAsia"/>
            <w:sz w:val="28"/>
            <w:szCs w:val="28"/>
          </w:rPr>
          <m:t>r</m:t>
        </m:r>
        <m:r>
          <w:rPr>
            <w:rFonts w:ascii="Cambria Math" w:hAnsi="Cambria Math" w:cs="標楷體" w:hint="eastAsia"/>
            <w:sz w:val="28"/>
            <w:szCs w:val="28"/>
          </w:rPr>
          <m:t>²</m:t>
        </m:r>
      </m:oMath>
      <w:r w:rsidR="001D7353" w:rsidRPr="00FD6009">
        <w:rPr>
          <w:rFonts w:ascii="Times New Roman" w:cs="標楷體" w:hint="eastAsia"/>
          <w:sz w:val="28"/>
          <w:szCs w:val="28"/>
        </w:rPr>
        <w:t xml:space="preserve"> </w:t>
      </w:r>
      <w:r w:rsidR="02D9436B" w:rsidRPr="00FD6009">
        <w:rPr>
          <w:rFonts w:ascii="Times New Roman" w:cs="標楷體"/>
          <w:sz w:val="28"/>
          <w:szCs w:val="28"/>
        </w:rPr>
        <w:t>倍</w:t>
      </w:r>
      <w:r w:rsidRPr="00FD6009">
        <w:rPr>
          <w:rFonts w:ascii="Times New Roman" w:cs="標楷體" w:hint="eastAsia"/>
          <w:sz w:val="28"/>
          <w:szCs w:val="28"/>
        </w:rPr>
        <w:t>（</w:t>
      </w:r>
      <m:oMath>
        <m:r>
          <w:rPr>
            <w:rFonts w:ascii="Cambria Math" w:hAnsi="Cambria Math" w:cs="標楷體" w:hint="eastAsia"/>
            <w:sz w:val="28"/>
            <w:szCs w:val="28"/>
          </w:rPr>
          <m:t>r</m:t>
        </m:r>
      </m:oMath>
      <w:r w:rsidR="02D9436B" w:rsidRPr="00FD6009">
        <w:rPr>
          <w:rFonts w:ascii="Times New Roman" w:cs="標楷體"/>
          <w:sz w:val="28"/>
          <w:szCs w:val="28"/>
        </w:rPr>
        <w:t>為放大倍率</w:t>
      </w:r>
      <w:r w:rsidRPr="00FD6009">
        <w:rPr>
          <w:rFonts w:ascii="Times New Roman" w:cs="標楷體" w:hint="eastAsia"/>
          <w:sz w:val="28"/>
          <w:szCs w:val="28"/>
        </w:rPr>
        <w:t>），</w:t>
      </w:r>
      <w:r w:rsidR="02D9436B" w:rsidRPr="00FD6009">
        <w:rPr>
          <w:rFonts w:ascii="Times New Roman" w:cs="標楷體"/>
          <w:sz w:val="28"/>
          <w:szCs w:val="28"/>
        </w:rPr>
        <w:t>隨後</w:t>
      </w:r>
      <w:r w:rsidRPr="00FD6009">
        <w:rPr>
          <w:rFonts w:ascii="Times New Roman" w:cs="標楷體" w:hint="eastAsia"/>
          <w:sz w:val="28"/>
          <w:szCs w:val="28"/>
        </w:rPr>
        <w:t>透過</w:t>
      </w:r>
      <w:r w:rsidRPr="00FD6009">
        <w:rPr>
          <w:rFonts w:ascii="Times New Roman"/>
          <w:sz w:val="28"/>
          <w:szCs w:val="28"/>
        </w:rPr>
        <w:t>Pixel</w:t>
      </w:r>
      <w:r w:rsidR="001D7353" w:rsidRPr="00FD6009">
        <w:rPr>
          <w:rFonts w:ascii="Times New Roman"/>
          <w:sz w:val="28"/>
          <w:szCs w:val="28"/>
        </w:rPr>
        <w:t xml:space="preserve"> </w:t>
      </w:r>
      <w:r w:rsidRPr="00FD6009">
        <w:rPr>
          <w:rFonts w:ascii="Times New Roman"/>
          <w:sz w:val="28"/>
          <w:szCs w:val="28"/>
        </w:rPr>
        <w:t>Shuffle</w:t>
      </w:r>
      <w:r w:rsidRPr="00FD6009">
        <w:rPr>
          <w:rFonts w:ascii="Times New Roman" w:cs="標楷體" w:hint="eastAsia"/>
          <w:sz w:val="28"/>
          <w:szCs w:val="28"/>
        </w:rPr>
        <w:t>操作</w:t>
      </w:r>
      <w:r w:rsidR="02D9436B" w:rsidRPr="00FD6009">
        <w:rPr>
          <w:rFonts w:ascii="Times New Roman" w:cs="標楷體"/>
          <w:sz w:val="28"/>
          <w:szCs w:val="28"/>
        </w:rPr>
        <w:t>將這些通道重新排列至空間維度</w:t>
      </w:r>
      <w:r w:rsidRPr="00FD6009">
        <w:rPr>
          <w:rFonts w:ascii="Times New Roman" w:cs="標楷體" w:hint="eastAsia"/>
          <w:sz w:val="28"/>
          <w:szCs w:val="28"/>
        </w:rPr>
        <w:t>，</w:t>
      </w:r>
      <w:r w:rsidR="02D9436B" w:rsidRPr="00FD6009">
        <w:rPr>
          <w:rFonts w:ascii="Times New Roman" w:cs="標楷體"/>
          <w:sz w:val="28"/>
          <w:szCs w:val="28"/>
        </w:rPr>
        <w:t>從而實現解析度的提升。</w:t>
      </w:r>
    </w:p>
    <w:p w14:paraId="1F741DA5" w14:textId="0755E39B" w:rsidR="02D9436B" w:rsidRPr="00FD6009" w:rsidRDefault="02D9436B" w:rsidP="00F675D6">
      <w:pPr>
        <w:spacing w:after="240" w:line="360" w:lineRule="auto"/>
        <w:ind w:firstLine="480"/>
        <w:rPr>
          <w:rFonts w:ascii="Times New Roman" w:cs="標楷體"/>
          <w:sz w:val="28"/>
          <w:szCs w:val="28"/>
        </w:rPr>
      </w:pPr>
      <w:r w:rsidRPr="00FD6009">
        <w:rPr>
          <w:rFonts w:ascii="Times New Roman"/>
          <w:sz w:val="28"/>
          <w:szCs w:val="28"/>
        </w:rPr>
        <w:t>3.3</w:t>
      </w:r>
      <w:r w:rsidRPr="00FD6009">
        <w:rPr>
          <w:rFonts w:ascii="Times New Roman" w:cs="標楷體"/>
          <w:sz w:val="28"/>
          <w:szCs w:val="28"/>
        </w:rPr>
        <w:t xml:space="preserve"> EDSR</w:t>
      </w:r>
      <w:r w:rsidRPr="00FD6009">
        <w:rPr>
          <w:rFonts w:ascii="Times New Roman" w:cs="標楷體"/>
          <w:sz w:val="28"/>
          <w:szCs w:val="28"/>
        </w:rPr>
        <w:t>主網路模組</w:t>
      </w:r>
    </w:p>
    <w:p w14:paraId="16E00FA2" w14:textId="4EC9200B" w:rsidR="00F01E21" w:rsidRPr="00FD6009" w:rsidRDefault="00F01E21" w:rsidP="00430CE7">
      <w:pPr>
        <w:spacing w:after="240" w:line="360" w:lineRule="auto"/>
        <w:rPr>
          <w:rFonts w:ascii="Times New Roman" w:cs="標楷體"/>
          <w:sz w:val="28"/>
          <w:szCs w:val="28"/>
        </w:rPr>
      </w:pPr>
      <w:r w:rsidRPr="00FD6009">
        <w:rPr>
          <w:rFonts w:ascii="Times New Roman" w:cs="標楷體"/>
          <w:sz w:val="28"/>
          <w:szCs w:val="28"/>
        </w:rPr>
        <w:tab/>
      </w:r>
      <w:r w:rsidR="00F675D6" w:rsidRPr="00FD6009">
        <w:rPr>
          <w:rFonts w:ascii="Times New Roman" w:cs="標楷體"/>
          <w:sz w:val="28"/>
          <w:szCs w:val="28"/>
        </w:rPr>
        <w:tab/>
      </w:r>
      <w:r w:rsidRPr="00FD6009">
        <w:rPr>
          <w:rFonts w:ascii="Times New Roman" w:cs="標楷體" w:hint="eastAsia"/>
          <w:sz w:val="28"/>
          <w:szCs w:val="28"/>
        </w:rPr>
        <w:t>模組原型宣告：</w:t>
      </w:r>
    </w:p>
    <w:p w14:paraId="197F5C77" w14:textId="3B21CD06" w:rsidR="001C5CB9" w:rsidRPr="00FD6009" w:rsidRDefault="001C5CB9" w:rsidP="00BD257C">
      <w:pPr>
        <w:spacing w:after="240" w:line="360" w:lineRule="auto"/>
        <w:ind w:left="480" w:firstLine="480"/>
        <w:rPr>
          <w:rFonts w:ascii="Cambria Math" w:hAnsi="Cambria Math" w:cs="標楷體"/>
          <w:sz w:val="28"/>
          <w:szCs w:val="28"/>
          <w:oMath/>
        </w:rPr>
      </w:pPr>
      <m:oMathPara>
        <m:oMathParaPr>
          <m:jc m:val="left"/>
        </m:oMathParaPr>
        <m:oMath>
          <m:r>
            <w:rPr>
              <w:rFonts w:ascii="Cambria Math" w:hAnsi="Cambria Math" w:cs="標楷體" w:hint="eastAsia"/>
              <w:sz w:val="28"/>
              <w:szCs w:val="28"/>
            </w:rPr>
            <m:t>c</m:t>
          </m:r>
          <m:r>
            <w:rPr>
              <w:rFonts w:ascii="Cambria Math" w:hAnsi="Cambria Math" w:cs="標楷體"/>
              <w:sz w:val="28"/>
              <w:szCs w:val="28"/>
            </w:rPr>
            <m:t>lass</m:t>
          </m:r>
          <m:r>
            <w:rPr>
              <w:rFonts w:ascii="Cambria Math" w:hAnsi="Cambria Math" w:cs="標楷體" w:hint="eastAsia"/>
              <w:sz w:val="28"/>
              <w:szCs w:val="28"/>
            </w:rPr>
            <m:t xml:space="preserve"> </m:t>
          </m:r>
          <m:r>
            <w:rPr>
              <w:rFonts w:ascii="Cambria Math" w:hAnsi="Cambria Math" w:cs="標楷體"/>
              <w:sz w:val="28"/>
              <w:szCs w:val="28"/>
            </w:rPr>
            <m:t>EDSR(nn.Module):</m:t>
          </m:r>
        </m:oMath>
      </m:oMathPara>
    </w:p>
    <w:p w14:paraId="1A8F1D45" w14:textId="4EA5E408" w:rsidR="00B03ACD" w:rsidRPr="00FD6009" w:rsidRDefault="001C5CB9" w:rsidP="00BD257C">
      <w:pPr>
        <w:spacing w:after="240" w:line="360" w:lineRule="auto"/>
        <w:ind w:left="960" w:firstLine="480"/>
        <w:rPr>
          <w:rFonts w:ascii="Cambria Math" w:hAnsi="Cambria Math" w:cs="標楷體"/>
          <w:sz w:val="28"/>
          <w:szCs w:val="28"/>
          <w:oMath/>
        </w:rPr>
      </w:pPr>
      <m:oMathPara>
        <m:oMathParaPr>
          <m:jc m:val="left"/>
        </m:oMathParaPr>
        <m:oMath>
          <m:r>
            <w:rPr>
              <w:rFonts w:ascii="Cambria Math" w:hAnsi="Cambria Math" w:cs="標楷體"/>
              <w:sz w:val="28"/>
              <w:szCs w:val="28"/>
            </w:rPr>
            <m:t xml:space="preserve">def __init__(self, n_resblocks, n_feats, scale, res_scale=0.1, </m:t>
          </m:r>
        </m:oMath>
      </m:oMathPara>
    </w:p>
    <w:p w14:paraId="7F6297CF" w14:textId="5A52348D" w:rsidR="00B03ACD" w:rsidRPr="00FD6009" w:rsidRDefault="001C5CB9" w:rsidP="00125ADE">
      <w:pPr>
        <w:spacing w:after="240" w:line="360" w:lineRule="auto"/>
        <w:ind w:left="2400" w:firstLine="480"/>
        <w:rPr>
          <w:rFonts w:ascii="Cambria Math" w:hAnsi="Cambria Math" w:cs="標楷體"/>
          <w:sz w:val="28"/>
          <w:szCs w:val="28"/>
          <w:oMath/>
        </w:rPr>
      </w:pPr>
      <m:oMathPara>
        <m:oMathParaPr>
          <m:jc m:val="left"/>
        </m:oMathParaPr>
        <m:oMath>
          <m:r>
            <w:rPr>
              <w:rFonts w:ascii="Cambria Math" w:hAnsi="Cambria Math" w:cs="標楷體"/>
              <w:sz w:val="28"/>
              <w:szCs w:val="28"/>
            </w:rPr>
            <m:t>n_colors=3, rgb_mean=(0.5, 0.5, 0.5))</m:t>
          </m:r>
        </m:oMath>
      </m:oMathPara>
    </w:p>
    <w:p w14:paraId="1B0ABBB0" w14:textId="67F461DB" w:rsidR="00F01E21" w:rsidRPr="00FD6009" w:rsidRDefault="001C5CB9" w:rsidP="00125ADE">
      <w:pPr>
        <w:spacing w:after="240" w:line="360" w:lineRule="auto"/>
        <w:ind w:left="960" w:firstLine="480"/>
        <w:rPr>
          <w:rFonts w:ascii="Cambria Math" w:hAnsi="Cambria Math" w:cs="標楷體"/>
          <w:sz w:val="28"/>
          <w:szCs w:val="28"/>
          <w:oMath/>
        </w:rPr>
      </w:pPr>
      <m:oMathPara>
        <m:oMathParaPr>
          <m:jc m:val="left"/>
        </m:oMathParaPr>
        <m:oMath>
          <m:r>
            <w:rPr>
              <w:rFonts w:ascii="Cambria Math" w:hAnsi="Cambria Math" w:cs="標楷體"/>
              <w:sz w:val="28"/>
              <w:szCs w:val="28"/>
            </w:rPr>
            <w:lastRenderedPageBreak/>
            <m:t>def forward(self, x) -&gt; Tensor</m:t>
          </m:r>
        </m:oMath>
      </m:oMathPara>
    </w:p>
    <w:p w14:paraId="64D18EB3" w14:textId="6A105008" w:rsidR="00C47E0C" w:rsidRPr="00FD6009" w:rsidRDefault="00C47E0C" w:rsidP="00FB533B">
      <w:pPr>
        <w:spacing w:after="240" w:line="360" w:lineRule="auto"/>
        <w:ind w:left="480" w:firstLine="480"/>
        <w:rPr>
          <w:rFonts w:ascii="Times New Roman"/>
        </w:rPr>
      </w:pPr>
      <w:r w:rsidRPr="00FD6009">
        <w:rPr>
          <w:rFonts w:ascii="Times New Roman" w:cs="標楷體" w:hint="eastAsia"/>
          <w:sz w:val="28"/>
          <w:szCs w:val="28"/>
        </w:rPr>
        <w:t>初始化參數</w:t>
      </w:r>
      <w:r w:rsidRPr="00FD6009">
        <w:rPr>
          <w:rFonts w:ascii="Times New Roman" w:cs="標楷體" w:hint="eastAsia"/>
          <w:sz w:val="28"/>
          <w:szCs w:val="28"/>
        </w:rPr>
        <w:t xml:space="preserve"> n_resblocks </w:t>
      </w:r>
      <w:r w:rsidRPr="00FD6009">
        <w:rPr>
          <w:rFonts w:ascii="Times New Roman" w:cs="標楷體" w:hint="eastAsia"/>
          <w:sz w:val="28"/>
          <w:szCs w:val="28"/>
        </w:rPr>
        <w:t>指定殘差塊的數量，決定網路的深度。</w:t>
      </w:r>
      <w:r w:rsidRPr="00FD6009">
        <w:rPr>
          <w:rFonts w:ascii="Times New Roman" w:cs="標楷體" w:hint="eastAsia"/>
          <w:sz w:val="28"/>
          <w:szCs w:val="28"/>
        </w:rPr>
        <w:t xml:space="preserve">n_feats </w:t>
      </w:r>
      <w:r w:rsidRPr="00FD6009">
        <w:rPr>
          <w:rFonts w:ascii="Times New Roman" w:cs="標楷體" w:hint="eastAsia"/>
          <w:sz w:val="28"/>
          <w:szCs w:val="28"/>
        </w:rPr>
        <w:t>定義特徵通道數，決定網路的寬度。</w:t>
      </w:r>
      <w:r w:rsidRPr="00FD6009">
        <w:rPr>
          <w:rFonts w:ascii="Times New Roman" w:cs="標楷體" w:hint="eastAsia"/>
          <w:sz w:val="28"/>
          <w:szCs w:val="28"/>
        </w:rPr>
        <w:t xml:space="preserve">scale </w:t>
      </w:r>
      <w:r w:rsidRPr="00FD6009">
        <w:rPr>
          <w:rFonts w:ascii="Times New Roman" w:cs="標楷體" w:hint="eastAsia"/>
          <w:sz w:val="28"/>
          <w:szCs w:val="28"/>
        </w:rPr>
        <w:t>為放大倍率，支援</w:t>
      </w:r>
      <w:r w:rsidRPr="00FD6009">
        <w:rPr>
          <w:rFonts w:ascii="Times New Roman" w:cs="標楷體" w:hint="eastAsia"/>
          <w:sz w:val="28"/>
          <w:szCs w:val="28"/>
        </w:rPr>
        <w:t>2</w:t>
      </w:r>
      <w:r w:rsidRPr="00FD6009">
        <w:rPr>
          <w:rFonts w:ascii="Times New Roman" w:cs="標楷體" w:hint="eastAsia"/>
          <w:sz w:val="28"/>
          <w:szCs w:val="28"/>
        </w:rPr>
        <w:t>、</w:t>
      </w:r>
      <w:r w:rsidRPr="00FD6009">
        <w:rPr>
          <w:rFonts w:ascii="Times New Roman" w:cs="標楷體" w:hint="eastAsia"/>
          <w:sz w:val="28"/>
          <w:szCs w:val="28"/>
        </w:rPr>
        <w:t>3</w:t>
      </w:r>
      <w:r w:rsidRPr="00FD6009">
        <w:rPr>
          <w:rFonts w:ascii="Times New Roman" w:cs="標楷體" w:hint="eastAsia"/>
          <w:sz w:val="28"/>
          <w:szCs w:val="28"/>
        </w:rPr>
        <w:t>、</w:t>
      </w:r>
      <w:r w:rsidRPr="00FD6009">
        <w:rPr>
          <w:rFonts w:ascii="Times New Roman" w:cs="標楷體" w:hint="eastAsia"/>
          <w:sz w:val="28"/>
          <w:szCs w:val="28"/>
        </w:rPr>
        <w:t>4</w:t>
      </w:r>
      <w:r w:rsidRPr="00FD6009">
        <w:rPr>
          <w:rFonts w:ascii="Times New Roman" w:cs="標楷體" w:hint="eastAsia"/>
          <w:sz w:val="28"/>
          <w:szCs w:val="28"/>
        </w:rPr>
        <w:t>倍。</w:t>
      </w:r>
      <w:r w:rsidRPr="00FD6009">
        <w:rPr>
          <w:rFonts w:ascii="Times New Roman" w:cs="標楷體" w:hint="eastAsia"/>
          <w:sz w:val="28"/>
          <w:szCs w:val="28"/>
        </w:rPr>
        <w:t xml:space="preserve">res_scale </w:t>
      </w:r>
      <w:r w:rsidRPr="00FD6009">
        <w:rPr>
          <w:rFonts w:ascii="Times New Roman" w:cs="標楷體" w:hint="eastAsia"/>
          <w:sz w:val="28"/>
          <w:szCs w:val="28"/>
        </w:rPr>
        <w:t>為殘差縮放因子</w:t>
      </w:r>
      <w:r w:rsidR="00CA3FB6">
        <w:rPr>
          <w:rFonts w:ascii="Times New Roman" w:cs="標楷體" w:hint="eastAsia"/>
          <w:sz w:val="28"/>
          <w:szCs w:val="28"/>
        </w:rPr>
        <w:t>，</w:t>
      </w:r>
      <w:r w:rsidR="006D4863">
        <w:rPr>
          <w:rFonts w:ascii="Times New Roman" w:cs="標楷體" w:hint="eastAsia"/>
          <w:sz w:val="28"/>
          <w:szCs w:val="28"/>
        </w:rPr>
        <w:t>由於</w:t>
      </w:r>
      <w:r w:rsidR="00CA3FB6">
        <w:rPr>
          <w:rFonts w:ascii="Times New Roman" w:cs="標楷體" w:hint="eastAsia"/>
          <w:sz w:val="28"/>
          <w:szCs w:val="28"/>
        </w:rPr>
        <w:t>我們用的是較少參數的基準模型</w:t>
      </w:r>
      <w:r w:rsidR="006D4863">
        <w:rPr>
          <w:rFonts w:ascii="Times New Roman" w:cs="標楷體" w:hint="eastAsia"/>
          <w:sz w:val="28"/>
          <w:szCs w:val="28"/>
        </w:rPr>
        <w:t>所以設定為</w:t>
      </w:r>
      <w:r w:rsidR="006D4863">
        <w:rPr>
          <w:rFonts w:ascii="Times New Roman" w:cs="標楷體" w:hint="eastAsia"/>
          <w:sz w:val="28"/>
          <w:szCs w:val="28"/>
        </w:rPr>
        <w:t>1.0</w:t>
      </w:r>
      <w:r w:rsidR="006D4863">
        <w:rPr>
          <w:rFonts w:ascii="Times New Roman" w:cs="標楷體" w:hint="eastAsia"/>
          <w:sz w:val="28"/>
          <w:szCs w:val="28"/>
        </w:rPr>
        <w:t>，如果使用</w:t>
      </w:r>
      <w:r w:rsidR="00254245">
        <w:rPr>
          <w:rFonts w:ascii="Times New Roman" w:cs="標楷體" w:hint="eastAsia"/>
          <w:sz w:val="28"/>
          <w:szCs w:val="28"/>
        </w:rPr>
        <w:t>的是</w:t>
      </w:r>
      <w:r w:rsidR="00595E97">
        <w:rPr>
          <w:rFonts w:ascii="Times New Roman" w:cs="標楷體" w:hint="eastAsia"/>
          <w:sz w:val="28"/>
          <w:szCs w:val="28"/>
        </w:rPr>
        <w:t>標準</w:t>
      </w:r>
      <w:r w:rsidR="006D4863">
        <w:rPr>
          <w:rFonts w:ascii="Times New Roman" w:cs="標楷體" w:hint="eastAsia"/>
          <w:sz w:val="28"/>
          <w:szCs w:val="28"/>
        </w:rPr>
        <w:t>模型</w:t>
      </w:r>
      <w:r w:rsidR="009A5938">
        <w:rPr>
          <w:rFonts w:ascii="Times New Roman" w:cs="標楷體" w:hint="eastAsia"/>
          <w:sz w:val="28"/>
          <w:szCs w:val="28"/>
        </w:rPr>
        <w:t>建議數值是</w:t>
      </w:r>
      <w:r w:rsidR="009A5938">
        <w:rPr>
          <w:rFonts w:ascii="Times New Roman" w:cs="標楷體" w:hint="eastAsia"/>
          <w:sz w:val="28"/>
          <w:szCs w:val="28"/>
        </w:rPr>
        <w:t>0.1</w:t>
      </w:r>
      <w:r w:rsidRPr="00FD6009">
        <w:rPr>
          <w:rFonts w:ascii="Times New Roman" w:cs="標楷體" w:hint="eastAsia"/>
          <w:sz w:val="28"/>
          <w:szCs w:val="28"/>
        </w:rPr>
        <w:t>。</w:t>
      </w:r>
      <w:r w:rsidRPr="00FD6009">
        <w:rPr>
          <w:rFonts w:ascii="Times New Roman" w:cs="標楷體" w:hint="eastAsia"/>
          <w:sz w:val="28"/>
          <w:szCs w:val="28"/>
        </w:rPr>
        <w:t xml:space="preserve">n_colors </w:t>
      </w:r>
      <w:r w:rsidRPr="00FD6009">
        <w:rPr>
          <w:rFonts w:ascii="Times New Roman" w:cs="標楷體" w:hint="eastAsia"/>
          <w:sz w:val="28"/>
          <w:szCs w:val="28"/>
        </w:rPr>
        <w:t>指定輸入影像的通道數，預設為</w:t>
      </w:r>
      <w:r w:rsidRPr="00FD6009">
        <w:rPr>
          <w:rFonts w:ascii="Times New Roman" w:cs="標楷體" w:hint="eastAsia"/>
          <w:sz w:val="28"/>
          <w:szCs w:val="28"/>
        </w:rPr>
        <w:t>3</w:t>
      </w:r>
      <w:r w:rsidRPr="00FD6009">
        <w:rPr>
          <w:rFonts w:ascii="Times New Roman" w:cs="標楷體" w:hint="eastAsia"/>
          <w:sz w:val="28"/>
          <w:szCs w:val="28"/>
        </w:rPr>
        <w:t>（</w:t>
      </w:r>
      <w:r w:rsidRPr="00FD6009">
        <w:rPr>
          <w:rFonts w:ascii="Times New Roman" w:cs="標楷體" w:hint="eastAsia"/>
          <w:sz w:val="28"/>
          <w:szCs w:val="28"/>
        </w:rPr>
        <w:t>RGB</w:t>
      </w:r>
      <w:r w:rsidRPr="00FD6009">
        <w:rPr>
          <w:rFonts w:ascii="Times New Roman" w:cs="標楷體" w:hint="eastAsia"/>
          <w:sz w:val="28"/>
          <w:szCs w:val="28"/>
        </w:rPr>
        <w:t>影像）。</w:t>
      </w:r>
      <w:r w:rsidRPr="00FD6009">
        <w:rPr>
          <w:rFonts w:ascii="Times New Roman" w:cs="標楷體" w:hint="eastAsia"/>
          <w:sz w:val="28"/>
          <w:szCs w:val="28"/>
        </w:rPr>
        <w:t xml:space="preserve">rgb_mean </w:t>
      </w:r>
      <w:r w:rsidRPr="00FD6009">
        <w:rPr>
          <w:rFonts w:ascii="Times New Roman" w:cs="標楷體" w:hint="eastAsia"/>
          <w:sz w:val="28"/>
          <w:szCs w:val="28"/>
        </w:rPr>
        <w:t>為</w:t>
      </w:r>
      <w:r w:rsidRPr="00FD6009">
        <w:rPr>
          <w:rFonts w:ascii="Times New Roman" w:cs="標楷體" w:hint="eastAsia"/>
          <w:sz w:val="28"/>
          <w:szCs w:val="28"/>
        </w:rPr>
        <w:t>RGB</w:t>
      </w:r>
      <w:r w:rsidRPr="00FD6009">
        <w:rPr>
          <w:rFonts w:ascii="Times New Roman" w:cs="標楷體" w:hint="eastAsia"/>
          <w:sz w:val="28"/>
          <w:szCs w:val="28"/>
        </w:rPr>
        <w:t>均值元組，預設為</w:t>
      </w:r>
      <w:r w:rsidRPr="00FD6009">
        <w:rPr>
          <w:rFonts w:ascii="Times New Roman" w:cs="標楷體" w:hint="eastAsia"/>
          <w:sz w:val="28"/>
          <w:szCs w:val="28"/>
        </w:rPr>
        <w:t>(0.5, 0.5, 0.5)</w:t>
      </w:r>
      <w:r w:rsidRPr="00FD6009">
        <w:rPr>
          <w:rFonts w:ascii="Times New Roman" w:cs="標楷體" w:hint="eastAsia"/>
          <w:sz w:val="28"/>
          <w:szCs w:val="28"/>
        </w:rPr>
        <w:t>，用於輸入正規化與輸出反正規化。前向傳播方法接收低解析度影像</w:t>
      </w:r>
      <w:r w:rsidRPr="00FD6009">
        <w:rPr>
          <w:rFonts w:ascii="Times New Roman" w:cs="標楷體" w:hint="eastAsia"/>
          <w:sz w:val="28"/>
          <w:szCs w:val="28"/>
        </w:rPr>
        <w:t xml:space="preserve"> </w:t>
      </w:r>
      <m:oMath>
        <m:r>
          <w:rPr>
            <w:rFonts w:ascii="Cambria Math" w:hAnsi="Cambria Math" w:cs="標楷體" w:hint="eastAsia"/>
            <w:sz w:val="28"/>
            <w:szCs w:val="28"/>
          </w:rPr>
          <m:t>x</m:t>
        </m:r>
      </m:oMath>
      <w:r w:rsidRPr="00FD6009">
        <w:rPr>
          <w:rFonts w:ascii="Times New Roman" w:cs="標楷體" w:hint="eastAsia"/>
          <w:sz w:val="28"/>
          <w:szCs w:val="28"/>
        </w:rPr>
        <w:t>，回傳超解析度重建結果。</w:t>
      </w:r>
    </w:p>
    <w:p w14:paraId="2BE64F83" w14:textId="52DE9952" w:rsidR="00F74FF7" w:rsidRPr="00FD6009" w:rsidRDefault="00F74FF7" w:rsidP="00FB533B">
      <w:pPr>
        <w:spacing w:after="240" w:line="360" w:lineRule="auto"/>
        <w:ind w:left="480" w:firstLine="480"/>
        <w:rPr>
          <w:rFonts w:ascii="Times New Roman" w:cs="標楷體"/>
          <w:sz w:val="28"/>
          <w:szCs w:val="28"/>
        </w:rPr>
      </w:pPr>
      <w:r w:rsidRPr="00FD6009">
        <w:rPr>
          <w:rFonts w:ascii="Times New Roman" w:cs="標楷體" w:hint="eastAsia"/>
          <w:sz w:val="28"/>
          <w:szCs w:val="28"/>
        </w:rPr>
        <w:t>EDSR</w:t>
      </w:r>
      <w:r w:rsidRPr="00FD6009">
        <w:rPr>
          <w:rFonts w:ascii="Times New Roman" w:cs="標楷體" w:hint="eastAsia"/>
          <w:sz w:val="28"/>
          <w:szCs w:val="28"/>
        </w:rPr>
        <w:t>主網路模組整合所有子模組，實現單影像超解析度重建。網路架構分為四個階段：首先是輸入預處理階段，將輸入影像減去</w:t>
      </w:r>
      <w:r w:rsidRPr="00FD6009">
        <w:rPr>
          <w:rFonts w:ascii="Times New Roman" w:cs="標楷體" w:hint="eastAsia"/>
          <w:sz w:val="28"/>
          <w:szCs w:val="28"/>
        </w:rPr>
        <w:t>RGB</w:t>
      </w:r>
      <w:r w:rsidRPr="00FD6009">
        <w:rPr>
          <w:rFonts w:ascii="Times New Roman" w:cs="標楷體" w:hint="eastAsia"/>
          <w:sz w:val="28"/>
          <w:szCs w:val="28"/>
        </w:rPr>
        <w:t>均值進行中心化</w:t>
      </w:r>
      <w:r w:rsidR="002E29F5" w:rsidRPr="00FD6009">
        <w:rPr>
          <w:rFonts w:ascii="Times New Roman" w:cs="標楷體" w:hint="eastAsia"/>
          <w:sz w:val="28"/>
          <w:szCs w:val="28"/>
        </w:rPr>
        <w:t>。</w:t>
      </w:r>
      <w:r w:rsidRPr="00FD6009">
        <w:rPr>
          <w:rFonts w:ascii="Times New Roman" w:cs="標楷體" w:hint="eastAsia"/>
          <w:sz w:val="28"/>
          <w:szCs w:val="28"/>
        </w:rPr>
        <w:t>其次是淺層特徵提取階段，透過</w:t>
      </w:r>
      <w:r w:rsidRPr="00FD6009">
        <w:rPr>
          <w:rFonts w:ascii="Times New Roman" w:cs="標楷體" w:hint="eastAsia"/>
          <w:sz w:val="28"/>
          <w:szCs w:val="28"/>
        </w:rPr>
        <w:t>3</w:t>
      </w:r>
      <w:r w:rsidRPr="00FD6009">
        <w:rPr>
          <w:rFonts w:ascii="Times New Roman" w:cs="標楷體" w:hint="eastAsia"/>
          <w:sz w:val="28"/>
          <w:szCs w:val="28"/>
        </w:rPr>
        <w:t>×</w:t>
      </w:r>
      <w:r w:rsidRPr="00FD6009">
        <w:rPr>
          <w:rFonts w:ascii="Times New Roman" w:cs="標楷體" w:hint="eastAsia"/>
          <w:sz w:val="28"/>
          <w:szCs w:val="28"/>
        </w:rPr>
        <w:t>3</w:t>
      </w:r>
      <w:r w:rsidRPr="00FD6009">
        <w:rPr>
          <w:rFonts w:ascii="Times New Roman" w:cs="標楷體" w:hint="eastAsia"/>
          <w:sz w:val="28"/>
          <w:szCs w:val="28"/>
        </w:rPr>
        <w:t>卷積層將</w:t>
      </w:r>
      <w:r w:rsidRPr="00FD6009">
        <w:rPr>
          <w:rFonts w:ascii="Times New Roman" w:cs="標楷體" w:hint="eastAsia"/>
          <w:sz w:val="28"/>
          <w:szCs w:val="28"/>
        </w:rPr>
        <w:t>RGB</w:t>
      </w:r>
      <w:r w:rsidRPr="00FD6009">
        <w:rPr>
          <w:rFonts w:ascii="Times New Roman" w:cs="標楷體" w:hint="eastAsia"/>
          <w:sz w:val="28"/>
          <w:szCs w:val="28"/>
        </w:rPr>
        <w:t>影像映射至高維特徵空間</w:t>
      </w:r>
      <w:r w:rsidR="002E29F5" w:rsidRPr="00FD6009">
        <w:rPr>
          <w:rFonts w:ascii="Times New Roman" w:cs="標楷體" w:hint="eastAsia"/>
          <w:sz w:val="28"/>
          <w:szCs w:val="28"/>
        </w:rPr>
        <w:t>。</w:t>
      </w:r>
      <w:r w:rsidRPr="00FD6009">
        <w:rPr>
          <w:rFonts w:ascii="Times New Roman" w:cs="標楷體" w:hint="eastAsia"/>
          <w:sz w:val="28"/>
          <w:szCs w:val="28"/>
        </w:rPr>
        <w:t>第三階段為深層特徵提取，由多個串聯的殘差塊組成主體網路</w:t>
      </w:r>
      <w:r w:rsidR="006B6073" w:rsidRPr="00FD6009">
        <w:rPr>
          <w:rFonts w:ascii="Times New Roman" w:cs="標楷體" w:hint="eastAsia"/>
          <w:sz w:val="28"/>
          <w:szCs w:val="28"/>
        </w:rPr>
        <w:t>。</w:t>
      </w:r>
      <w:r w:rsidRPr="00FD6009">
        <w:rPr>
          <w:rFonts w:ascii="Times New Roman" w:cs="標楷體" w:hint="eastAsia"/>
          <w:sz w:val="28"/>
          <w:szCs w:val="28"/>
        </w:rPr>
        <w:t>最後是重建階段，上採樣模組將特徵圖放大至目標解析度，再經由卷積層重建</w:t>
      </w:r>
      <w:r w:rsidRPr="00FD6009">
        <w:rPr>
          <w:rFonts w:ascii="Times New Roman" w:cs="標楷體" w:hint="eastAsia"/>
          <w:sz w:val="28"/>
          <w:szCs w:val="28"/>
        </w:rPr>
        <w:t>RGB</w:t>
      </w:r>
      <w:r w:rsidRPr="00FD6009">
        <w:rPr>
          <w:rFonts w:ascii="Times New Roman" w:cs="標楷體" w:hint="eastAsia"/>
          <w:sz w:val="28"/>
          <w:szCs w:val="28"/>
        </w:rPr>
        <w:t>影像並加回</w:t>
      </w:r>
      <w:r w:rsidRPr="00FD6009">
        <w:rPr>
          <w:rFonts w:ascii="Times New Roman" w:cs="標楷體" w:hint="eastAsia"/>
          <w:sz w:val="28"/>
          <w:szCs w:val="28"/>
        </w:rPr>
        <w:t>RGB</w:t>
      </w:r>
      <w:r w:rsidRPr="00FD6009">
        <w:rPr>
          <w:rFonts w:ascii="Times New Roman" w:cs="標楷體" w:hint="eastAsia"/>
          <w:sz w:val="28"/>
          <w:szCs w:val="28"/>
        </w:rPr>
        <w:t>均值。本研究採用</w:t>
      </w:r>
      <w:r w:rsidRPr="00FD6009">
        <w:rPr>
          <w:rFonts w:ascii="Times New Roman" w:cs="標楷體" w:hint="eastAsia"/>
          <w:sz w:val="28"/>
          <w:szCs w:val="28"/>
        </w:rPr>
        <w:t>16</w:t>
      </w:r>
      <w:r w:rsidRPr="00FD6009">
        <w:rPr>
          <w:rFonts w:ascii="Times New Roman" w:cs="標楷體" w:hint="eastAsia"/>
          <w:sz w:val="28"/>
          <w:szCs w:val="28"/>
        </w:rPr>
        <w:t>個殘差塊、</w:t>
      </w:r>
      <w:r w:rsidRPr="00FD6009">
        <w:rPr>
          <w:rFonts w:ascii="Times New Roman" w:cs="標楷體" w:hint="eastAsia"/>
          <w:sz w:val="28"/>
          <w:szCs w:val="28"/>
        </w:rPr>
        <w:t>64</w:t>
      </w:r>
      <w:r w:rsidRPr="00FD6009">
        <w:rPr>
          <w:rFonts w:ascii="Times New Roman" w:cs="標楷體" w:hint="eastAsia"/>
          <w:sz w:val="28"/>
          <w:szCs w:val="28"/>
        </w:rPr>
        <w:t>個特徵通道、</w:t>
      </w:r>
      <w:r w:rsidRPr="00FD6009">
        <w:rPr>
          <w:rFonts w:ascii="Times New Roman" w:cs="標楷體" w:hint="eastAsia"/>
          <w:sz w:val="28"/>
          <w:szCs w:val="28"/>
        </w:rPr>
        <w:t>4</w:t>
      </w:r>
      <w:r w:rsidRPr="00FD6009">
        <w:rPr>
          <w:rFonts w:ascii="Times New Roman" w:cs="標楷體" w:hint="eastAsia"/>
          <w:sz w:val="28"/>
          <w:szCs w:val="28"/>
        </w:rPr>
        <w:t>倍放大倍率</w:t>
      </w:r>
      <w:r w:rsidR="00DD43EE" w:rsidRPr="00FD6009">
        <w:rPr>
          <w:rFonts w:ascii="Times New Roman" w:cs="標楷體" w:hint="eastAsia"/>
          <w:sz w:val="28"/>
          <w:szCs w:val="28"/>
        </w:rPr>
        <w:t>、</w:t>
      </w:r>
      <w:r w:rsidR="007C20B3" w:rsidRPr="00FD6009">
        <w:rPr>
          <w:rFonts w:ascii="Times New Roman" w:cs="標楷體" w:hint="eastAsia"/>
          <w:sz w:val="28"/>
          <w:szCs w:val="28"/>
        </w:rPr>
        <w:t>1</w:t>
      </w:r>
      <w:r w:rsidR="00042A12" w:rsidRPr="00FD6009">
        <w:rPr>
          <w:rFonts w:ascii="Times New Roman" w:cs="標楷體" w:hint="eastAsia"/>
          <w:sz w:val="28"/>
          <w:szCs w:val="28"/>
        </w:rPr>
        <w:t>.0</w:t>
      </w:r>
      <w:r w:rsidR="007C20B3" w:rsidRPr="00FD6009">
        <w:rPr>
          <w:rFonts w:ascii="Times New Roman" w:cs="標楷體" w:hint="eastAsia"/>
          <w:sz w:val="28"/>
          <w:szCs w:val="28"/>
        </w:rPr>
        <w:t>殘差縮放</w:t>
      </w:r>
      <w:r w:rsidRPr="00FD6009">
        <w:rPr>
          <w:rFonts w:ascii="Times New Roman" w:cs="標楷體" w:hint="eastAsia"/>
          <w:sz w:val="28"/>
          <w:szCs w:val="28"/>
        </w:rPr>
        <w:t>的配置。</w:t>
      </w:r>
    </w:p>
    <w:p w14:paraId="005D6750" w14:textId="30F14682" w:rsidR="02D9436B" w:rsidRPr="000578F1" w:rsidRDefault="02D9436B" w:rsidP="000578F1">
      <w:pPr>
        <w:widowControl/>
        <w:ind w:firstLine="480"/>
        <w:rPr>
          <w:rFonts w:ascii="Times New Roman"/>
          <w:sz w:val="28"/>
          <w:szCs w:val="28"/>
        </w:rPr>
      </w:pPr>
      <w:r w:rsidRPr="00FD6009">
        <w:rPr>
          <w:rFonts w:ascii="Times New Roman"/>
          <w:sz w:val="28"/>
          <w:szCs w:val="28"/>
        </w:rPr>
        <w:t>3.4</w:t>
      </w:r>
      <w:r w:rsidRPr="00FD6009">
        <w:rPr>
          <w:rFonts w:ascii="Times New Roman" w:cs="標楷體"/>
          <w:sz w:val="28"/>
          <w:szCs w:val="28"/>
        </w:rPr>
        <w:t xml:space="preserve"> </w:t>
      </w:r>
      <w:r w:rsidRPr="00FD6009">
        <w:rPr>
          <w:rFonts w:ascii="Times New Roman" w:cs="標楷體"/>
          <w:sz w:val="28"/>
          <w:szCs w:val="28"/>
        </w:rPr>
        <w:t>邊緣損失模組</w:t>
      </w:r>
    </w:p>
    <w:p w14:paraId="32B4C86A" w14:textId="0BE5AB48" w:rsidR="003A4628" w:rsidRPr="00FD6009" w:rsidRDefault="003A4628" w:rsidP="00FB533B">
      <w:pPr>
        <w:spacing w:after="240" w:line="360" w:lineRule="auto"/>
        <w:ind w:left="480" w:firstLine="480"/>
        <w:rPr>
          <w:rFonts w:ascii="Times New Roman" w:cs="標楷體"/>
          <w:sz w:val="28"/>
          <w:szCs w:val="28"/>
        </w:rPr>
      </w:pPr>
      <w:r w:rsidRPr="00FD6009">
        <w:rPr>
          <w:rFonts w:ascii="Times New Roman" w:cs="標楷體" w:hint="eastAsia"/>
          <w:sz w:val="28"/>
          <w:szCs w:val="28"/>
        </w:rPr>
        <w:t>模組原型宣告：</w:t>
      </w:r>
    </w:p>
    <w:p w14:paraId="0C88616E" w14:textId="77777777" w:rsidR="000578F1" w:rsidRDefault="000578F1">
      <w:pPr>
        <w:widowControl/>
        <w:rPr>
          <w:rFonts w:ascii="Times New Roman" w:cs="標楷體"/>
          <w:sz w:val="28"/>
          <w:szCs w:val="28"/>
        </w:rPr>
      </w:pPr>
      <w:r>
        <w:rPr>
          <w:rFonts w:ascii="Times New Roman" w:cs="標楷體"/>
          <w:sz w:val="28"/>
          <w:szCs w:val="28"/>
        </w:rPr>
        <w:br w:type="page"/>
      </w:r>
    </w:p>
    <w:p w14:paraId="6647FF0C" w14:textId="063A7ADF" w:rsidR="00081BA9" w:rsidRPr="00FD6009" w:rsidRDefault="001C5CB9" w:rsidP="00467B72">
      <w:pPr>
        <w:spacing w:after="240" w:line="360" w:lineRule="auto"/>
        <w:ind w:left="480" w:firstLine="480"/>
        <w:rPr>
          <w:rFonts w:ascii="Cambria Math" w:hAnsi="Cambria Math" w:cs="標楷體"/>
          <w:sz w:val="28"/>
          <w:szCs w:val="28"/>
          <w:oMath/>
        </w:rPr>
      </w:pPr>
      <m:oMathPara>
        <m:oMathParaPr>
          <m:jc m:val="left"/>
        </m:oMathParaPr>
        <m:oMath>
          <m:r>
            <w:rPr>
              <w:rFonts w:ascii="Cambria Math" w:hAnsi="Cambria Math" w:cs="標楷體"/>
              <w:sz w:val="28"/>
              <w:szCs w:val="28"/>
            </w:rPr>
            <w:lastRenderedPageBreak/>
            <m:t>class EdgeLoss(nn.Module):</m:t>
          </m:r>
        </m:oMath>
      </m:oMathPara>
    </w:p>
    <w:p w14:paraId="572E4854" w14:textId="5D8EDA75" w:rsidR="00081BA9" w:rsidRPr="00FD6009" w:rsidRDefault="001C5CB9" w:rsidP="00467B72">
      <w:pPr>
        <w:spacing w:after="240" w:line="360" w:lineRule="auto"/>
        <w:ind w:left="960" w:firstLine="480"/>
        <w:rPr>
          <w:rFonts w:ascii="Cambria Math" w:hAnsi="Cambria Math" w:cs="標楷體"/>
          <w:sz w:val="28"/>
          <w:szCs w:val="28"/>
          <w:oMath/>
        </w:rPr>
      </w:pPr>
      <m:oMathPara>
        <m:oMathParaPr>
          <m:jc m:val="left"/>
        </m:oMathParaPr>
        <m:oMath>
          <m:r>
            <w:rPr>
              <w:rFonts w:ascii="Cambria Math" w:hAnsi="Cambria Math" w:cs="標楷體"/>
              <w:sz w:val="28"/>
              <w:szCs w:val="28"/>
            </w:rPr>
            <m:t xml:space="preserve">def __init__(self, alpha=0.7, low_threshold=0.1, </m:t>
          </m:r>
          <m:r>
            <w:rPr>
              <w:rFonts w:ascii="Cambria Math" w:hAnsi="Cambria Math" w:cs="標楷體"/>
              <w:sz w:val="28"/>
              <w:szCs w:val="28"/>
            </w:rPr>
            <m:t>high_threshold=0.3)</m:t>
          </m:r>
        </m:oMath>
      </m:oMathPara>
    </w:p>
    <w:p w14:paraId="09654000" w14:textId="07DEBE4D" w:rsidR="00081BA9" w:rsidRPr="00FD6009" w:rsidRDefault="001C5CB9" w:rsidP="00467B72">
      <w:pPr>
        <w:spacing w:after="240" w:line="360" w:lineRule="auto"/>
        <w:ind w:left="960" w:firstLine="480"/>
        <w:rPr>
          <w:rFonts w:ascii="Cambria Math" w:hAnsi="Cambria Math" w:cs="標楷體"/>
          <w:sz w:val="28"/>
          <w:szCs w:val="28"/>
          <w:oMath/>
        </w:rPr>
      </w:pPr>
      <m:oMathPara>
        <m:oMathParaPr>
          <m:jc m:val="left"/>
        </m:oMathParaPr>
        <m:oMath>
          <m:r>
            <w:rPr>
              <w:rFonts w:ascii="Cambria Math" w:hAnsi="Cambria Math" w:cs="標楷體"/>
              <w:sz w:val="28"/>
              <w:szCs w:val="28"/>
            </w:rPr>
            <m:t>def get_edge_map(self, images)-&gt; Tensor</m:t>
          </m:r>
        </m:oMath>
      </m:oMathPara>
    </w:p>
    <w:p w14:paraId="56D07D6C" w14:textId="23301D3F" w:rsidR="00081BA9" w:rsidRPr="00FD6009" w:rsidRDefault="001C5CB9" w:rsidP="00467B72">
      <w:pPr>
        <w:spacing w:after="240" w:line="360" w:lineRule="auto"/>
        <w:ind w:left="960" w:firstLine="480"/>
        <w:rPr>
          <w:rFonts w:ascii="Cambria Math" w:hAnsi="Cambria Math" w:cs="標楷體"/>
          <w:sz w:val="28"/>
          <w:szCs w:val="28"/>
          <w:oMath/>
        </w:rPr>
      </w:pPr>
      <m:oMathPara>
        <m:oMathParaPr>
          <m:jc m:val="left"/>
        </m:oMathParaPr>
        <m:oMath>
          <m:r>
            <w:rPr>
              <w:rFonts w:ascii="Cambria Math" w:hAnsi="Cambria Math" w:cs="標楷體"/>
              <w:sz w:val="28"/>
              <w:szCs w:val="28"/>
            </w:rPr>
            <m:t>def forward(self, output, target)-&gt; Tuple[Tensor, Tensor, Tensor]</m:t>
          </m:r>
        </m:oMath>
      </m:oMathPara>
    </w:p>
    <w:p w14:paraId="54A83BD1" w14:textId="624E38DC" w:rsidR="005049F3" w:rsidRPr="00FD6009" w:rsidRDefault="005049F3" w:rsidP="00FB533B">
      <w:pPr>
        <w:spacing w:after="240" w:line="360" w:lineRule="auto"/>
        <w:ind w:left="480" w:firstLine="480"/>
        <w:rPr>
          <w:rFonts w:ascii="Times New Roman" w:cs="標楷體"/>
          <w:sz w:val="28"/>
          <w:szCs w:val="28"/>
        </w:rPr>
      </w:pPr>
      <w:r w:rsidRPr="00FD6009">
        <w:rPr>
          <w:rFonts w:ascii="Times New Roman" w:cs="標楷體" w:hint="eastAsia"/>
          <w:sz w:val="28"/>
          <w:szCs w:val="28"/>
        </w:rPr>
        <w:t>初始化參數</w:t>
      </w:r>
      <w:r w:rsidRPr="00FD6009">
        <w:rPr>
          <w:rFonts w:ascii="Times New Roman" w:cs="標楷體" w:hint="eastAsia"/>
          <w:sz w:val="28"/>
          <w:szCs w:val="28"/>
        </w:rPr>
        <w:t xml:space="preserve"> alpha </w:t>
      </w:r>
      <w:r w:rsidRPr="00FD6009">
        <w:rPr>
          <w:rFonts w:ascii="Times New Roman" w:cs="標楷體" w:hint="eastAsia"/>
          <w:sz w:val="28"/>
          <w:szCs w:val="28"/>
        </w:rPr>
        <w:t>為像素損失的權重係數，預設為</w:t>
      </w:r>
      <w:r w:rsidRPr="00FD6009">
        <w:rPr>
          <w:rFonts w:ascii="Times New Roman" w:cs="標楷體" w:hint="eastAsia"/>
          <w:sz w:val="28"/>
          <w:szCs w:val="28"/>
        </w:rPr>
        <w:t>0.7</w:t>
      </w:r>
      <w:r w:rsidRPr="00FD6009">
        <w:rPr>
          <w:rFonts w:ascii="Times New Roman" w:cs="標楷體" w:hint="eastAsia"/>
          <w:sz w:val="28"/>
          <w:szCs w:val="28"/>
        </w:rPr>
        <w:t>，表示像素損失佔總損失的</w:t>
      </w:r>
      <w:r w:rsidRPr="00FD6009">
        <w:rPr>
          <w:rFonts w:ascii="Times New Roman" w:cs="標楷體" w:hint="eastAsia"/>
          <w:sz w:val="28"/>
          <w:szCs w:val="28"/>
        </w:rPr>
        <w:t>70%</w:t>
      </w:r>
      <w:r w:rsidRPr="00FD6009">
        <w:rPr>
          <w:rFonts w:ascii="Times New Roman" w:cs="標楷體" w:hint="eastAsia"/>
          <w:sz w:val="28"/>
          <w:szCs w:val="28"/>
        </w:rPr>
        <w:t>，邊緣損失佔</w:t>
      </w:r>
      <w:r w:rsidRPr="00FD6009">
        <w:rPr>
          <w:rFonts w:ascii="Times New Roman" w:cs="標楷體" w:hint="eastAsia"/>
          <w:sz w:val="28"/>
          <w:szCs w:val="28"/>
        </w:rPr>
        <w:t>30%</w:t>
      </w:r>
      <w:r w:rsidRPr="00FD6009">
        <w:rPr>
          <w:rFonts w:ascii="Times New Roman" w:cs="標楷體" w:hint="eastAsia"/>
          <w:sz w:val="28"/>
          <w:szCs w:val="28"/>
        </w:rPr>
        <w:t>。</w:t>
      </w:r>
      <w:r w:rsidRPr="00FD6009">
        <w:rPr>
          <w:rFonts w:ascii="Times New Roman" w:cs="標楷體" w:hint="eastAsia"/>
          <w:sz w:val="28"/>
          <w:szCs w:val="28"/>
        </w:rPr>
        <w:t xml:space="preserve">low_threshold </w:t>
      </w:r>
      <w:r w:rsidRPr="00FD6009">
        <w:rPr>
          <w:rFonts w:ascii="Times New Roman" w:cs="標楷體" w:hint="eastAsia"/>
          <w:sz w:val="28"/>
          <w:szCs w:val="28"/>
        </w:rPr>
        <w:t>與</w:t>
      </w:r>
      <w:r w:rsidRPr="00FD6009">
        <w:rPr>
          <w:rFonts w:ascii="Times New Roman" w:cs="標楷體" w:hint="eastAsia"/>
          <w:sz w:val="28"/>
          <w:szCs w:val="28"/>
        </w:rPr>
        <w:t xml:space="preserve"> high_threshold </w:t>
      </w:r>
      <w:r w:rsidRPr="00FD6009">
        <w:rPr>
          <w:rFonts w:ascii="Times New Roman" w:cs="標楷體" w:hint="eastAsia"/>
          <w:sz w:val="28"/>
          <w:szCs w:val="28"/>
        </w:rPr>
        <w:t>分別為</w:t>
      </w:r>
      <w:r w:rsidRPr="00FD6009">
        <w:rPr>
          <w:rFonts w:ascii="Times New Roman" w:cs="標楷體" w:hint="eastAsia"/>
          <w:sz w:val="28"/>
          <w:szCs w:val="28"/>
        </w:rPr>
        <w:t>Canny</w:t>
      </w:r>
      <w:r w:rsidRPr="00FD6009">
        <w:rPr>
          <w:rFonts w:ascii="Times New Roman" w:cs="標楷體" w:hint="eastAsia"/>
          <w:sz w:val="28"/>
          <w:szCs w:val="28"/>
        </w:rPr>
        <w:t>邊緣檢測的低閾值與高閾值，預設為</w:t>
      </w:r>
      <w:r w:rsidRPr="00FD6009">
        <w:rPr>
          <w:rFonts w:ascii="Times New Roman" w:cs="標楷體" w:hint="eastAsia"/>
          <w:sz w:val="28"/>
          <w:szCs w:val="28"/>
        </w:rPr>
        <w:t>0.1</w:t>
      </w:r>
      <w:r w:rsidRPr="00FD6009">
        <w:rPr>
          <w:rFonts w:ascii="Times New Roman" w:cs="標楷體" w:hint="eastAsia"/>
          <w:sz w:val="28"/>
          <w:szCs w:val="28"/>
        </w:rPr>
        <w:t>與</w:t>
      </w:r>
      <w:r w:rsidRPr="00FD6009">
        <w:rPr>
          <w:rFonts w:ascii="Times New Roman" w:cs="標楷體" w:hint="eastAsia"/>
          <w:sz w:val="28"/>
          <w:szCs w:val="28"/>
        </w:rPr>
        <w:t>0.3</w:t>
      </w:r>
      <w:r w:rsidRPr="00FD6009">
        <w:rPr>
          <w:rFonts w:ascii="Times New Roman" w:cs="標楷體" w:hint="eastAsia"/>
          <w:sz w:val="28"/>
          <w:szCs w:val="28"/>
        </w:rPr>
        <w:t>，用於控制邊緣檢測的靈敏度。</w:t>
      </w:r>
      <w:r w:rsidRPr="00FD6009">
        <w:rPr>
          <w:rFonts w:ascii="Times New Roman" w:cs="標楷體" w:hint="eastAsia"/>
          <w:sz w:val="28"/>
          <w:szCs w:val="28"/>
        </w:rPr>
        <w:t xml:space="preserve">get_edge_map </w:t>
      </w:r>
      <w:r w:rsidRPr="00FD6009">
        <w:rPr>
          <w:rFonts w:ascii="Times New Roman" w:cs="標楷體" w:hint="eastAsia"/>
          <w:sz w:val="28"/>
          <w:szCs w:val="28"/>
        </w:rPr>
        <w:t>方法接收影像批次</w:t>
      </w:r>
      <w:r w:rsidRPr="00FD6009">
        <w:rPr>
          <w:rFonts w:ascii="Times New Roman" w:cs="標楷體" w:hint="eastAsia"/>
          <w:sz w:val="28"/>
          <w:szCs w:val="28"/>
        </w:rPr>
        <w:t xml:space="preserve"> images</w:t>
      </w:r>
      <w:r w:rsidRPr="00FD6009">
        <w:rPr>
          <w:rFonts w:ascii="Times New Roman" w:cs="標楷體" w:hint="eastAsia"/>
          <w:sz w:val="28"/>
          <w:szCs w:val="28"/>
        </w:rPr>
        <w:t>，回傳對應的二值化邊緣映射。</w:t>
      </w:r>
      <w:r w:rsidRPr="00FD6009">
        <w:rPr>
          <w:rFonts w:ascii="Times New Roman" w:cs="標楷體" w:hint="eastAsia"/>
          <w:sz w:val="28"/>
          <w:szCs w:val="28"/>
        </w:rPr>
        <w:t xml:space="preserve">forward </w:t>
      </w:r>
      <w:r w:rsidRPr="00FD6009">
        <w:rPr>
          <w:rFonts w:ascii="Times New Roman" w:cs="標楷體" w:hint="eastAsia"/>
          <w:sz w:val="28"/>
          <w:szCs w:val="28"/>
        </w:rPr>
        <w:t>方法接收網路輸出</w:t>
      </w:r>
      <w:r w:rsidRPr="00FD6009">
        <w:rPr>
          <w:rFonts w:ascii="Times New Roman" w:cs="標楷體" w:hint="eastAsia"/>
          <w:sz w:val="28"/>
          <w:szCs w:val="28"/>
        </w:rPr>
        <w:t xml:space="preserve"> output </w:t>
      </w:r>
      <w:r w:rsidRPr="00FD6009">
        <w:rPr>
          <w:rFonts w:ascii="Times New Roman" w:cs="標楷體" w:hint="eastAsia"/>
          <w:sz w:val="28"/>
          <w:szCs w:val="28"/>
        </w:rPr>
        <w:t>與目標影像</w:t>
      </w:r>
      <w:r w:rsidRPr="00FD6009">
        <w:rPr>
          <w:rFonts w:ascii="Times New Roman" w:cs="標楷體" w:hint="eastAsia"/>
          <w:sz w:val="28"/>
          <w:szCs w:val="28"/>
        </w:rPr>
        <w:t xml:space="preserve"> target</w:t>
      </w:r>
      <w:r w:rsidRPr="00FD6009">
        <w:rPr>
          <w:rFonts w:ascii="Times New Roman" w:cs="標楷體" w:hint="eastAsia"/>
          <w:sz w:val="28"/>
          <w:szCs w:val="28"/>
        </w:rPr>
        <w:t>，回傳包含總損失、像素損失與邊緣損失。</w:t>
      </w:r>
    </w:p>
    <w:p w14:paraId="12BB988A" w14:textId="1C05D8CE" w:rsidR="000D6BAD" w:rsidRPr="00FD6009" w:rsidRDefault="000D6BAD" w:rsidP="00FB533B">
      <w:pPr>
        <w:spacing w:after="240" w:line="360" w:lineRule="auto"/>
        <w:ind w:left="480" w:firstLine="480"/>
        <w:rPr>
          <w:rFonts w:ascii="Times New Roman" w:cs="標楷體"/>
          <w:sz w:val="28"/>
          <w:szCs w:val="28"/>
        </w:rPr>
      </w:pPr>
      <w:r w:rsidRPr="00FD6009">
        <w:rPr>
          <w:rFonts w:ascii="Times New Roman" w:cs="標楷體" w:hint="eastAsia"/>
          <w:sz w:val="28"/>
          <w:szCs w:val="28"/>
        </w:rPr>
        <w:t>邊緣損失模組</w:t>
      </w:r>
      <w:r w:rsidR="00414EBC" w:rsidRPr="00FD6009">
        <w:rPr>
          <w:rFonts w:ascii="Times New Roman" w:cs="標楷體"/>
          <w:sz w:val="28"/>
          <w:szCs w:val="28"/>
        </w:rPr>
        <w:t>[7]</w:t>
      </w:r>
      <w:r w:rsidRPr="00FD6009">
        <w:rPr>
          <w:rFonts w:ascii="Times New Roman" w:cs="標楷體" w:hint="eastAsia"/>
          <w:sz w:val="28"/>
          <w:szCs w:val="28"/>
        </w:rPr>
        <w:t>實現本研究提出的混合損失函數，結合傳統像素損失與邊緣感知損失以強化邊緣區域的重建品質。模組包含兩個主要方法：</w:t>
      </w:r>
      <w:r w:rsidRPr="00FD6009">
        <w:rPr>
          <w:rFonts w:ascii="Times New Roman" w:cs="標楷體" w:hint="eastAsia"/>
          <w:sz w:val="28"/>
          <w:szCs w:val="28"/>
        </w:rPr>
        <w:t xml:space="preserve">get_edge_map </w:t>
      </w:r>
      <w:r w:rsidRPr="00FD6009">
        <w:rPr>
          <w:rFonts w:ascii="Times New Roman" w:cs="標楷體" w:hint="eastAsia"/>
          <w:sz w:val="28"/>
          <w:szCs w:val="28"/>
        </w:rPr>
        <w:t>方法負責從輸入影像中提取邊緣資訊，首先將</w:t>
      </w:r>
      <w:r w:rsidRPr="00FD6009">
        <w:rPr>
          <w:rFonts w:ascii="Times New Roman" w:cs="標楷體" w:hint="eastAsia"/>
          <w:sz w:val="28"/>
          <w:szCs w:val="28"/>
        </w:rPr>
        <w:t>Tensor</w:t>
      </w:r>
      <w:r w:rsidRPr="00FD6009">
        <w:rPr>
          <w:rFonts w:ascii="Times New Roman" w:cs="標楷體" w:hint="eastAsia"/>
          <w:sz w:val="28"/>
          <w:szCs w:val="28"/>
        </w:rPr>
        <w:t>轉換為</w:t>
      </w:r>
      <w:r w:rsidRPr="00FD6009">
        <w:rPr>
          <w:rFonts w:ascii="Times New Roman" w:cs="標楷體" w:hint="eastAsia"/>
          <w:sz w:val="28"/>
          <w:szCs w:val="28"/>
        </w:rPr>
        <w:t>NumPy</w:t>
      </w:r>
      <w:r w:rsidRPr="00FD6009">
        <w:rPr>
          <w:rFonts w:ascii="Times New Roman" w:cs="標楷體" w:hint="eastAsia"/>
          <w:sz w:val="28"/>
          <w:szCs w:val="28"/>
        </w:rPr>
        <w:t>陣列並轉為灰階影像，接著使用</w:t>
      </w:r>
      <w:r w:rsidRPr="00FD6009">
        <w:rPr>
          <w:rFonts w:ascii="Times New Roman" w:cs="標楷體" w:hint="eastAsia"/>
          <w:sz w:val="28"/>
          <w:szCs w:val="28"/>
        </w:rPr>
        <w:t>OpenCV</w:t>
      </w:r>
      <w:r w:rsidRPr="00FD6009">
        <w:rPr>
          <w:rFonts w:ascii="Times New Roman" w:cs="標楷體" w:hint="eastAsia"/>
          <w:sz w:val="28"/>
          <w:szCs w:val="28"/>
        </w:rPr>
        <w:t>的</w:t>
      </w:r>
      <w:r w:rsidRPr="00FD6009">
        <w:rPr>
          <w:rFonts w:ascii="Times New Roman" w:cs="標楷體" w:hint="eastAsia"/>
          <w:sz w:val="28"/>
          <w:szCs w:val="28"/>
        </w:rPr>
        <w:t>Canny</w:t>
      </w:r>
      <w:r w:rsidRPr="00FD6009">
        <w:rPr>
          <w:rFonts w:ascii="Times New Roman" w:cs="標楷體" w:hint="eastAsia"/>
          <w:sz w:val="28"/>
          <w:szCs w:val="28"/>
        </w:rPr>
        <w:t>邊緣檢測器提取邊緣，最後將結果正規化並轉回</w:t>
      </w:r>
      <w:r w:rsidRPr="00FD6009">
        <w:rPr>
          <w:rFonts w:ascii="Times New Roman" w:cs="標楷體" w:hint="eastAsia"/>
          <w:sz w:val="28"/>
          <w:szCs w:val="28"/>
        </w:rPr>
        <w:t>Tensor</w:t>
      </w:r>
      <w:r w:rsidRPr="00FD6009">
        <w:rPr>
          <w:rFonts w:ascii="Times New Roman" w:cs="標楷體" w:hint="eastAsia"/>
          <w:sz w:val="28"/>
          <w:szCs w:val="28"/>
        </w:rPr>
        <w:t>格式。</w:t>
      </w:r>
      <w:r w:rsidRPr="00FD6009">
        <w:rPr>
          <w:rFonts w:ascii="Times New Roman" w:cs="標楷體" w:hint="eastAsia"/>
          <w:sz w:val="28"/>
          <w:szCs w:val="28"/>
        </w:rPr>
        <w:t xml:space="preserve">forward </w:t>
      </w:r>
      <w:r w:rsidRPr="00FD6009">
        <w:rPr>
          <w:rFonts w:ascii="Times New Roman" w:cs="標楷體" w:hint="eastAsia"/>
          <w:sz w:val="28"/>
          <w:szCs w:val="28"/>
        </w:rPr>
        <w:t>方法計算混合損失，像素損失採用預測影像與目標影像間的平均絕對誤差，邊緣損失則以邊緣映射為權重計算邊緣區域的加權平均誤差，最終損失為兩者的加權組合。</w:t>
      </w:r>
    </w:p>
    <w:p w14:paraId="4A192079" w14:textId="09A4CF91" w:rsidR="02D9436B" w:rsidRPr="00FD6009" w:rsidRDefault="02D9436B" w:rsidP="02D9436B">
      <w:pPr>
        <w:spacing w:after="240" w:line="360" w:lineRule="auto"/>
        <w:ind w:firstLine="480"/>
        <w:rPr>
          <w:rFonts w:ascii="Times New Roman" w:cs="標楷體"/>
          <w:sz w:val="28"/>
          <w:szCs w:val="28"/>
        </w:rPr>
      </w:pPr>
      <w:r w:rsidRPr="00FD6009">
        <w:rPr>
          <w:rFonts w:ascii="Times New Roman"/>
          <w:sz w:val="28"/>
          <w:szCs w:val="28"/>
        </w:rPr>
        <w:lastRenderedPageBreak/>
        <w:t>3.5</w:t>
      </w:r>
      <w:r w:rsidRPr="00FD6009">
        <w:rPr>
          <w:rFonts w:ascii="Times New Roman" w:cs="標楷體"/>
          <w:sz w:val="28"/>
          <w:szCs w:val="28"/>
        </w:rPr>
        <w:t xml:space="preserve"> </w:t>
      </w:r>
      <w:r w:rsidRPr="00FD6009">
        <w:rPr>
          <w:rFonts w:ascii="Times New Roman" w:cs="標楷體"/>
          <w:sz w:val="28"/>
          <w:szCs w:val="28"/>
        </w:rPr>
        <w:t>資料集模組</w:t>
      </w:r>
    </w:p>
    <w:p w14:paraId="06974E13" w14:textId="51BA3E71" w:rsidR="000D6BAD" w:rsidRPr="00FD6009" w:rsidRDefault="00A56B0E" w:rsidP="000727B8">
      <w:pPr>
        <w:spacing w:after="240" w:line="360" w:lineRule="auto"/>
        <w:ind w:left="480" w:firstLine="480"/>
        <w:rPr>
          <w:rFonts w:ascii="Times New Roman" w:cs="標楷體"/>
          <w:sz w:val="28"/>
          <w:szCs w:val="28"/>
        </w:rPr>
      </w:pPr>
      <w:r w:rsidRPr="00FD6009">
        <w:rPr>
          <w:rFonts w:ascii="Times New Roman" w:cs="標楷體" w:hint="eastAsia"/>
          <w:sz w:val="28"/>
          <w:szCs w:val="28"/>
        </w:rPr>
        <w:t>模組原型宣告：</w:t>
      </w:r>
    </w:p>
    <w:p w14:paraId="1A54BE60" w14:textId="3439C4B4" w:rsidR="001C4AC1" w:rsidRPr="00FD6009" w:rsidRDefault="001C5CB9" w:rsidP="00467B72">
      <w:pPr>
        <w:spacing w:after="240" w:line="360" w:lineRule="auto"/>
        <w:ind w:left="480" w:firstLine="480"/>
        <w:rPr>
          <w:rFonts w:ascii="Cambria Math" w:hAnsi="Cambria Math" w:cs="標楷體"/>
          <w:sz w:val="28"/>
          <w:szCs w:val="28"/>
          <w:oMath/>
        </w:rPr>
      </w:pPr>
      <m:oMathPara>
        <m:oMathParaPr>
          <m:jc m:val="left"/>
        </m:oMathParaPr>
        <m:oMath>
          <m:r>
            <w:rPr>
              <w:rFonts w:ascii="Cambria Math" w:hAnsi="Cambria Math" w:cs="標楷體"/>
              <w:sz w:val="28"/>
              <w:szCs w:val="28"/>
            </w:rPr>
            <m:t>class SRDataset(Dataset):</m:t>
          </m:r>
        </m:oMath>
      </m:oMathPara>
    </w:p>
    <w:p w14:paraId="3A4E6C53" w14:textId="40BB2479" w:rsidR="001C5CB9" w:rsidRPr="00FD6009" w:rsidRDefault="001C5CB9" w:rsidP="00467B72">
      <w:pPr>
        <w:spacing w:after="240" w:line="360" w:lineRule="auto"/>
        <w:ind w:left="960" w:firstLine="480"/>
        <w:rPr>
          <w:rFonts w:ascii="Cambria Math" w:hAnsi="Cambria Math" w:cs="標楷體"/>
          <w:sz w:val="28"/>
          <w:szCs w:val="28"/>
          <w:oMath/>
        </w:rPr>
      </w:pPr>
      <m:oMathPara>
        <m:oMathParaPr>
          <m:jc m:val="left"/>
        </m:oMathParaPr>
        <m:oMath>
          <m:r>
            <w:rPr>
              <w:rFonts w:ascii="Cambria Math" w:hAnsi="Cambria Math" w:cs="標楷體"/>
              <w:sz w:val="28"/>
              <w:szCs w:val="28"/>
            </w:rPr>
            <m:t>def __init__(self, lr_dir, hr_dir, scale, patch_size_lr=48, is_train=True)</m:t>
          </m:r>
        </m:oMath>
      </m:oMathPara>
    </w:p>
    <w:p w14:paraId="7B8831E3" w14:textId="68234BEA" w:rsidR="001C4AC1" w:rsidRPr="00FD6009" w:rsidRDefault="001C5CB9" w:rsidP="00467B72">
      <w:pPr>
        <w:spacing w:after="240" w:line="360" w:lineRule="auto"/>
        <w:ind w:left="960" w:firstLine="480"/>
        <w:rPr>
          <w:rFonts w:ascii="Cambria Math" w:hAnsi="Cambria Math" w:cs="標楷體"/>
          <w:sz w:val="28"/>
          <w:szCs w:val="28"/>
          <w:oMath/>
        </w:rPr>
      </w:pPr>
      <m:oMathPara>
        <m:oMathParaPr>
          <m:jc m:val="left"/>
        </m:oMathParaPr>
        <m:oMath>
          <m:r>
            <w:rPr>
              <w:rFonts w:ascii="Cambria Math" w:hAnsi="Cambria Math" w:cs="標楷體"/>
              <w:sz w:val="28"/>
              <w:szCs w:val="28"/>
            </w:rPr>
            <m:t>def __len__(self) -&gt; int</m:t>
          </m:r>
        </m:oMath>
      </m:oMathPara>
    </w:p>
    <w:p w14:paraId="4E1E8D96" w14:textId="64F23B9D" w:rsidR="00A56B0E" w:rsidRPr="00FD6009" w:rsidRDefault="001C5CB9" w:rsidP="00467B72">
      <w:pPr>
        <w:spacing w:after="240" w:line="360" w:lineRule="auto"/>
        <w:ind w:left="960" w:firstLine="480"/>
        <w:rPr>
          <w:rFonts w:ascii="Cambria Math" w:hAnsi="Cambria Math" w:cs="標楷體"/>
          <w:sz w:val="28"/>
          <w:szCs w:val="28"/>
          <w:oMath/>
        </w:rPr>
      </w:pPr>
      <m:oMathPara>
        <m:oMathParaPr>
          <m:jc m:val="left"/>
        </m:oMathParaPr>
        <m:oMath>
          <m:r>
            <w:rPr>
              <w:rFonts w:ascii="Cambria Math" w:hAnsi="Cambria Math" w:cs="標楷體"/>
              <w:sz w:val="28"/>
              <w:szCs w:val="28"/>
            </w:rPr>
            <m:t>def __getitem__(self, index) -&gt; Tuple[Tensor, Tensor]</m:t>
          </m:r>
        </m:oMath>
      </m:oMathPara>
    </w:p>
    <w:p w14:paraId="607F2CBE" w14:textId="5DA835A9" w:rsidR="00BB3793" w:rsidRPr="00FD6009" w:rsidRDefault="00BB3793" w:rsidP="008722E7">
      <w:pPr>
        <w:spacing w:after="240" w:line="360" w:lineRule="auto"/>
        <w:ind w:left="480" w:firstLine="480"/>
        <w:rPr>
          <w:rFonts w:ascii="Times New Roman" w:cs="標楷體"/>
          <w:sz w:val="28"/>
          <w:szCs w:val="28"/>
        </w:rPr>
      </w:pPr>
      <w:r w:rsidRPr="00FD6009">
        <w:rPr>
          <w:rFonts w:ascii="Times New Roman" w:cs="標楷體" w:hint="eastAsia"/>
          <w:sz w:val="28"/>
          <w:szCs w:val="28"/>
        </w:rPr>
        <w:t>初始化參數</w:t>
      </w:r>
      <w:r w:rsidRPr="00FD6009">
        <w:rPr>
          <w:rFonts w:ascii="Times New Roman" w:cs="標楷體" w:hint="eastAsia"/>
          <w:sz w:val="28"/>
          <w:szCs w:val="28"/>
        </w:rPr>
        <w:t xml:space="preserve"> lr_dir </w:t>
      </w:r>
      <w:r w:rsidRPr="00FD6009">
        <w:rPr>
          <w:rFonts w:ascii="Times New Roman" w:cs="標楷體" w:hint="eastAsia"/>
          <w:sz w:val="28"/>
          <w:szCs w:val="28"/>
        </w:rPr>
        <w:t>與</w:t>
      </w:r>
      <w:r w:rsidRPr="00FD6009">
        <w:rPr>
          <w:rFonts w:ascii="Times New Roman" w:cs="標楷體" w:hint="eastAsia"/>
          <w:sz w:val="28"/>
          <w:szCs w:val="28"/>
        </w:rPr>
        <w:t xml:space="preserve"> hr_dir </w:t>
      </w:r>
      <w:r w:rsidRPr="00FD6009">
        <w:rPr>
          <w:rFonts w:ascii="Times New Roman" w:cs="標楷體" w:hint="eastAsia"/>
          <w:sz w:val="28"/>
          <w:szCs w:val="28"/>
        </w:rPr>
        <w:t>分別指定低解析度與高解析度影像的路徑。</w:t>
      </w:r>
      <w:r w:rsidRPr="00FD6009">
        <w:rPr>
          <w:rFonts w:ascii="Times New Roman" w:cs="標楷體" w:hint="eastAsia"/>
          <w:sz w:val="28"/>
          <w:szCs w:val="28"/>
        </w:rPr>
        <w:t xml:space="preserve">scale </w:t>
      </w:r>
      <w:r w:rsidRPr="00FD6009">
        <w:rPr>
          <w:rFonts w:ascii="Times New Roman" w:cs="標楷體" w:hint="eastAsia"/>
          <w:sz w:val="28"/>
          <w:szCs w:val="28"/>
        </w:rPr>
        <w:t>為放大倍率，用於計算高解析度裁切區塊的大小。</w:t>
      </w:r>
      <w:r w:rsidRPr="00FD6009">
        <w:rPr>
          <w:rFonts w:ascii="Times New Roman" w:cs="標楷體" w:hint="eastAsia"/>
          <w:sz w:val="28"/>
          <w:szCs w:val="28"/>
        </w:rPr>
        <w:t xml:space="preserve">patch_size_lr </w:t>
      </w:r>
      <w:r w:rsidRPr="00FD6009">
        <w:rPr>
          <w:rFonts w:ascii="Times New Roman" w:cs="標楷體" w:hint="eastAsia"/>
          <w:sz w:val="28"/>
          <w:szCs w:val="28"/>
        </w:rPr>
        <w:t>定義低解析度裁切區塊的邊長，預設為</w:t>
      </w:r>
      <w:r w:rsidRPr="00FD6009">
        <w:rPr>
          <w:rFonts w:ascii="Times New Roman" w:cs="標楷體" w:hint="eastAsia"/>
          <w:sz w:val="28"/>
          <w:szCs w:val="28"/>
        </w:rPr>
        <w:t>48</w:t>
      </w:r>
      <w:r w:rsidRPr="00FD6009">
        <w:rPr>
          <w:rFonts w:ascii="Times New Roman" w:cs="標楷體" w:hint="eastAsia"/>
          <w:sz w:val="28"/>
          <w:szCs w:val="28"/>
        </w:rPr>
        <w:t>像素，對應的高解析度區塊大小為</w:t>
      </w:r>
      <w:r w:rsidRPr="00FD6009">
        <w:rPr>
          <w:rFonts w:ascii="Times New Roman" w:cs="標楷體" w:hint="eastAsia"/>
          <w:sz w:val="28"/>
          <w:szCs w:val="28"/>
        </w:rPr>
        <w:t xml:space="preserve"> patch_size_lr </w:t>
      </w:r>
      <w:r w:rsidRPr="00FD6009">
        <w:rPr>
          <w:rFonts w:ascii="Times New Roman" w:cs="標楷體" w:hint="eastAsia"/>
          <w:sz w:val="28"/>
          <w:szCs w:val="28"/>
        </w:rPr>
        <w:t>×</w:t>
      </w:r>
      <w:r w:rsidRPr="00FD6009">
        <w:rPr>
          <w:rFonts w:ascii="Times New Roman" w:cs="標楷體" w:hint="eastAsia"/>
          <w:sz w:val="28"/>
          <w:szCs w:val="28"/>
        </w:rPr>
        <w:t xml:space="preserve"> scale</w:t>
      </w:r>
      <w:r w:rsidRPr="00FD6009">
        <w:rPr>
          <w:rFonts w:ascii="Times New Roman" w:cs="標楷體" w:hint="eastAsia"/>
          <w:sz w:val="28"/>
          <w:szCs w:val="28"/>
        </w:rPr>
        <w:t>。</w:t>
      </w:r>
      <w:r w:rsidRPr="00FD6009">
        <w:rPr>
          <w:rFonts w:ascii="Times New Roman" w:cs="標楷體" w:hint="eastAsia"/>
          <w:sz w:val="28"/>
          <w:szCs w:val="28"/>
        </w:rPr>
        <w:t xml:space="preserve">is_train </w:t>
      </w:r>
      <w:r w:rsidRPr="00FD6009">
        <w:rPr>
          <w:rFonts w:ascii="Times New Roman" w:cs="標楷體" w:hint="eastAsia"/>
          <w:sz w:val="28"/>
          <w:szCs w:val="28"/>
        </w:rPr>
        <w:t>為布林值，指定是否啟用資料增強功能，訓練模式設為</w:t>
      </w:r>
      <w:r w:rsidRPr="00FD6009">
        <w:rPr>
          <w:rFonts w:ascii="Times New Roman" w:cs="標楷體" w:hint="eastAsia"/>
          <w:sz w:val="28"/>
          <w:szCs w:val="28"/>
        </w:rPr>
        <w:t>True</w:t>
      </w:r>
      <w:r w:rsidRPr="00FD6009">
        <w:rPr>
          <w:rFonts w:ascii="Times New Roman" w:cs="標楷體" w:hint="eastAsia"/>
          <w:sz w:val="28"/>
          <w:szCs w:val="28"/>
        </w:rPr>
        <w:t>，驗證模式設為</w:t>
      </w:r>
      <w:r w:rsidRPr="00FD6009">
        <w:rPr>
          <w:rFonts w:ascii="Times New Roman" w:cs="標楷體" w:hint="eastAsia"/>
          <w:sz w:val="28"/>
          <w:szCs w:val="28"/>
        </w:rPr>
        <w:t>False</w:t>
      </w:r>
      <w:r w:rsidRPr="00FD6009">
        <w:rPr>
          <w:rFonts w:ascii="Times New Roman" w:cs="標楷體" w:hint="eastAsia"/>
          <w:sz w:val="28"/>
          <w:szCs w:val="28"/>
        </w:rPr>
        <w:t>。</w:t>
      </w:r>
      <w:r w:rsidRPr="00FD6009">
        <w:rPr>
          <w:rFonts w:ascii="Times New Roman" w:cs="標楷體" w:hint="eastAsia"/>
          <w:sz w:val="28"/>
          <w:szCs w:val="28"/>
        </w:rPr>
        <w:t xml:space="preserve">__len__ </w:t>
      </w:r>
      <w:r w:rsidRPr="00FD6009">
        <w:rPr>
          <w:rFonts w:ascii="Times New Roman" w:cs="標楷體" w:hint="eastAsia"/>
          <w:sz w:val="28"/>
          <w:szCs w:val="28"/>
        </w:rPr>
        <w:t>方法回傳資料集中的影像數量，</w:t>
      </w:r>
      <w:r w:rsidRPr="00FD6009">
        <w:rPr>
          <w:rFonts w:ascii="Times New Roman" w:cs="標楷體" w:hint="eastAsia"/>
          <w:sz w:val="28"/>
          <w:szCs w:val="28"/>
        </w:rPr>
        <w:t xml:space="preserve">__getitem__ </w:t>
      </w:r>
      <w:r w:rsidRPr="00FD6009">
        <w:rPr>
          <w:rFonts w:ascii="Times New Roman" w:cs="標楷體" w:hint="eastAsia"/>
          <w:sz w:val="28"/>
          <w:szCs w:val="28"/>
        </w:rPr>
        <w:t>方法接收索引值</w:t>
      </w:r>
      <w:r w:rsidRPr="00FD6009">
        <w:rPr>
          <w:rFonts w:ascii="Times New Roman" w:cs="標楷體" w:hint="eastAsia"/>
          <w:sz w:val="28"/>
          <w:szCs w:val="28"/>
        </w:rPr>
        <w:t xml:space="preserve"> index</w:t>
      </w:r>
      <w:r w:rsidRPr="00FD6009">
        <w:rPr>
          <w:rFonts w:ascii="Times New Roman" w:cs="標楷體" w:hint="eastAsia"/>
          <w:sz w:val="28"/>
          <w:szCs w:val="28"/>
        </w:rPr>
        <w:t>，回傳對應的低解析度與高解析度影像。</w:t>
      </w:r>
    </w:p>
    <w:p w14:paraId="39116308" w14:textId="52B7A1EE" w:rsidR="001F68DC" w:rsidRPr="00FD6009" w:rsidRDefault="001F68DC" w:rsidP="008722E7">
      <w:pPr>
        <w:spacing w:after="240" w:line="360" w:lineRule="auto"/>
        <w:ind w:left="480" w:firstLine="480"/>
        <w:rPr>
          <w:rFonts w:ascii="Times New Roman" w:cs="標楷體"/>
          <w:sz w:val="28"/>
          <w:szCs w:val="28"/>
        </w:rPr>
      </w:pPr>
      <w:r w:rsidRPr="00FD6009">
        <w:rPr>
          <w:rFonts w:ascii="Times New Roman" w:cs="標楷體" w:hint="eastAsia"/>
          <w:sz w:val="28"/>
          <w:szCs w:val="28"/>
        </w:rPr>
        <w:t>資料集模組繼承自</w:t>
      </w:r>
      <w:r w:rsidRPr="00FD6009">
        <w:rPr>
          <w:rFonts w:ascii="Times New Roman" w:cs="標楷體" w:hint="eastAsia"/>
          <w:sz w:val="28"/>
          <w:szCs w:val="28"/>
        </w:rPr>
        <w:t>PyTorch</w:t>
      </w:r>
      <w:r w:rsidRPr="00FD6009">
        <w:rPr>
          <w:rFonts w:ascii="Times New Roman" w:cs="標楷體" w:hint="eastAsia"/>
          <w:sz w:val="28"/>
          <w:szCs w:val="28"/>
        </w:rPr>
        <w:t>的</w:t>
      </w:r>
      <w:r w:rsidRPr="00FD6009">
        <w:rPr>
          <w:rFonts w:ascii="Times New Roman" w:cs="標楷體" w:hint="eastAsia"/>
          <w:sz w:val="28"/>
          <w:szCs w:val="28"/>
        </w:rPr>
        <w:t>Dataset</w:t>
      </w:r>
      <w:r w:rsidRPr="00FD6009">
        <w:rPr>
          <w:rFonts w:ascii="Times New Roman" w:cs="標楷體" w:hint="eastAsia"/>
          <w:sz w:val="28"/>
          <w:szCs w:val="28"/>
        </w:rPr>
        <w:t>類別，負責訓練與驗證資料的載入、預處理與增強。模組自動掃描指定</w:t>
      </w:r>
      <w:r w:rsidR="00ED7BD3" w:rsidRPr="00FD6009">
        <w:rPr>
          <w:rFonts w:ascii="Times New Roman" w:cs="標楷體" w:hint="eastAsia"/>
          <w:sz w:val="28"/>
          <w:szCs w:val="28"/>
        </w:rPr>
        <w:t>路徑</w:t>
      </w:r>
      <w:r w:rsidRPr="00FD6009">
        <w:rPr>
          <w:rFonts w:ascii="Times New Roman" w:cs="標楷體" w:hint="eastAsia"/>
          <w:sz w:val="28"/>
          <w:szCs w:val="28"/>
        </w:rPr>
        <w:t>中的影像檔案，並根據檔名規則配對低解析度與高解析度影像。資料預處理採用隨機裁切策略，從低解析度影像中隨機選取指定大小的區塊，並從對應的高解析度影像中裁切相</w:t>
      </w:r>
      <w:r w:rsidRPr="00FD6009">
        <w:rPr>
          <w:rFonts w:ascii="Times New Roman" w:cs="標楷體" w:hint="eastAsia"/>
          <w:sz w:val="28"/>
          <w:szCs w:val="28"/>
        </w:rPr>
        <w:lastRenderedPageBreak/>
        <w:t>應位置的區塊。針對訓練模式，模組額外實作資料增強功能，包括</w:t>
      </w:r>
      <w:r w:rsidRPr="00FD6009">
        <w:rPr>
          <w:rFonts w:ascii="Times New Roman" w:cs="標楷體" w:hint="eastAsia"/>
          <w:sz w:val="28"/>
          <w:szCs w:val="28"/>
        </w:rPr>
        <w:t>50%</w:t>
      </w:r>
      <w:r w:rsidRPr="00FD6009">
        <w:rPr>
          <w:rFonts w:ascii="Times New Roman" w:cs="標楷體" w:hint="eastAsia"/>
          <w:sz w:val="28"/>
          <w:szCs w:val="28"/>
        </w:rPr>
        <w:t>機率的水平翻轉與</w:t>
      </w:r>
      <w:r w:rsidRPr="00FD6009">
        <w:rPr>
          <w:rFonts w:ascii="Times New Roman" w:cs="標楷體" w:hint="eastAsia"/>
          <w:sz w:val="28"/>
          <w:szCs w:val="28"/>
        </w:rPr>
        <w:t>50%</w:t>
      </w:r>
      <w:r w:rsidRPr="00FD6009">
        <w:rPr>
          <w:rFonts w:ascii="Times New Roman" w:cs="標楷體" w:hint="eastAsia"/>
          <w:sz w:val="28"/>
          <w:szCs w:val="28"/>
        </w:rPr>
        <w:t>機率的隨機旋轉（</w:t>
      </w:r>
      <w:r w:rsidRPr="00FD6009">
        <w:rPr>
          <w:rFonts w:ascii="Times New Roman" w:cs="標楷體" w:hint="eastAsia"/>
          <w:sz w:val="28"/>
          <w:szCs w:val="28"/>
        </w:rPr>
        <w:t>90</w:t>
      </w:r>
      <w:r w:rsidRPr="00FD6009">
        <w:rPr>
          <w:rFonts w:ascii="Times New Roman" w:cs="標楷體" w:hint="eastAsia"/>
          <w:sz w:val="28"/>
          <w:szCs w:val="28"/>
        </w:rPr>
        <w:t>度、</w:t>
      </w:r>
      <w:r w:rsidRPr="00FD6009">
        <w:rPr>
          <w:rFonts w:ascii="Times New Roman" w:cs="標楷體" w:hint="eastAsia"/>
          <w:sz w:val="28"/>
          <w:szCs w:val="28"/>
        </w:rPr>
        <w:t>180</w:t>
      </w:r>
      <w:r w:rsidRPr="00FD6009">
        <w:rPr>
          <w:rFonts w:ascii="Times New Roman" w:cs="標楷體" w:hint="eastAsia"/>
          <w:sz w:val="28"/>
          <w:szCs w:val="28"/>
        </w:rPr>
        <w:t>度或</w:t>
      </w:r>
      <w:r w:rsidRPr="00FD6009">
        <w:rPr>
          <w:rFonts w:ascii="Times New Roman" w:cs="標楷體" w:hint="eastAsia"/>
          <w:sz w:val="28"/>
          <w:szCs w:val="28"/>
        </w:rPr>
        <w:t>270</w:t>
      </w:r>
      <w:r w:rsidRPr="00FD6009">
        <w:rPr>
          <w:rFonts w:ascii="Times New Roman" w:cs="標楷體" w:hint="eastAsia"/>
          <w:sz w:val="28"/>
          <w:szCs w:val="28"/>
        </w:rPr>
        <w:t>度），低解析度與高解析度影像對會同步進行相同的增強操作。</w:t>
      </w:r>
    </w:p>
    <w:p w14:paraId="7D22097C" w14:textId="0FA998D1" w:rsidR="02D9436B" w:rsidRPr="00FD6009" w:rsidRDefault="02D9436B" w:rsidP="008722E7">
      <w:pPr>
        <w:spacing w:after="240" w:line="360" w:lineRule="auto"/>
        <w:ind w:firstLine="480"/>
        <w:rPr>
          <w:rFonts w:ascii="Times New Roman"/>
        </w:rPr>
      </w:pPr>
      <w:r w:rsidRPr="00FD6009">
        <w:rPr>
          <w:rFonts w:ascii="Times New Roman"/>
          <w:sz w:val="28"/>
          <w:szCs w:val="28"/>
        </w:rPr>
        <w:t>3.6</w:t>
      </w:r>
      <w:r w:rsidRPr="00FD6009">
        <w:rPr>
          <w:rFonts w:ascii="Times New Roman" w:cs="標楷體"/>
          <w:sz w:val="28"/>
          <w:szCs w:val="28"/>
        </w:rPr>
        <w:t xml:space="preserve"> </w:t>
      </w:r>
      <w:r w:rsidRPr="00FD6009">
        <w:rPr>
          <w:rFonts w:ascii="Times New Roman" w:cs="標楷體"/>
          <w:sz w:val="28"/>
          <w:szCs w:val="28"/>
        </w:rPr>
        <w:t>系統整合與訓練流程</w:t>
      </w:r>
    </w:p>
    <w:p w14:paraId="6F15D21D" w14:textId="00AD57E3" w:rsidR="00722CCC" w:rsidRPr="00FD6009" w:rsidRDefault="00722CCC" w:rsidP="008722E7">
      <w:pPr>
        <w:pStyle w:val="a3"/>
        <w:spacing w:line="360" w:lineRule="auto"/>
        <w:ind w:left="480" w:firstLine="480"/>
        <w:rPr>
          <w:rFonts w:ascii="Times New Roman" w:eastAsia="標楷體" w:hAnsi="Times New Roman" w:cs="標楷體"/>
          <w:sz w:val="28"/>
          <w:szCs w:val="28"/>
        </w:rPr>
      </w:pPr>
      <w:r w:rsidRPr="00FD6009">
        <w:rPr>
          <w:rFonts w:ascii="Times New Roman" w:eastAsia="標楷體" w:hAnsi="Times New Roman" w:cs="標楷體" w:hint="eastAsia"/>
          <w:sz w:val="28"/>
          <w:szCs w:val="28"/>
        </w:rPr>
        <w:t>資料集模組從磁碟載入影像對並進行預處理，透過</w:t>
      </w:r>
      <w:r w:rsidRPr="00FD6009">
        <w:rPr>
          <w:rFonts w:ascii="Times New Roman" w:eastAsia="標楷體" w:hAnsi="Times New Roman" w:cs="標楷體" w:hint="eastAsia"/>
          <w:sz w:val="28"/>
          <w:szCs w:val="28"/>
        </w:rPr>
        <w:t>DataLoader</w:t>
      </w:r>
      <w:r w:rsidRPr="00FD6009">
        <w:rPr>
          <w:rFonts w:ascii="Times New Roman" w:eastAsia="標楷體" w:hAnsi="Times New Roman" w:cs="標楷體" w:hint="eastAsia"/>
          <w:sz w:val="28"/>
          <w:szCs w:val="28"/>
        </w:rPr>
        <w:t>以批次形式提供給訓練迴圈，本研究採用的批次大小為</w:t>
      </w:r>
      <w:r w:rsidRPr="00FD6009">
        <w:rPr>
          <w:rFonts w:ascii="Times New Roman" w:eastAsia="標楷體" w:hAnsi="Times New Roman" w:cs="標楷體" w:hint="eastAsia"/>
          <w:sz w:val="28"/>
          <w:szCs w:val="28"/>
        </w:rPr>
        <w:t>4</w:t>
      </w:r>
      <w:r w:rsidRPr="00FD6009">
        <w:rPr>
          <w:rFonts w:ascii="Times New Roman" w:eastAsia="標楷體" w:hAnsi="Times New Roman" w:cs="標楷體" w:hint="eastAsia"/>
          <w:sz w:val="28"/>
          <w:szCs w:val="28"/>
        </w:rPr>
        <w:t>。</w:t>
      </w:r>
      <w:r w:rsidRPr="00FD6009">
        <w:rPr>
          <w:rFonts w:ascii="Times New Roman" w:eastAsia="標楷體" w:hAnsi="Times New Roman" w:cs="標楷體" w:hint="eastAsia"/>
          <w:sz w:val="28"/>
          <w:szCs w:val="28"/>
        </w:rPr>
        <w:t>EDSR</w:t>
      </w:r>
      <w:r w:rsidRPr="00FD6009">
        <w:rPr>
          <w:rFonts w:ascii="Times New Roman" w:eastAsia="標楷體" w:hAnsi="Times New Roman" w:cs="標楷體" w:hint="eastAsia"/>
          <w:sz w:val="28"/>
          <w:szCs w:val="28"/>
        </w:rPr>
        <w:t>主網路接收低解析度影像批次，經由內部的特徵提取、殘差學習與上採樣過程，輸出對應的超解析度預測結果。邊緣損失模組隨即計算預測結果與高解析度目標之間的混合損失，該損失值透過反向傳播演算法計算各層參數的梯度，最終由</w:t>
      </w:r>
      <w:r w:rsidRPr="00FD6009">
        <w:rPr>
          <w:rFonts w:ascii="Times New Roman" w:eastAsia="標楷體" w:hAnsi="Times New Roman" w:cs="標楷體" w:hint="eastAsia"/>
          <w:sz w:val="28"/>
          <w:szCs w:val="28"/>
        </w:rPr>
        <w:t>Adam</w:t>
      </w:r>
      <w:r w:rsidRPr="00FD6009">
        <w:rPr>
          <w:rFonts w:ascii="Times New Roman" w:eastAsia="標楷體" w:hAnsi="Times New Roman" w:cs="標楷體" w:hint="eastAsia"/>
          <w:sz w:val="28"/>
          <w:szCs w:val="28"/>
        </w:rPr>
        <w:t>優化器更新網路權重。</w:t>
      </w:r>
    </w:p>
    <w:p w14:paraId="4D7DC681" w14:textId="77777777" w:rsidR="00C074D9" w:rsidRPr="00FD6009" w:rsidRDefault="00722CCC" w:rsidP="008722E7">
      <w:pPr>
        <w:pStyle w:val="a3"/>
        <w:spacing w:line="360" w:lineRule="auto"/>
        <w:ind w:left="480" w:firstLine="480"/>
        <w:rPr>
          <w:rFonts w:ascii="Times New Roman" w:eastAsia="標楷體" w:hAnsi="Times New Roman" w:cs="標楷體"/>
          <w:sz w:val="28"/>
          <w:szCs w:val="28"/>
        </w:rPr>
      </w:pPr>
      <w:r w:rsidRPr="00FD6009">
        <w:rPr>
          <w:rFonts w:ascii="Times New Roman" w:eastAsia="標楷體" w:hAnsi="Times New Roman" w:cs="標楷體" w:hint="eastAsia"/>
          <w:sz w:val="28"/>
          <w:szCs w:val="28"/>
        </w:rPr>
        <w:t>訓練過程採用學習率排程策略，初始學習率設為</w:t>
      </w:r>
      <w:r w:rsidRPr="00FD6009">
        <w:rPr>
          <w:rFonts w:ascii="Times New Roman" w:eastAsia="標楷體" w:hAnsi="Times New Roman" w:cs="標楷體"/>
          <w:sz w:val="28"/>
          <w:szCs w:val="28"/>
        </w:rPr>
        <w:t>1×10</w:t>
      </w:r>
      <w:r w:rsidRPr="00FD6009">
        <w:rPr>
          <w:rFonts w:ascii="Times New Roman" w:eastAsia="標楷體" w:hAnsi="Times New Roman" w:cs="Cambria Math"/>
          <w:sz w:val="28"/>
          <w:szCs w:val="28"/>
        </w:rPr>
        <w:t>⁻⁴</w:t>
      </w:r>
      <w:r w:rsidRPr="00FD6009">
        <w:rPr>
          <w:rFonts w:ascii="Times New Roman" w:eastAsia="標楷體" w:hAnsi="Times New Roman" w:cs="標楷體" w:hint="eastAsia"/>
          <w:sz w:val="28"/>
          <w:szCs w:val="28"/>
        </w:rPr>
        <w:t>，每經過</w:t>
      </w:r>
      <w:r w:rsidRPr="00FD6009">
        <w:rPr>
          <w:rFonts w:ascii="Times New Roman" w:eastAsia="標楷體" w:hAnsi="Times New Roman" w:cs="標楷體"/>
          <w:sz w:val="28"/>
          <w:szCs w:val="28"/>
        </w:rPr>
        <w:t>200,000</w:t>
      </w:r>
      <w:r w:rsidRPr="00FD6009">
        <w:rPr>
          <w:rFonts w:ascii="Times New Roman" w:eastAsia="標楷體" w:hAnsi="Times New Roman" w:cs="標楷體" w:hint="eastAsia"/>
          <w:sz w:val="28"/>
          <w:szCs w:val="28"/>
        </w:rPr>
        <w:t>次參數更新後學習率減半，使網路在訓練後期能夠進行更精細的參數調整。完整訓練歷時</w:t>
      </w:r>
      <w:r w:rsidRPr="00FD6009">
        <w:rPr>
          <w:rFonts w:ascii="Times New Roman" w:eastAsia="標楷體" w:hAnsi="Times New Roman" w:cs="標楷體"/>
          <w:sz w:val="28"/>
          <w:szCs w:val="28"/>
        </w:rPr>
        <w:t>300</w:t>
      </w:r>
      <w:r w:rsidRPr="00FD6009">
        <w:rPr>
          <w:rFonts w:ascii="Times New Roman" w:eastAsia="標楷體" w:hAnsi="Times New Roman" w:cs="標楷體" w:hint="eastAsia"/>
          <w:sz w:val="28"/>
          <w:szCs w:val="28"/>
        </w:rPr>
        <w:t>個</w:t>
      </w:r>
      <w:r w:rsidRPr="00FD6009">
        <w:rPr>
          <w:rFonts w:ascii="Times New Roman" w:eastAsia="標楷體" w:hAnsi="Times New Roman" w:cs="標楷體"/>
          <w:sz w:val="28"/>
          <w:szCs w:val="28"/>
        </w:rPr>
        <w:t>epoch</w:t>
      </w:r>
      <w:r w:rsidRPr="00FD6009">
        <w:rPr>
          <w:rFonts w:ascii="Times New Roman" w:eastAsia="標楷體" w:hAnsi="Times New Roman" w:cs="標楷體" w:hint="eastAsia"/>
          <w:sz w:val="28"/>
          <w:szCs w:val="28"/>
        </w:rPr>
        <w:t>，過程中持續監控驗證集上的</w:t>
      </w:r>
      <w:r w:rsidRPr="00FD6009">
        <w:rPr>
          <w:rFonts w:ascii="Times New Roman" w:eastAsia="標楷體" w:hAnsi="Times New Roman" w:cs="標楷體"/>
          <w:sz w:val="28"/>
          <w:szCs w:val="28"/>
        </w:rPr>
        <w:t>PSNR</w:t>
      </w:r>
      <w:r w:rsidRPr="00FD6009">
        <w:rPr>
          <w:rFonts w:ascii="Times New Roman" w:eastAsia="標楷體" w:hAnsi="Times New Roman" w:cs="標楷體" w:hint="eastAsia"/>
          <w:sz w:val="28"/>
          <w:szCs w:val="28"/>
        </w:rPr>
        <w:t>與</w:t>
      </w:r>
      <w:r w:rsidRPr="00FD6009">
        <w:rPr>
          <w:rFonts w:ascii="Times New Roman" w:eastAsia="標楷體" w:hAnsi="Times New Roman" w:cs="標楷體"/>
          <w:sz w:val="28"/>
          <w:szCs w:val="28"/>
        </w:rPr>
        <w:t>SSIM</w:t>
      </w:r>
      <w:r w:rsidRPr="00FD6009">
        <w:rPr>
          <w:rFonts w:ascii="Times New Roman" w:eastAsia="標楷體" w:hAnsi="Times New Roman" w:cs="標楷體" w:hint="eastAsia"/>
          <w:sz w:val="28"/>
          <w:szCs w:val="28"/>
        </w:rPr>
        <w:t>指標，並保存表現最佳的模型權重供後續推論使用。</w:t>
      </w:r>
    </w:p>
    <w:p w14:paraId="1EFD067D" w14:textId="0C478DAD" w:rsidR="00E90737" w:rsidRPr="00D412D1" w:rsidRDefault="001117A6" w:rsidP="00D412D1">
      <w:pPr>
        <w:widowControl/>
        <w:rPr>
          <w:rFonts w:ascii="Times New Roman" w:cs="Courier New"/>
          <w:sz w:val="28"/>
          <w:szCs w:val="28"/>
        </w:rPr>
      </w:pPr>
      <w:r w:rsidRPr="00FD6009">
        <w:rPr>
          <w:rFonts w:ascii="Times New Roman" w:hint="eastAsia"/>
          <w:sz w:val="28"/>
          <w:szCs w:val="28"/>
        </w:rPr>
        <w:t>四</w:t>
      </w:r>
      <w:r w:rsidRPr="00FD6009">
        <w:rPr>
          <w:rFonts w:ascii="Times New Roman"/>
          <w:sz w:val="28"/>
          <w:szCs w:val="28"/>
        </w:rPr>
        <w:t>．</w:t>
      </w:r>
      <w:r w:rsidR="00E90737" w:rsidRPr="00FD6009">
        <w:rPr>
          <w:rFonts w:ascii="Times New Roman" w:hint="eastAsia"/>
          <w:sz w:val="28"/>
          <w:szCs w:val="28"/>
        </w:rPr>
        <w:t>實驗結果</w:t>
      </w:r>
      <w:r w:rsidR="00E90737" w:rsidRPr="00FD6009">
        <w:rPr>
          <w:rFonts w:ascii="Times New Roman" w:hint="eastAsia"/>
          <w:sz w:val="28"/>
          <w:szCs w:val="28"/>
        </w:rPr>
        <w:t xml:space="preserve"> </w:t>
      </w:r>
    </w:p>
    <w:p w14:paraId="2F5E0162" w14:textId="1F7EF8B8" w:rsidR="00917542" w:rsidRDefault="00A96B2E" w:rsidP="001E7CD6">
      <w:pPr>
        <w:pStyle w:val="a3"/>
        <w:spacing w:line="360" w:lineRule="auto"/>
        <w:ind w:firstLine="480"/>
        <w:rPr>
          <w:rFonts w:ascii="Times New Roman" w:eastAsia="標楷體" w:hAnsi="Times New Roman" w:hint="eastAsia"/>
          <w:sz w:val="28"/>
          <w:szCs w:val="28"/>
        </w:rPr>
      </w:pPr>
      <w:r w:rsidRPr="00FD6009">
        <w:rPr>
          <w:rFonts w:ascii="Times New Roman" w:eastAsia="標楷體" w:hAnsi="Times New Roman" w:hint="eastAsia"/>
          <w:sz w:val="28"/>
          <w:szCs w:val="28"/>
        </w:rPr>
        <w:t>在實驗中，</w:t>
      </w:r>
      <w:r w:rsidR="00416328" w:rsidRPr="00FD6009">
        <w:rPr>
          <w:rFonts w:ascii="Times New Roman" w:eastAsia="標楷體" w:hAnsi="Times New Roman" w:hint="eastAsia"/>
          <w:sz w:val="28"/>
          <w:szCs w:val="28"/>
        </w:rPr>
        <w:t>會</w:t>
      </w:r>
      <w:r w:rsidR="00246B5B" w:rsidRPr="00FD6009">
        <w:rPr>
          <w:rFonts w:ascii="Times New Roman" w:eastAsia="標楷體" w:hAnsi="Times New Roman" w:hint="eastAsia"/>
          <w:sz w:val="28"/>
          <w:szCs w:val="28"/>
        </w:rPr>
        <w:t>以</w:t>
      </w:r>
      <w:r w:rsidR="00604D51" w:rsidRPr="00FD6009">
        <w:rPr>
          <w:rFonts w:ascii="Times New Roman" w:eastAsia="標楷體" w:hAnsi="Times New Roman" w:hint="eastAsia"/>
          <w:sz w:val="28"/>
          <w:szCs w:val="28"/>
        </w:rPr>
        <w:t>光跡追蹤法渲染</w:t>
      </w:r>
      <w:r w:rsidR="00B46355" w:rsidRPr="00FD6009">
        <w:rPr>
          <w:rFonts w:ascii="Times New Roman" w:eastAsia="標楷體" w:hAnsi="Times New Roman" w:hint="eastAsia"/>
          <w:sz w:val="28"/>
          <w:szCs w:val="28"/>
        </w:rPr>
        <w:t>解析度</w:t>
      </w:r>
      <w:r w:rsidR="00246B5B" w:rsidRPr="00FD6009">
        <w:rPr>
          <w:rFonts w:ascii="Times New Roman" w:eastAsia="標楷體" w:hAnsi="Times New Roman" w:hint="eastAsia"/>
          <w:sz w:val="28"/>
          <w:szCs w:val="28"/>
        </w:rPr>
        <w:t>64</w:t>
      </w:r>
      <w:r w:rsidR="00246B5B" w:rsidRPr="00FD6009">
        <w:rPr>
          <w:rFonts w:ascii="Times New Roman" w:eastAsia="標楷體" w:hAnsi="Times New Roman"/>
          <w:sz w:val="28"/>
          <w:szCs w:val="28"/>
        </w:rPr>
        <w:t>x</w:t>
      </w:r>
      <w:r w:rsidR="00246B5B" w:rsidRPr="00FD6009">
        <w:rPr>
          <w:rFonts w:ascii="Times New Roman" w:eastAsia="標楷體" w:hAnsi="Times New Roman" w:hint="eastAsia"/>
          <w:sz w:val="28"/>
          <w:szCs w:val="28"/>
        </w:rPr>
        <w:t>64</w:t>
      </w:r>
      <w:r w:rsidR="00246B5B" w:rsidRPr="00FD6009">
        <w:rPr>
          <w:rFonts w:ascii="Times New Roman" w:eastAsia="標楷體" w:hAnsi="Times New Roman" w:hint="eastAsia"/>
          <w:sz w:val="28"/>
          <w:szCs w:val="28"/>
        </w:rPr>
        <w:t>的影像當作輸入，</w:t>
      </w:r>
      <w:r w:rsidR="00604D51" w:rsidRPr="00FD6009">
        <w:rPr>
          <w:rFonts w:ascii="Times New Roman" w:eastAsia="標楷體" w:hAnsi="Times New Roman" w:hint="eastAsia"/>
          <w:sz w:val="28"/>
          <w:szCs w:val="28"/>
        </w:rPr>
        <w:t>而</w:t>
      </w:r>
      <w:r w:rsidR="00687544" w:rsidRPr="00FD6009">
        <w:rPr>
          <w:rFonts w:ascii="Times New Roman" w:eastAsia="標楷體" w:hAnsi="Times New Roman" w:hint="eastAsia"/>
          <w:sz w:val="28"/>
          <w:szCs w:val="28"/>
        </w:rPr>
        <w:t>先</w:t>
      </w:r>
      <w:r w:rsidR="00416328" w:rsidRPr="00FD6009">
        <w:rPr>
          <w:rFonts w:ascii="Times New Roman" w:eastAsia="標楷體" w:hAnsi="Times New Roman" w:hint="eastAsia"/>
          <w:sz w:val="28"/>
          <w:szCs w:val="28"/>
        </w:rPr>
        <w:t>以</w:t>
      </w:r>
      <w:r w:rsidR="00246B5B" w:rsidRPr="00FD6009">
        <w:rPr>
          <w:rFonts w:ascii="Times New Roman" w:eastAsia="標楷體" w:hAnsi="Times New Roman" w:hint="eastAsia"/>
          <w:sz w:val="28"/>
          <w:szCs w:val="28"/>
        </w:rPr>
        <w:t>256</w:t>
      </w:r>
      <w:r w:rsidR="00246B5B" w:rsidRPr="00FD6009">
        <w:rPr>
          <w:rFonts w:ascii="Times New Roman" w:eastAsia="標楷體" w:hAnsi="Times New Roman"/>
          <w:sz w:val="28"/>
          <w:szCs w:val="28"/>
        </w:rPr>
        <w:t>x256</w:t>
      </w:r>
      <w:r w:rsidR="00416328" w:rsidRPr="00FD6009">
        <w:rPr>
          <w:rFonts w:ascii="Times New Roman" w:eastAsia="標楷體" w:hAnsi="Times New Roman" w:hint="eastAsia"/>
          <w:sz w:val="28"/>
          <w:szCs w:val="28"/>
        </w:rPr>
        <w:t>當作</w:t>
      </w:r>
      <w:r w:rsidR="00B46355" w:rsidRPr="00FD6009">
        <w:rPr>
          <w:rFonts w:ascii="Times New Roman" w:eastAsia="標楷體" w:hAnsi="Times New Roman" w:hint="eastAsia"/>
          <w:sz w:val="28"/>
          <w:szCs w:val="28"/>
        </w:rPr>
        <w:t>目標解析度</w:t>
      </w:r>
      <w:r w:rsidR="008D3BB6" w:rsidRPr="00FD6009">
        <w:rPr>
          <w:rFonts w:ascii="Times New Roman" w:eastAsia="標楷體" w:hAnsi="Times New Roman" w:hint="eastAsia"/>
          <w:sz w:val="28"/>
          <w:szCs w:val="28"/>
        </w:rPr>
        <w:t>來放大</w:t>
      </w:r>
      <w:r w:rsidR="007B3038" w:rsidRPr="00FD6009">
        <w:rPr>
          <w:rFonts w:ascii="Times New Roman" w:eastAsia="標楷體" w:hAnsi="Times New Roman" w:hint="eastAsia"/>
          <w:sz w:val="28"/>
          <w:szCs w:val="28"/>
        </w:rPr>
        <w:t>，</w:t>
      </w:r>
      <w:r w:rsidR="004B71D2" w:rsidRPr="00FD6009">
        <w:rPr>
          <w:rFonts w:ascii="Times New Roman" w:eastAsia="標楷體" w:hAnsi="Times New Roman" w:hint="eastAsia"/>
          <w:sz w:val="28"/>
          <w:szCs w:val="28"/>
        </w:rPr>
        <w:t>並用</w:t>
      </w:r>
      <w:r w:rsidR="008D3BB6" w:rsidRPr="00FD6009">
        <w:rPr>
          <w:rFonts w:ascii="Times New Roman" w:eastAsia="標楷體" w:hAnsi="Times New Roman" w:hint="eastAsia"/>
          <w:sz w:val="28"/>
          <w:szCs w:val="28"/>
        </w:rPr>
        <w:t>實際</w:t>
      </w:r>
      <w:r w:rsidR="00882D76" w:rsidRPr="00FD6009">
        <w:rPr>
          <w:rFonts w:ascii="Times New Roman" w:eastAsia="標楷體" w:hAnsi="Times New Roman" w:hint="eastAsia"/>
          <w:sz w:val="28"/>
          <w:szCs w:val="28"/>
        </w:rPr>
        <w:t>渲染</w:t>
      </w:r>
      <w:r w:rsidR="00B46355" w:rsidRPr="00FD6009">
        <w:rPr>
          <w:rFonts w:ascii="Times New Roman" w:eastAsia="標楷體" w:hAnsi="Times New Roman" w:hint="eastAsia"/>
          <w:sz w:val="28"/>
          <w:szCs w:val="28"/>
        </w:rPr>
        <w:t>解析度</w:t>
      </w:r>
      <w:r w:rsidR="007B3038" w:rsidRPr="00FD6009">
        <w:rPr>
          <w:rFonts w:ascii="Times New Roman" w:eastAsia="標楷體" w:hAnsi="Times New Roman" w:hint="eastAsia"/>
          <w:sz w:val="28"/>
          <w:szCs w:val="28"/>
        </w:rPr>
        <w:t>256</w:t>
      </w:r>
      <w:r w:rsidR="007B3038" w:rsidRPr="00FD6009">
        <w:rPr>
          <w:rFonts w:ascii="Times New Roman" w:eastAsia="標楷體" w:hAnsi="Times New Roman"/>
          <w:sz w:val="28"/>
          <w:szCs w:val="28"/>
        </w:rPr>
        <w:t>x256</w:t>
      </w:r>
      <w:r w:rsidR="007B3038" w:rsidRPr="00FD6009">
        <w:rPr>
          <w:rFonts w:ascii="Times New Roman" w:eastAsia="標楷體" w:hAnsi="Times New Roman" w:hint="eastAsia"/>
          <w:sz w:val="28"/>
          <w:szCs w:val="28"/>
        </w:rPr>
        <w:t>的</w:t>
      </w:r>
      <w:r w:rsidR="00B06D20" w:rsidRPr="00FD6009">
        <w:rPr>
          <w:rFonts w:ascii="Times New Roman" w:eastAsia="標楷體" w:hAnsi="Times New Roman" w:hint="eastAsia"/>
          <w:sz w:val="28"/>
          <w:szCs w:val="28"/>
        </w:rPr>
        <w:t>影像</w:t>
      </w:r>
      <w:r w:rsidR="00877017" w:rsidRPr="00FD6009">
        <w:rPr>
          <w:rFonts w:ascii="Times New Roman" w:eastAsia="標楷體" w:hAnsi="Times New Roman" w:hint="eastAsia"/>
          <w:sz w:val="28"/>
          <w:szCs w:val="28"/>
        </w:rPr>
        <w:t>當作正解，對放大結果和正解</w:t>
      </w:r>
      <w:r w:rsidR="00B06D20" w:rsidRPr="00FD6009">
        <w:rPr>
          <w:rFonts w:ascii="Times New Roman" w:eastAsia="標楷體" w:hAnsi="Times New Roman" w:hint="eastAsia"/>
          <w:sz w:val="28"/>
          <w:szCs w:val="28"/>
        </w:rPr>
        <w:t>算相似性指標</w:t>
      </w:r>
      <w:r w:rsidR="00877017" w:rsidRPr="00FD6009">
        <w:rPr>
          <w:rFonts w:ascii="Times New Roman" w:eastAsia="標楷體" w:hAnsi="Times New Roman" w:hint="eastAsia"/>
          <w:sz w:val="28"/>
          <w:szCs w:val="28"/>
        </w:rPr>
        <w:t>來做比較</w:t>
      </w:r>
      <w:r w:rsidR="00B81500" w:rsidRPr="00FD6009">
        <w:rPr>
          <w:rFonts w:ascii="Times New Roman" w:eastAsia="標楷體" w:hAnsi="Times New Roman" w:hint="eastAsia"/>
          <w:sz w:val="28"/>
          <w:szCs w:val="28"/>
        </w:rPr>
        <w:t>，因場景使用複雜的康乃爾盒</w:t>
      </w:r>
      <w:r w:rsidR="00B81500" w:rsidRPr="00FD6009">
        <w:rPr>
          <w:rFonts w:ascii="Times New Roman" w:eastAsia="標楷體" w:hAnsi="Times New Roman" w:hint="eastAsia"/>
          <w:sz w:val="28"/>
          <w:szCs w:val="28"/>
        </w:rPr>
        <w:lastRenderedPageBreak/>
        <w:t>子，</w:t>
      </w:r>
      <w:r w:rsidR="0034492A" w:rsidRPr="00FD6009">
        <w:rPr>
          <w:rFonts w:ascii="Times New Roman" w:eastAsia="標楷體" w:hAnsi="Times New Roman" w:hint="eastAsia"/>
          <w:sz w:val="28"/>
          <w:szCs w:val="28"/>
        </w:rPr>
        <w:t>此</w:t>
      </w:r>
      <w:r w:rsidR="00B81500" w:rsidRPr="00FD6009">
        <w:rPr>
          <w:rFonts w:ascii="Times New Roman" w:eastAsia="標楷體" w:hAnsi="Times New Roman" w:hint="eastAsia"/>
          <w:sz w:val="28"/>
          <w:szCs w:val="28"/>
        </w:rPr>
        <w:t>場景</w:t>
      </w:r>
      <w:r w:rsidR="0034492A" w:rsidRPr="00FD6009">
        <w:rPr>
          <w:rFonts w:ascii="Times New Roman" w:eastAsia="標楷體" w:hAnsi="Times New Roman" w:hint="eastAsia"/>
          <w:sz w:val="28"/>
          <w:szCs w:val="28"/>
        </w:rPr>
        <w:t>和光跡追蹤影像</w:t>
      </w:r>
      <w:r w:rsidR="00B81500" w:rsidRPr="00FD6009">
        <w:rPr>
          <w:rFonts w:ascii="Times New Roman" w:eastAsia="標楷體" w:hAnsi="Times New Roman" w:hint="eastAsia"/>
          <w:sz w:val="28"/>
          <w:szCs w:val="28"/>
        </w:rPr>
        <w:t>特性</w:t>
      </w:r>
      <w:r w:rsidR="0034492A" w:rsidRPr="00FD6009">
        <w:rPr>
          <w:rFonts w:ascii="Times New Roman" w:eastAsia="標楷體" w:hAnsi="Times New Roman" w:hint="eastAsia"/>
          <w:sz w:val="28"/>
          <w:szCs w:val="28"/>
        </w:rPr>
        <w:t>可能</w:t>
      </w:r>
      <w:r w:rsidR="00B81500" w:rsidRPr="00FD6009">
        <w:rPr>
          <w:rFonts w:ascii="Times New Roman" w:eastAsia="標楷體" w:hAnsi="Times New Roman" w:hint="eastAsia"/>
          <w:sz w:val="28"/>
          <w:szCs w:val="28"/>
        </w:rPr>
        <w:t>會使指標</w:t>
      </w:r>
      <w:r w:rsidR="0034492A" w:rsidRPr="00FD6009">
        <w:rPr>
          <w:rFonts w:ascii="Times New Roman" w:eastAsia="標楷體" w:hAnsi="Times New Roman" w:hint="eastAsia"/>
          <w:sz w:val="28"/>
          <w:szCs w:val="28"/>
        </w:rPr>
        <w:t>不如預期</w:t>
      </w:r>
      <w:r w:rsidR="00917542">
        <w:rPr>
          <w:rFonts w:ascii="Times New Roman" w:eastAsia="標楷體" w:hAnsi="Times New Roman" w:hint="eastAsia"/>
          <w:sz w:val="28"/>
          <w:szCs w:val="28"/>
        </w:rPr>
        <w:t>，正解如下圖所示：</w:t>
      </w:r>
    </w:p>
    <w:tbl>
      <w:tblPr>
        <w:tblStyle w:val="aa"/>
        <w:tblW w:w="0" w:type="auto"/>
        <w:tblInd w:w="4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55"/>
        <w:gridCol w:w="4555"/>
      </w:tblGrid>
      <w:tr w:rsidR="00917542" w:rsidRPr="00FD6009" w14:paraId="5CC00B29" w14:textId="77777777" w:rsidTr="003436C3">
        <w:tc>
          <w:tcPr>
            <w:tcW w:w="4555" w:type="dxa"/>
          </w:tcPr>
          <w:p w14:paraId="3CCD5592" w14:textId="7592B2EC" w:rsidR="00917542" w:rsidRPr="00FD6009" w:rsidRDefault="00917542" w:rsidP="003436C3">
            <w:pPr>
              <w:pStyle w:val="a3"/>
              <w:spacing w:line="360" w:lineRule="auto"/>
              <w:jc w:val="center"/>
              <w:rPr>
                <w:rFonts w:ascii="Times New Roman" w:eastAsia="標楷體" w:hAnsi="Times New Roman"/>
                <w:sz w:val="28"/>
                <w:szCs w:val="28"/>
              </w:rPr>
            </w:pPr>
            <w:r>
              <w:rPr>
                <w:rFonts w:ascii="Times New Roman" w:eastAsia="標楷體" w:hAnsi="Times New Roman"/>
                <w:noProof/>
                <w:sz w:val="28"/>
                <w:szCs w:val="28"/>
              </w:rPr>
              <w:drawing>
                <wp:inline distT="0" distB="0" distL="0" distR="0" wp14:anchorId="3320DFBF" wp14:editId="5BE0C6B1">
                  <wp:extent cx="2437200" cy="2437200"/>
                  <wp:effectExtent l="0" t="0" r="1270" b="1270"/>
                  <wp:docPr id="13"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37200" cy="2437200"/>
                          </a:xfrm>
                          <a:prstGeom prst="rect">
                            <a:avLst/>
                          </a:prstGeom>
                          <a:noFill/>
                          <a:ln>
                            <a:noFill/>
                          </a:ln>
                        </pic:spPr>
                      </pic:pic>
                    </a:graphicData>
                  </a:graphic>
                </wp:inline>
              </w:drawing>
            </w:r>
          </w:p>
        </w:tc>
        <w:tc>
          <w:tcPr>
            <w:tcW w:w="4555" w:type="dxa"/>
          </w:tcPr>
          <w:p w14:paraId="2C589104" w14:textId="77FC099F" w:rsidR="00917542" w:rsidRPr="00FD6009" w:rsidRDefault="00917542" w:rsidP="003436C3">
            <w:pPr>
              <w:pStyle w:val="a3"/>
              <w:spacing w:line="360" w:lineRule="auto"/>
              <w:jc w:val="center"/>
              <w:rPr>
                <w:rFonts w:ascii="Times New Roman" w:eastAsia="標楷體" w:hAnsi="Times New Roman"/>
                <w:sz w:val="28"/>
                <w:szCs w:val="28"/>
              </w:rPr>
            </w:pPr>
            <w:r>
              <w:rPr>
                <w:rFonts w:ascii="Times New Roman" w:eastAsia="標楷體" w:hAnsi="Times New Roman"/>
                <w:noProof/>
                <w:sz w:val="28"/>
                <w:szCs w:val="28"/>
              </w:rPr>
              <w:drawing>
                <wp:inline distT="0" distB="0" distL="0" distR="0" wp14:anchorId="481B7F24" wp14:editId="4BA2FE60">
                  <wp:extent cx="2437200" cy="2437200"/>
                  <wp:effectExtent l="0" t="0" r="1270" b="1270"/>
                  <wp:docPr id="14" name="圖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437200" cy="2437200"/>
                          </a:xfrm>
                          <a:prstGeom prst="rect">
                            <a:avLst/>
                          </a:prstGeom>
                          <a:noFill/>
                          <a:ln>
                            <a:noFill/>
                          </a:ln>
                        </pic:spPr>
                      </pic:pic>
                    </a:graphicData>
                  </a:graphic>
                </wp:inline>
              </w:drawing>
            </w:r>
          </w:p>
        </w:tc>
      </w:tr>
      <w:tr w:rsidR="00917542" w:rsidRPr="00FD6009" w14:paraId="3EE91BE3" w14:textId="77777777" w:rsidTr="003436C3">
        <w:trPr>
          <w:trHeight w:val="416"/>
        </w:trPr>
        <w:tc>
          <w:tcPr>
            <w:tcW w:w="4555" w:type="dxa"/>
          </w:tcPr>
          <w:p w14:paraId="4E791363" w14:textId="79DDB9FE" w:rsidR="00917542" w:rsidRPr="00FD6009" w:rsidRDefault="00917542" w:rsidP="003436C3">
            <w:pPr>
              <w:pStyle w:val="a3"/>
              <w:spacing w:line="360" w:lineRule="auto"/>
              <w:jc w:val="center"/>
              <w:rPr>
                <w:rFonts w:ascii="Times New Roman" w:eastAsia="標楷體" w:hAnsi="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D6009">
              <w:rPr>
                <w:rFonts w:ascii="Times New Roman" w:eastAsia="標楷體" w:hAnsi="Times New Roman" w:hint="eastAsia"/>
                <w:sz w:val="28"/>
                <w:szCs w:val="28"/>
              </w:rPr>
              <w:t>圖</w:t>
            </w:r>
            <w:r w:rsidRPr="00FD6009">
              <w:rPr>
                <w:rFonts w:ascii="Times New Roman" w:eastAsia="標楷體" w:hAnsi="Times New Roman" w:hint="eastAsia"/>
                <w:sz w:val="28"/>
                <w:szCs w:val="28"/>
              </w:rPr>
              <w:t>4-</w:t>
            </w:r>
            <w:r>
              <w:rPr>
                <w:rFonts w:ascii="Times New Roman" w:eastAsia="標楷體" w:hAnsi="Times New Roman" w:hint="eastAsia"/>
                <w:sz w:val="28"/>
                <w:szCs w:val="28"/>
              </w:rPr>
              <w:t>1</w:t>
            </w:r>
            <w:r w:rsidRPr="00FD6009">
              <w:rPr>
                <w:rFonts w:ascii="Times New Roman" w:eastAsia="標楷體" w:hAnsi="Times New Roman" w:hint="eastAsia"/>
                <w:sz w:val="28"/>
                <w:szCs w:val="28"/>
              </w:rPr>
              <w:t>：</w:t>
            </w:r>
            <w:r>
              <w:rPr>
                <w:rFonts w:ascii="Times New Roman" w:eastAsia="標楷體" w:hAnsi="Times New Roman" w:hint="eastAsia"/>
                <w:sz w:val="28"/>
                <w:szCs w:val="28"/>
              </w:rPr>
              <w:t>標準</w:t>
            </w:r>
            <w:r>
              <w:rPr>
                <w:rFonts w:ascii="Times New Roman" w:eastAsia="標楷體" w:hAnsi="Times New Roman" w:hint="eastAsia"/>
                <w:sz w:val="28"/>
                <w:szCs w:val="28"/>
              </w:rPr>
              <w:t>64</w:t>
            </w:r>
            <w:r>
              <w:rPr>
                <w:rFonts w:ascii="Times New Roman" w:eastAsia="標楷體" w:hAnsi="Times New Roman"/>
                <w:sz w:val="28"/>
                <w:szCs w:val="28"/>
              </w:rPr>
              <w:t>x64</w:t>
            </w:r>
            <w:r>
              <w:rPr>
                <w:rFonts w:ascii="Times New Roman" w:eastAsia="標楷體" w:hAnsi="Times New Roman" w:hint="eastAsia"/>
                <w:sz w:val="28"/>
                <w:szCs w:val="28"/>
              </w:rPr>
              <w:t>影像</w:t>
            </w:r>
          </w:p>
        </w:tc>
        <w:tc>
          <w:tcPr>
            <w:tcW w:w="4555" w:type="dxa"/>
          </w:tcPr>
          <w:p w14:paraId="15E9A199" w14:textId="78A30BE5" w:rsidR="00917542" w:rsidRPr="00FD6009" w:rsidRDefault="00917542" w:rsidP="003436C3">
            <w:pPr>
              <w:pStyle w:val="a3"/>
              <w:spacing w:line="360" w:lineRule="auto"/>
              <w:jc w:val="center"/>
              <w:rPr>
                <w:rFonts w:ascii="Times New Roman" w:eastAsia="標楷體" w:hAnsi="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D6009">
              <w:rPr>
                <w:rFonts w:ascii="Times New Roman" w:eastAsia="標楷體" w:hAnsi="Times New Roman" w:hint="eastAsia"/>
                <w:sz w:val="28"/>
                <w:szCs w:val="28"/>
              </w:rPr>
              <w:t>圖</w:t>
            </w:r>
            <w:r w:rsidRPr="00FD6009">
              <w:rPr>
                <w:rFonts w:ascii="Times New Roman" w:eastAsia="標楷體" w:hAnsi="Times New Roman" w:hint="eastAsia"/>
                <w:sz w:val="28"/>
                <w:szCs w:val="28"/>
              </w:rPr>
              <w:t>4-</w:t>
            </w:r>
            <w:r>
              <w:rPr>
                <w:rFonts w:ascii="Times New Roman" w:eastAsia="標楷體" w:hAnsi="Times New Roman" w:hint="eastAsia"/>
                <w:sz w:val="28"/>
                <w:szCs w:val="28"/>
              </w:rPr>
              <w:t>2</w:t>
            </w:r>
            <w:r w:rsidRPr="00FD6009">
              <w:rPr>
                <w:rFonts w:ascii="Times New Roman" w:eastAsia="標楷體" w:hAnsi="Times New Roman" w:hint="eastAsia"/>
                <w:sz w:val="28"/>
                <w:szCs w:val="28"/>
              </w:rPr>
              <w:t>：</w:t>
            </w:r>
            <w:r>
              <w:rPr>
                <w:rFonts w:ascii="Times New Roman" w:eastAsia="標楷體" w:hAnsi="Times New Roman" w:hint="eastAsia"/>
                <w:sz w:val="28"/>
                <w:szCs w:val="28"/>
              </w:rPr>
              <w:t>標準</w:t>
            </w:r>
            <w:r>
              <w:rPr>
                <w:rFonts w:ascii="Times New Roman" w:eastAsia="標楷體" w:hAnsi="Times New Roman" w:hint="eastAsia"/>
                <w:sz w:val="28"/>
                <w:szCs w:val="28"/>
              </w:rPr>
              <w:t>2</w:t>
            </w:r>
            <w:r>
              <w:rPr>
                <w:rFonts w:ascii="Times New Roman" w:eastAsia="標楷體" w:hAnsi="Times New Roman"/>
                <w:sz w:val="28"/>
                <w:szCs w:val="28"/>
              </w:rPr>
              <w:t>56x256</w:t>
            </w:r>
            <w:r>
              <w:rPr>
                <w:rFonts w:ascii="Times New Roman" w:eastAsia="標楷體" w:hAnsi="Times New Roman" w:hint="eastAsia"/>
                <w:sz w:val="28"/>
                <w:szCs w:val="28"/>
              </w:rPr>
              <w:t>影像</w:t>
            </w:r>
          </w:p>
        </w:tc>
      </w:tr>
    </w:tbl>
    <w:p w14:paraId="20BB2989" w14:textId="77777777" w:rsidR="00917542" w:rsidRPr="00917542" w:rsidRDefault="00917542" w:rsidP="001E7CD6">
      <w:pPr>
        <w:pStyle w:val="a3"/>
        <w:spacing w:line="360" w:lineRule="auto"/>
        <w:ind w:firstLine="480"/>
        <w:rPr>
          <w:rFonts w:ascii="Times New Roman" w:eastAsia="標楷體" w:hAnsi="Times New Roman" w:hint="eastAsia"/>
          <w:sz w:val="28"/>
          <w:szCs w:val="28"/>
        </w:rPr>
      </w:pPr>
    </w:p>
    <w:p w14:paraId="53D5FE2C" w14:textId="5E318446" w:rsidR="0050756F" w:rsidRPr="00FD6009" w:rsidRDefault="002E7CAA" w:rsidP="000B16DF">
      <w:pPr>
        <w:pStyle w:val="a3"/>
        <w:spacing w:line="360" w:lineRule="auto"/>
        <w:ind w:firstLine="480"/>
        <w:rPr>
          <w:rFonts w:ascii="Times New Roman" w:eastAsia="標楷體" w:hAnsi="Times New Roman"/>
          <w:sz w:val="28"/>
          <w:szCs w:val="28"/>
        </w:rPr>
      </w:pPr>
      <w:r w:rsidRPr="00FD6009">
        <w:rPr>
          <w:rFonts w:ascii="Times New Roman" w:eastAsia="標楷體" w:hAnsi="Times New Roman" w:hint="eastAsia"/>
          <w:sz w:val="28"/>
          <w:szCs w:val="28"/>
        </w:rPr>
        <w:t>一開始先實作傳統內插來做分析，</w:t>
      </w:r>
      <w:r w:rsidR="008956D3" w:rsidRPr="00FD6009">
        <w:rPr>
          <w:rFonts w:ascii="Times New Roman" w:eastAsia="標楷體" w:hAnsi="Times New Roman" w:hint="eastAsia"/>
          <w:sz w:val="28"/>
          <w:szCs w:val="28"/>
        </w:rPr>
        <w:t>並</w:t>
      </w:r>
      <w:r w:rsidR="0050756F" w:rsidRPr="00FD6009">
        <w:rPr>
          <w:rFonts w:ascii="Times New Roman" w:eastAsia="標楷體" w:hAnsi="Times New Roman" w:hint="eastAsia"/>
          <w:sz w:val="28"/>
          <w:szCs w:val="28"/>
        </w:rPr>
        <w:t>測試了</w:t>
      </w:r>
      <w:r w:rsidR="008956D3" w:rsidRPr="00FD6009">
        <w:rPr>
          <w:rFonts w:ascii="Times New Roman" w:eastAsia="標楷體" w:hAnsi="Times New Roman" w:hint="eastAsia"/>
          <w:sz w:val="28"/>
          <w:szCs w:val="28"/>
        </w:rPr>
        <w:t>兩</w:t>
      </w:r>
      <w:r w:rsidR="0050756F" w:rsidRPr="00FD6009">
        <w:rPr>
          <w:rFonts w:ascii="Times New Roman" w:eastAsia="標楷體" w:hAnsi="Times New Roman" w:hint="eastAsia"/>
          <w:sz w:val="28"/>
          <w:szCs w:val="28"/>
        </w:rPr>
        <w:t>類</w:t>
      </w:r>
      <w:r w:rsidR="00994B32" w:rsidRPr="00FD6009">
        <w:rPr>
          <w:rFonts w:ascii="Times New Roman" w:eastAsia="標楷體" w:hAnsi="Times New Roman" w:hint="eastAsia"/>
          <w:sz w:val="28"/>
          <w:szCs w:val="28"/>
        </w:rPr>
        <w:t>內插方法，第一</w:t>
      </w:r>
      <w:r w:rsidR="0050756F" w:rsidRPr="00FD6009">
        <w:rPr>
          <w:rFonts w:ascii="Times New Roman" w:eastAsia="標楷體" w:hAnsi="Times New Roman" w:hint="eastAsia"/>
          <w:sz w:val="28"/>
          <w:szCs w:val="28"/>
        </w:rPr>
        <w:t>類</w:t>
      </w:r>
      <w:r w:rsidR="00994B32" w:rsidRPr="00FD6009">
        <w:rPr>
          <w:rFonts w:ascii="Times New Roman" w:eastAsia="標楷體" w:hAnsi="Times New Roman" w:hint="eastAsia"/>
          <w:sz w:val="28"/>
          <w:szCs w:val="28"/>
        </w:rPr>
        <w:t>是將</w:t>
      </w:r>
      <w:r w:rsidR="0050756F" w:rsidRPr="00FD6009">
        <w:rPr>
          <w:rFonts w:ascii="Times New Roman" w:eastAsia="標楷體" w:hAnsi="Times New Roman" w:hint="eastAsia"/>
          <w:sz w:val="28"/>
          <w:szCs w:val="28"/>
        </w:rPr>
        <w:t>像素</w:t>
      </w:r>
      <w:r w:rsidR="00994B32" w:rsidRPr="00FD6009">
        <w:rPr>
          <w:rFonts w:ascii="Times New Roman" w:eastAsia="標楷體" w:hAnsi="Times New Roman" w:hint="eastAsia"/>
          <w:sz w:val="28"/>
          <w:szCs w:val="28"/>
        </w:rPr>
        <w:t>分區塊</w:t>
      </w:r>
      <w:r w:rsidR="0050756F" w:rsidRPr="00FD6009">
        <w:rPr>
          <w:rFonts w:ascii="Times New Roman" w:eastAsia="標楷體" w:hAnsi="Times New Roman" w:hint="eastAsia"/>
          <w:sz w:val="28"/>
          <w:szCs w:val="28"/>
        </w:rPr>
        <w:t>，並</w:t>
      </w:r>
      <w:r w:rsidR="00994B32" w:rsidRPr="00FD6009">
        <w:rPr>
          <w:rFonts w:ascii="Times New Roman" w:eastAsia="標楷體" w:hAnsi="Times New Roman" w:hint="eastAsia"/>
          <w:sz w:val="28"/>
          <w:szCs w:val="28"/>
        </w:rPr>
        <w:t>以</w:t>
      </w:r>
      <w:r w:rsidR="00AC0473" w:rsidRPr="00FD6009">
        <w:rPr>
          <w:rFonts w:ascii="Times New Roman" w:eastAsia="標楷體" w:hAnsi="Times New Roman" w:hint="eastAsia"/>
          <w:sz w:val="28"/>
          <w:szCs w:val="28"/>
        </w:rPr>
        <w:t>拉格朗日</w:t>
      </w:r>
      <w:r w:rsidR="008D0886" w:rsidRPr="00FD6009">
        <w:rPr>
          <w:rFonts w:ascii="Times New Roman" w:eastAsia="標楷體" w:hAnsi="Times New Roman" w:hint="eastAsia"/>
          <w:sz w:val="28"/>
          <w:szCs w:val="28"/>
        </w:rPr>
        <w:t>多項式</w:t>
      </w:r>
      <w:r w:rsidR="00D82FFE" w:rsidRPr="00FD6009">
        <w:rPr>
          <w:rFonts w:ascii="Times New Roman" w:eastAsia="標楷體" w:hAnsi="Times New Roman" w:hint="eastAsia"/>
          <w:sz w:val="28"/>
          <w:szCs w:val="28"/>
        </w:rPr>
        <w:t>穿過區塊內的像素值來做插值</w:t>
      </w:r>
      <w:r w:rsidR="00994B32" w:rsidRPr="00FD6009">
        <w:rPr>
          <w:rFonts w:ascii="Times New Roman" w:eastAsia="標楷體" w:hAnsi="Times New Roman" w:hint="eastAsia"/>
          <w:sz w:val="28"/>
          <w:szCs w:val="28"/>
        </w:rPr>
        <w:t>，</w:t>
      </w:r>
      <w:r w:rsidR="0050756F" w:rsidRPr="00FD6009">
        <w:rPr>
          <w:rFonts w:ascii="Times New Roman" w:eastAsia="標楷體" w:hAnsi="Times New Roman" w:hint="eastAsia"/>
          <w:sz w:val="28"/>
          <w:szCs w:val="28"/>
        </w:rPr>
        <w:t>其像素對應如下圖所示：</w:t>
      </w:r>
    </w:p>
    <w:tbl>
      <w:tblPr>
        <w:tblStyle w:val="a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00"/>
      </w:tblGrid>
      <w:tr w:rsidR="0050756F" w:rsidRPr="00FD6009" w14:paraId="764B38BD" w14:textId="77777777" w:rsidTr="0050756F">
        <w:tc>
          <w:tcPr>
            <w:tcW w:w="9590" w:type="dxa"/>
          </w:tcPr>
          <w:p w14:paraId="29A33C40" w14:textId="2184E3C9" w:rsidR="0050756F" w:rsidRPr="00FD6009" w:rsidRDefault="0050756F" w:rsidP="0050756F">
            <w:pPr>
              <w:pStyle w:val="a3"/>
              <w:spacing w:line="360" w:lineRule="auto"/>
              <w:jc w:val="center"/>
              <w:rPr>
                <w:rFonts w:ascii="Times New Roman" w:eastAsia="標楷體" w:hAnsi="Times New Roman"/>
                <w:sz w:val="28"/>
                <w:szCs w:val="28"/>
              </w:rPr>
            </w:pPr>
            <w:r w:rsidRPr="00FD6009">
              <w:rPr>
                <w:rFonts w:ascii="Times New Roman" w:eastAsia="標楷體" w:hAnsi="Times New Roman"/>
                <w:noProof/>
                <w:sz w:val="28"/>
                <w:szCs w:val="28"/>
              </w:rPr>
              <w:drawing>
                <wp:inline distT="0" distB="0" distL="0" distR="0" wp14:anchorId="02236A2B" wp14:editId="3505C54F">
                  <wp:extent cx="5996940" cy="1908402"/>
                  <wp:effectExtent l="0" t="0" r="3810" b="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007308" cy="1911701"/>
                          </a:xfrm>
                          <a:prstGeom prst="rect">
                            <a:avLst/>
                          </a:prstGeom>
                        </pic:spPr>
                      </pic:pic>
                    </a:graphicData>
                  </a:graphic>
                </wp:inline>
              </w:drawing>
            </w:r>
          </w:p>
        </w:tc>
      </w:tr>
      <w:tr w:rsidR="0050756F" w:rsidRPr="00FD6009" w14:paraId="4E368146" w14:textId="77777777" w:rsidTr="0050756F">
        <w:tc>
          <w:tcPr>
            <w:tcW w:w="9590" w:type="dxa"/>
          </w:tcPr>
          <w:p w14:paraId="3ECCB487" w14:textId="4BF6B5B7" w:rsidR="0050756F" w:rsidRPr="00FD6009" w:rsidRDefault="0050756F" w:rsidP="0050756F">
            <w:pPr>
              <w:pStyle w:val="a3"/>
              <w:spacing w:line="360" w:lineRule="auto"/>
              <w:jc w:val="center"/>
              <w:rPr>
                <w:rFonts w:ascii="Times New Roman" w:eastAsia="標楷體" w:hAnsi="Times New Roman"/>
                <w:sz w:val="28"/>
                <w:szCs w:val="28"/>
              </w:rPr>
            </w:pPr>
            <w:r w:rsidRPr="00FD6009">
              <w:rPr>
                <w:rFonts w:ascii="Times New Roman" w:eastAsia="標楷體" w:hAnsi="Times New Roman" w:hint="eastAsia"/>
                <w:sz w:val="28"/>
                <w:szCs w:val="28"/>
              </w:rPr>
              <w:t>圖</w:t>
            </w:r>
            <w:r w:rsidR="00150368" w:rsidRPr="00FD6009">
              <w:rPr>
                <w:rFonts w:ascii="Times New Roman" w:eastAsia="標楷體" w:hAnsi="Times New Roman" w:hint="eastAsia"/>
                <w:sz w:val="28"/>
                <w:szCs w:val="28"/>
              </w:rPr>
              <w:t>4-</w:t>
            </w:r>
            <w:r w:rsidR="00917542">
              <w:rPr>
                <w:rFonts w:ascii="Times New Roman" w:eastAsia="標楷體" w:hAnsi="Times New Roman" w:hint="eastAsia"/>
                <w:sz w:val="28"/>
                <w:szCs w:val="28"/>
              </w:rPr>
              <w:t>3</w:t>
            </w:r>
          </w:p>
        </w:tc>
      </w:tr>
    </w:tbl>
    <w:p w14:paraId="3746668E" w14:textId="22D91846" w:rsidR="00917542" w:rsidRPr="00FD6009" w:rsidRDefault="00DA71F3" w:rsidP="00917542">
      <w:pPr>
        <w:pStyle w:val="a3"/>
        <w:spacing w:line="360" w:lineRule="auto"/>
        <w:ind w:firstLine="480"/>
        <w:rPr>
          <w:rFonts w:ascii="Times New Roman" w:eastAsia="標楷體" w:hAnsi="Times New Roman" w:hint="eastAsia"/>
          <w:sz w:val="28"/>
          <w:szCs w:val="28"/>
        </w:rPr>
      </w:pPr>
      <w:r w:rsidRPr="00FD6009">
        <w:rPr>
          <w:rFonts w:ascii="Times New Roman" w:eastAsia="標楷體" w:hAnsi="Times New Roman" w:hint="eastAsia"/>
          <w:sz w:val="28"/>
          <w:szCs w:val="28"/>
        </w:rPr>
        <w:t>同時實驗了</w:t>
      </w:r>
      <w:r w:rsidR="0054072E" w:rsidRPr="00FD6009">
        <w:rPr>
          <w:rFonts w:ascii="Times New Roman" w:eastAsia="標楷體" w:hAnsi="Times New Roman" w:hint="eastAsia"/>
          <w:sz w:val="28"/>
          <w:szCs w:val="28"/>
        </w:rPr>
        <w:t>不同</w:t>
      </w:r>
      <w:r w:rsidRPr="00FD6009">
        <w:rPr>
          <w:rFonts w:ascii="Times New Roman" w:eastAsia="標楷體" w:hAnsi="Times New Roman" w:hint="eastAsia"/>
          <w:sz w:val="28"/>
          <w:szCs w:val="28"/>
        </w:rPr>
        <w:t>區塊</w:t>
      </w:r>
      <w:r w:rsidR="00B8217C" w:rsidRPr="00FD6009">
        <w:rPr>
          <w:rFonts w:ascii="Times New Roman" w:eastAsia="標楷體" w:hAnsi="Times New Roman" w:hint="eastAsia"/>
          <w:sz w:val="28"/>
          <w:szCs w:val="28"/>
        </w:rPr>
        <w:t>大小</w:t>
      </w:r>
      <w:r w:rsidR="00150368" w:rsidRPr="00FD6009">
        <w:rPr>
          <w:rFonts w:ascii="Times New Roman" w:eastAsia="標楷體" w:hAnsi="Times New Roman" w:hint="eastAsia"/>
          <w:sz w:val="28"/>
          <w:szCs w:val="28"/>
        </w:rPr>
        <w:t>，</w:t>
      </w:r>
      <w:r w:rsidR="00B8217C" w:rsidRPr="00FD6009">
        <w:rPr>
          <w:rFonts w:ascii="Times New Roman" w:eastAsia="標楷體" w:hAnsi="Times New Roman" w:hint="eastAsia"/>
          <w:sz w:val="28"/>
          <w:szCs w:val="28"/>
        </w:rPr>
        <w:t>和</w:t>
      </w:r>
      <w:r w:rsidR="00833093" w:rsidRPr="00FD6009">
        <w:rPr>
          <w:rFonts w:ascii="Times New Roman" w:eastAsia="標楷體" w:hAnsi="Times New Roman" w:hint="eastAsia"/>
          <w:sz w:val="28"/>
          <w:szCs w:val="28"/>
        </w:rPr>
        <w:t>額外</w:t>
      </w:r>
      <w:r w:rsidR="004B42B3" w:rsidRPr="00FD6009">
        <w:rPr>
          <w:rFonts w:ascii="Times New Roman" w:eastAsia="標楷體" w:hAnsi="Times New Roman" w:hint="eastAsia"/>
          <w:sz w:val="28"/>
          <w:szCs w:val="28"/>
        </w:rPr>
        <w:t>採用</w:t>
      </w:r>
      <w:r w:rsidR="00833093" w:rsidRPr="00FD6009">
        <w:rPr>
          <w:rFonts w:ascii="Times New Roman" w:eastAsia="標楷體" w:hAnsi="Times New Roman" w:hint="eastAsia"/>
          <w:sz w:val="28"/>
          <w:szCs w:val="28"/>
        </w:rPr>
        <w:t>區塊兩邊各一個像素</w:t>
      </w:r>
      <w:r w:rsidR="00680F5D" w:rsidRPr="00FD6009">
        <w:rPr>
          <w:rFonts w:ascii="Times New Roman" w:eastAsia="標楷體" w:hAnsi="Times New Roman" w:hint="eastAsia"/>
          <w:sz w:val="28"/>
          <w:szCs w:val="28"/>
        </w:rPr>
        <w:t>產生多項式來</w:t>
      </w:r>
      <w:r w:rsidR="00150368" w:rsidRPr="00FD6009">
        <w:rPr>
          <w:rFonts w:ascii="Times New Roman" w:eastAsia="標楷體" w:hAnsi="Times New Roman" w:hint="eastAsia"/>
          <w:sz w:val="28"/>
          <w:szCs w:val="28"/>
        </w:rPr>
        <w:t>進行</w:t>
      </w:r>
      <w:r w:rsidR="00680F5D" w:rsidRPr="00FD6009">
        <w:rPr>
          <w:rFonts w:ascii="Times New Roman" w:eastAsia="標楷體" w:hAnsi="Times New Roman" w:hint="eastAsia"/>
          <w:sz w:val="28"/>
          <w:szCs w:val="28"/>
        </w:rPr>
        <w:t>內插的</w:t>
      </w:r>
      <w:r w:rsidR="000622D0" w:rsidRPr="00FD6009">
        <w:rPr>
          <w:rFonts w:ascii="Times New Roman" w:eastAsia="標楷體" w:hAnsi="Times New Roman" w:hint="eastAsia"/>
          <w:sz w:val="28"/>
          <w:szCs w:val="28"/>
        </w:rPr>
        <w:t>結果</w:t>
      </w:r>
      <w:r w:rsidR="00150368" w:rsidRPr="00FD6009">
        <w:rPr>
          <w:rFonts w:ascii="Times New Roman" w:eastAsia="標楷體" w:hAnsi="Times New Roman" w:hint="eastAsia"/>
          <w:sz w:val="28"/>
          <w:szCs w:val="28"/>
        </w:rPr>
        <w:t>（以下簡稱區塊大小為</w:t>
      </w:r>
      <w:r w:rsidR="00150368" w:rsidRPr="00FD6009">
        <w:rPr>
          <w:rFonts w:ascii="Times New Roman" w:eastAsia="標楷體" w:hAnsi="Times New Roman" w:hint="eastAsia"/>
          <w:sz w:val="28"/>
          <w:szCs w:val="28"/>
        </w:rPr>
        <w:t>K</w:t>
      </w:r>
      <w:r w:rsidR="00150368" w:rsidRPr="00FD6009">
        <w:rPr>
          <w:rFonts w:ascii="Times New Roman" w:eastAsia="標楷體" w:hAnsi="Times New Roman" w:hint="eastAsia"/>
          <w:sz w:val="28"/>
          <w:szCs w:val="28"/>
        </w:rPr>
        <w:t>）</w:t>
      </w:r>
      <w:r w:rsidR="00680F5D" w:rsidRPr="00FD6009">
        <w:rPr>
          <w:rFonts w:ascii="Times New Roman" w:eastAsia="標楷體" w:hAnsi="Times New Roman" w:hint="eastAsia"/>
          <w:sz w:val="28"/>
          <w:szCs w:val="28"/>
        </w:rPr>
        <w:t>，結果如下圖所示：</w:t>
      </w:r>
    </w:p>
    <w:tbl>
      <w:tblPr>
        <w:tblStyle w:val="aa"/>
        <w:tblW w:w="0" w:type="auto"/>
        <w:tblInd w:w="4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55"/>
        <w:gridCol w:w="4555"/>
      </w:tblGrid>
      <w:tr w:rsidR="000B16DF" w:rsidRPr="00FD6009" w14:paraId="35C8AC9D" w14:textId="77777777" w:rsidTr="00D05AF5">
        <w:tc>
          <w:tcPr>
            <w:tcW w:w="4555" w:type="dxa"/>
          </w:tcPr>
          <w:p w14:paraId="62F303C9" w14:textId="45E63BFA" w:rsidR="000B16DF" w:rsidRPr="00FD6009" w:rsidRDefault="000B16DF" w:rsidP="000B16DF">
            <w:pPr>
              <w:pStyle w:val="a3"/>
              <w:spacing w:line="360" w:lineRule="auto"/>
              <w:jc w:val="center"/>
              <w:rPr>
                <w:rFonts w:ascii="Times New Roman" w:eastAsia="標楷體" w:hAnsi="Times New Roman"/>
                <w:sz w:val="28"/>
                <w:szCs w:val="28"/>
              </w:rPr>
            </w:pPr>
            <w:r w:rsidRPr="00FD6009">
              <w:rPr>
                <w:rFonts w:ascii="Times New Roman" w:eastAsia="標楷體" w:hAnsi="Times New Roman"/>
                <w:noProof/>
                <w:sz w:val="28"/>
                <w:szCs w:val="28"/>
              </w:rPr>
              <w:lastRenderedPageBreak/>
              <w:drawing>
                <wp:inline distT="0" distB="0" distL="0" distR="0" wp14:anchorId="3E26F31D" wp14:editId="47E6D5AB">
                  <wp:extent cx="2438400" cy="2438400"/>
                  <wp:effectExtent l="0" t="0" r="0" b="0"/>
                  <wp:docPr id="19" name="圖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tc>
        <w:tc>
          <w:tcPr>
            <w:tcW w:w="4555" w:type="dxa"/>
          </w:tcPr>
          <w:p w14:paraId="1FE52BA9" w14:textId="34740D49" w:rsidR="000B16DF" w:rsidRPr="00FD6009" w:rsidRDefault="00917542" w:rsidP="000B16DF">
            <w:pPr>
              <w:pStyle w:val="a3"/>
              <w:spacing w:line="360" w:lineRule="auto"/>
              <w:jc w:val="center"/>
              <w:rPr>
                <w:rFonts w:ascii="Times New Roman" w:eastAsia="標楷體" w:hAnsi="Times New Roman"/>
                <w:sz w:val="28"/>
                <w:szCs w:val="28"/>
              </w:rPr>
            </w:pPr>
            <w:r>
              <w:rPr>
                <w:rFonts w:ascii="Times New Roman" w:eastAsia="標楷體" w:hAnsi="Times New Roman"/>
                <w:noProof/>
                <w:sz w:val="28"/>
                <w:szCs w:val="28"/>
              </w:rPr>
              <w:drawing>
                <wp:inline distT="0" distB="0" distL="0" distR="0" wp14:anchorId="4023792C" wp14:editId="0EAD9684">
                  <wp:extent cx="2438400" cy="2438400"/>
                  <wp:effectExtent l="0" t="0" r="0" b="0"/>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tc>
      </w:tr>
      <w:tr w:rsidR="00D05AF5" w:rsidRPr="00FD6009" w14:paraId="784FE347" w14:textId="77777777" w:rsidTr="00D05AF5">
        <w:trPr>
          <w:trHeight w:val="416"/>
        </w:trPr>
        <w:tc>
          <w:tcPr>
            <w:tcW w:w="4555" w:type="dxa"/>
          </w:tcPr>
          <w:p w14:paraId="6E92E20B" w14:textId="445FDE63" w:rsidR="00D05AF5" w:rsidRPr="00FD6009" w:rsidRDefault="00D05AF5" w:rsidP="00D05AF5">
            <w:pPr>
              <w:pStyle w:val="a3"/>
              <w:spacing w:line="360" w:lineRule="auto"/>
              <w:jc w:val="center"/>
              <w:rPr>
                <w:rFonts w:ascii="Times New Roman" w:eastAsia="標楷體" w:hAnsi="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D6009">
              <w:rPr>
                <w:rFonts w:ascii="Times New Roman" w:eastAsia="標楷體" w:hAnsi="Times New Roman" w:hint="eastAsia"/>
                <w:sz w:val="28"/>
                <w:szCs w:val="28"/>
              </w:rPr>
              <w:t>圖</w:t>
            </w:r>
            <w:r w:rsidR="00802136" w:rsidRPr="00FD6009">
              <w:rPr>
                <w:rFonts w:ascii="Times New Roman" w:eastAsia="標楷體" w:hAnsi="Times New Roman" w:hint="eastAsia"/>
                <w:sz w:val="28"/>
                <w:szCs w:val="28"/>
              </w:rPr>
              <w:t>4-</w:t>
            </w:r>
            <w:r w:rsidR="00917542">
              <w:rPr>
                <w:rFonts w:ascii="Times New Roman" w:eastAsia="標楷體" w:hAnsi="Times New Roman" w:hint="eastAsia"/>
                <w:sz w:val="28"/>
                <w:szCs w:val="28"/>
              </w:rPr>
              <w:t>4</w:t>
            </w:r>
            <w:r w:rsidRPr="00FD6009">
              <w:rPr>
                <w:rFonts w:ascii="Times New Roman" w:eastAsia="標楷體" w:hAnsi="Times New Roman" w:hint="eastAsia"/>
                <w:sz w:val="28"/>
                <w:szCs w:val="28"/>
              </w:rPr>
              <w:t>：</w:t>
            </w:r>
            <w:r w:rsidR="00150368" w:rsidRPr="00FD6009">
              <w:rPr>
                <w:rFonts w:ascii="Times New Roman" w:eastAsia="標楷體" w:hAnsi="Times New Roman" w:hint="eastAsia"/>
                <w:sz w:val="28"/>
                <w:szCs w:val="28"/>
              </w:rPr>
              <w:t>K</w:t>
            </w:r>
            <w:r w:rsidRPr="00FD6009">
              <w:rPr>
                <w:rFonts w:ascii="Times New Roman" w:eastAsia="標楷體" w:hAnsi="Times New Roman" w:hint="eastAsia"/>
                <w:sz w:val="28"/>
                <w:szCs w:val="28"/>
              </w:rPr>
              <w:t>為</w:t>
            </w:r>
            <w:r w:rsidRPr="00FD6009">
              <w:rPr>
                <w:rFonts w:ascii="Times New Roman" w:eastAsia="標楷體" w:hAnsi="Times New Roman" w:hint="eastAsia"/>
                <w:sz w:val="28"/>
                <w:szCs w:val="28"/>
              </w:rPr>
              <w:t>2</w:t>
            </w:r>
          </w:p>
        </w:tc>
        <w:tc>
          <w:tcPr>
            <w:tcW w:w="4555" w:type="dxa"/>
          </w:tcPr>
          <w:p w14:paraId="13F6A620" w14:textId="27937AB1" w:rsidR="00D05AF5" w:rsidRPr="00FD6009" w:rsidRDefault="00D05AF5" w:rsidP="00D05AF5">
            <w:pPr>
              <w:pStyle w:val="a3"/>
              <w:spacing w:line="360" w:lineRule="auto"/>
              <w:jc w:val="center"/>
              <w:rPr>
                <w:rFonts w:ascii="Times New Roman" w:eastAsia="標楷體" w:hAnsi="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D6009">
              <w:rPr>
                <w:rFonts w:ascii="Times New Roman" w:eastAsia="標楷體" w:hAnsi="Times New Roman" w:hint="eastAsia"/>
                <w:sz w:val="28"/>
                <w:szCs w:val="28"/>
              </w:rPr>
              <w:t>圖</w:t>
            </w:r>
            <w:r w:rsidR="00802136" w:rsidRPr="00FD6009">
              <w:rPr>
                <w:rFonts w:ascii="Times New Roman" w:eastAsia="標楷體" w:hAnsi="Times New Roman" w:hint="eastAsia"/>
                <w:sz w:val="28"/>
                <w:szCs w:val="28"/>
              </w:rPr>
              <w:t>4-</w:t>
            </w:r>
            <w:r w:rsidR="00917542">
              <w:rPr>
                <w:rFonts w:ascii="Times New Roman" w:eastAsia="標楷體" w:hAnsi="Times New Roman" w:hint="eastAsia"/>
                <w:sz w:val="28"/>
                <w:szCs w:val="28"/>
              </w:rPr>
              <w:t>5</w:t>
            </w:r>
            <w:r w:rsidRPr="00FD6009">
              <w:rPr>
                <w:rFonts w:ascii="Times New Roman" w:eastAsia="標楷體" w:hAnsi="Times New Roman" w:hint="eastAsia"/>
                <w:sz w:val="28"/>
                <w:szCs w:val="28"/>
              </w:rPr>
              <w:t>：</w:t>
            </w:r>
            <w:r w:rsidR="00150368" w:rsidRPr="00FD6009">
              <w:rPr>
                <w:rFonts w:ascii="Times New Roman" w:eastAsia="標楷體" w:hAnsi="Times New Roman" w:hint="eastAsia"/>
                <w:sz w:val="28"/>
                <w:szCs w:val="28"/>
              </w:rPr>
              <w:t>K</w:t>
            </w:r>
            <w:r w:rsidRPr="00FD6009">
              <w:rPr>
                <w:rFonts w:ascii="Times New Roman" w:eastAsia="標楷體" w:hAnsi="Times New Roman" w:hint="eastAsia"/>
                <w:sz w:val="28"/>
                <w:szCs w:val="28"/>
              </w:rPr>
              <w:t>為</w:t>
            </w:r>
            <w:r w:rsidRPr="00FD6009">
              <w:rPr>
                <w:rFonts w:ascii="Times New Roman" w:eastAsia="標楷體" w:hAnsi="Times New Roman" w:hint="eastAsia"/>
                <w:sz w:val="28"/>
                <w:szCs w:val="28"/>
              </w:rPr>
              <w:t>2</w:t>
            </w:r>
            <w:r w:rsidRPr="00FD6009">
              <w:rPr>
                <w:rFonts w:ascii="Times New Roman" w:eastAsia="標楷體" w:hAnsi="Times New Roman" w:hint="eastAsia"/>
                <w:sz w:val="28"/>
                <w:szCs w:val="28"/>
              </w:rPr>
              <w:t>並取鄰近像素</w:t>
            </w:r>
          </w:p>
        </w:tc>
      </w:tr>
      <w:tr w:rsidR="00D05AF5" w:rsidRPr="00FD6009" w14:paraId="23DC3C08" w14:textId="77777777" w:rsidTr="00D05AF5">
        <w:tc>
          <w:tcPr>
            <w:tcW w:w="4555" w:type="dxa"/>
          </w:tcPr>
          <w:p w14:paraId="50F29220" w14:textId="64A913BB" w:rsidR="00D05AF5" w:rsidRPr="00FD6009" w:rsidRDefault="00917542" w:rsidP="00E20CB6">
            <w:pPr>
              <w:pStyle w:val="a3"/>
              <w:spacing w:line="360" w:lineRule="auto"/>
              <w:jc w:val="center"/>
              <w:rPr>
                <w:rFonts w:ascii="Times New Roman" w:eastAsia="標楷體" w:hAnsi="Times New Roman"/>
                <w:sz w:val="28"/>
                <w:szCs w:val="28"/>
              </w:rPr>
            </w:pPr>
            <w:r>
              <w:rPr>
                <w:rFonts w:ascii="Times New Roman" w:eastAsia="標楷體" w:hAnsi="Times New Roman"/>
                <w:noProof/>
                <w:sz w:val="28"/>
                <w:szCs w:val="28"/>
              </w:rPr>
              <w:drawing>
                <wp:inline distT="0" distB="0" distL="0" distR="0" wp14:anchorId="0085EA0D" wp14:editId="0F52558F">
                  <wp:extent cx="2438400" cy="2438400"/>
                  <wp:effectExtent l="0" t="0" r="0" b="0"/>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tc>
        <w:tc>
          <w:tcPr>
            <w:tcW w:w="4555" w:type="dxa"/>
          </w:tcPr>
          <w:p w14:paraId="04DCC0C7" w14:textId="60D5D2F6" w:rsidR="00D05AF5" w:rsidRPr="00FD6009" w:rsidRDefault="00917542" w:rsidP="00E20CB6">
            <w:pPr>
              <w:pStyle w:val="a3"/>
              <w:spacing w:line="360" w:lineRule="auto"/>
              <w:jc w:val="center"/>
              <w:rPr>
                <w:rFonts w:ascii="Times New Roman" w:eastAsia="標楷體" w:hAnsi="Times New Roman"/>
                <w:sz w:val="28"/>
                <w:szCs w:val="28"/>
              </w:rPr>
            </w:pPr>
            <w:r>
              <w:rPr>
                <w:rFonts w:ascii="Times New Roman" w:eastAsia="標楷體" w:hAnsi="Times New Roman"/>
                <w:noProof/>
                <w:sz w:val="28"/>
                <w:szCs w:val="28"/>
              </w:rPr>
              <w:drawing>
                <wp:inline distT="0" distB="0" distL="0" distR="0" wp14:anchorId="52F79F74" wp14:editId="481B77F5">
                  <wp:extent cx="2438400" cy="2438400"/>
                  <wp:effectExtent l="0" t="0" r="0" b="0"/>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tc>
      </w:tr>
      <w:tr w:rsidR="00D05AF5" w:rsidRPr="00FD6009" w14:paraId="309AC617" w14:textId="77777777" w:rsidTr="00D05AF5">
        <w:trPr>
          <w:trHeight w:val="416"/>
        </w:trPr>
        <w:tc>
          <w:tcPr>
            <w:tcW w:w="4555" w:type="dxa"/>
          </w:tcPr>
          <w:p w14:paraId="52F7B90D" w14:textId="48469A3A" w:rsidR="00D05AF5" w:rsidRPr="00FD6009" w:rsidRDefault="00D05AF5" w:rsidP="00E20CB6">
            <w:pPr>
              <w:pStyle w:val="a3"/>
              <w:spacing w:line="360" w:lineRule="auto"/>
              <w:jc w:val="center"/>
              <w:rPr>
                <w:rFonts w:ascii="Times New Roman" w:eastAsia="標楷體" w:hAnsi="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D6009">
              <w:rPr>
                <w:rFonts w:ascii="Times New Roman" w:eastAsia="標楷體" w:hAnsi="Times New Roman" w:hint="eastAsia"/>
                <w:sz w:val="28"/>
                <w:szCs w:val="28"/>
              </w:rPr>
              <w:t>圖</w:t>
            </w:r>
            <w:r w:rsidR="00150368" w:rsidRPr="00FD6009">
              <w:rPr>
                <w:rFonts w:ascii="Times New Roman" w:eastAsia="標楷體" w:hAnsi="Times New Roman" w:hint="eastAsia"/>
                <w:sz w:val="28"/>
                <w:szCs w:val="28"/>
              </w:rPr>
              <w:t>4-</w:t>
            </w:r>
            <w:r w:rsidR="00917542">
              <w:rPr>
                <w:rFonts w:ascii="Times New Roman" w:eastAsia="標楷體" w:hAnsi="Times New Roman" w:hint="eastAsia"/>
                <w:sz w:val="28"/>
                <w:szCs w:val="28"/>
              </w:rPr>
              <w:t>6</w:t>
            </w:r>
            <w:r w:rsidRPr="00FD6009">
              <w:rPr>
                <w:rFonts w:ascii="Times New Roman" w:eastAsia="標楷體" w:hAnsi="Times New Roman" w:hint="eastAsia"/>
                <w:sz w:val="28"/>
                <w:szCs w:val="28"/>
              </w:rPr>
              <w:t>：</w:t>
            </w:r>
            <w:r w:rsidR="00150368" w:rsidRPr="00FD6009">
              <w:rPr>
                <w:rFonts w:ascii="Times New Roman" w:eastAsia="標楷體" w:hAnsi="Times New Roman" w:hint="eastAsia"/>
                <w:sz w:val="28"/>
                <w:szCs w:val="28"/>
              </w:rPr>
              <w:t>K</w:t>
            </w:r>
            <w:r w:rsidRPr="00FD6009">
              <w:rPr>
                <w:rFonts w:ascii="Times New Roman" w:eastAsia="標楷體" w:hAnsi="Times New Roman" w:hint="eastAsia"/>
                <w:sz w:val="28"/>
                <w:szCs w:val="28"/>
              </w:rPr>
              <w:t>為</w:t>
            </w:r>
            <w:r w:rsidRPr="00FD6009">
              <w:rPr>
                <w:rFonts w:ascii="Times New Roman" w:eastAsia="標楷體" w:hAnsi="Times New Roman" w:hint="eastAsia"/>
                <w:sz w:val="28"/>
                <w:szCs w:val="28"/>
              </w:rPr>
              <w:t>4</w:t>
            </w:r>
          </w:p>
        </w:tc>
        <w:tc>
          <w:tcPr>
            <w:tcW w:w="4555" w:type="dxa"/>
          </w:tcPr>
          <w:p w14:paraId="0482FFC4" w14:textId="6A7D1E5B" w:rsidR="00D05AF5" w:rsidRPr="00FD6009" w:rsidRDefault="00D05AF5" w:rsidP="00E20CB6">
            <w:pPr>
              <w:pStyle w:val="a3"/>
              <w:spacing w:line="360" w:lineRule="auto"/>
              <w:jc w:val="center"/>
              <w:rPr>
                <w:rFonts w:ascii="Times New Roman" w:eastAsia="標楷體" w:hAnsi="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D6009">
              <w:rPr>
                <w:rFonts w:ascii="Times New Roman" w:eastAsia="標楷體" w:hAnsi="Times New Roman" w:hint="eastAsia"/>
                <w:sz w:val="28"/>
                <w:szCs w:val="28"/>
              </w:rPr>
              <w:t>圖</w:t>
            </w:r>
            <w:r w:rsidR="00150368" w:rsidRPr="00FD6009">
              <w:rPr>
                <w:rFonts w:ascii="Times New Roman" w:eastAsia="標楷體" w:hAnsi="Times New Roman" w:hint="eastAsia"/>
                <w:sz w:val="28"/>
                <w:szCs w:val="28"/>
              </w:rPr>
              <w:t>4-</w:t>
            </w:r>
            <w:r w:rsidR="00917542">
              <w:rPr>
                <w:rFonts w:ascii="Times New Roman" w:eastAsia="標楷體" w:hAnsi="Times New Roman" w:hint="eastAsia"/>
                <w:sz w:val="28"/>
                <w:szCs w:val="28"/>
              </w:rPr>
              <w:t>7</w:t>
            </w:r>
            <w:r w:rsidRPr="00FD6009">
              <w:rPr>
                <w:rFonts w:ascii="Times New Roman" w:eastAsia="標楷體" w:hAnsi="Times New Roman" w:hint="eastAsia"/>
                <w:sz w:val="28"/>
                <w:szCs w:val="28"/>
              </w:rPr>
              <w:t>：</w:t>
            </w:r>
            <w:r w:rsidR="00150368" w:rsidRPr="00FD6009">
              <w:rPr>
                <w:rFonts w:ascii="Times New Roman" w:eastAsia="標楷體" w:hAnsi="Times New Roman" w:hint="eastAsia"/>
                <w:sz w:val="28"/>
                <w:szCs w:val="28"/>
              </w:rPr>
              <w:t>K</w:t>
            </w:r>
            <w:r w:rsidRPr="00FD6009">
              <w:rPr>
                <w:rFonts w:ascii="Times New Roman" w:eastAsia="標楷體" w:hAnsi="Times New Roman" w:hint="eastAsia"/>
                <w:sz w:val="28"/>
                <w:szCs w:val="28"/>
              </w:rPr>
              <w:t>為</w:t>
            </w:r>
            <w:r w:rsidRPr="00FD6009">
              <w:rPr>
                <w:rFonts w:ascii="Times New Roman" w:eastAsia="標楷體" w:hAnsi="Times New Roman" w:hint="eastAsia"/>
                <w:sz w:val="28"/>
                <w:szCs w:val="28"/>
              </w:rPr>
              <w:t>4</w:t>
            </w:r>
            <w:r w:rsidRPr="00FD6009">
              <w:rPr>
                <w:rFonts w:ascii="Times New Roman" w:eastAsia="標楷體" w:hAnsi="Times New Roman" w:hint="eastAsia"/>
                <w:sz w:val="28"/>
                <w:szCs w:val="28"/>
              </w:rPr>
              <w:t>並取鄰近像素</w:t>
            </w:r>
          </w:p>
        </w:tc>
      </w:tr>
      <w:tr w:rsidR="00D05AF5" w:rsidRPr="00FD6009" w14:paraId="7C727546" w14:textId="77777777" w:rsidTr="00D05AF5">
        <w:tc>
          <w:tcPr>
            <w:tcW w:w="4555" w:type="dxa"/>
          </w:tcPr>
          <w:p w14:paraId="3D3AA161" w14:textId="7C34B62A" w:rsidR="00D05AF5" w:rsidRPr="00FD6009" w:rsidRDefault="00917542" w:rsidP="00E20CB6">
            <w:pPr>
              <w:pStyle w:val="a3"/>
              <w:spacing w:line="360" w:lineRule="auto"/>
              <w:jc w:val="center"/>
              <w:rPr>
                <w:rFonts w:ascii="Times New Roman" w:eastAsia="標楷體" w:hAnsi="Times New Roman"/>
                <w:sz w:val="28"/>
                <w:szCs w:val="28"/>
              </w:rPr>
            </w:pPr>
            <w:r>
              <w:rPr>
                <w:rFonts w:ascii="Times New Roman" w:eastAsia="標楷體" w:hAnsi="Times New Roman"/>
                <w:noProof/>
                <w:sz w:val="28"/>
                <w:szCs w:val="28"/>
              </w:rPr>
              <w:drawing>
                <wp:inline distT="0" distB="0" distL="0" distR="0" wp14:anchorId="47C1FFF5" wp14:editId="3ACA4137">
                  <wp:extent cx="2438400" cy="2438400"/>
                  <wp:effectExtent l="0" t="0" r="0" b="0"/>
                  <wp:docPr id="5"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tc>
        <w:tc>
          <w:tcPr>
            <w:tcW w:w="4555" w:type="dxa"/>
          </w:tcPr>
          <w:p w14:paraId="0D4DCB07" w14:textId="12310D15" w:rsidR="00D05AF5" w:rsidRPr="00FD6009" w:rsidRDefault="00917542" w:rsidP="00E20CB6">
            <w:pPr>
              <w:pStyle w:val="a3"/>
              <w:spacing w:line="360" w:lineRule="auto"/>
              <w:jc w:val="center"/>
              <w:rPr>
                <w:rFonts w:ascii="Times New Roman" w:eastAsia="標楷體" w:hAnsi="Times New Roman"/>
                <w:sz w:val="28"/>
                <w:szCs w:val="28"/>
              </w:rPr>
            </w:pPr>
            <w:r>
              <w:rPr>
                <w:rFonts w:ascii="Times New Roman" w:eastAsia="標楷體" w:hAnsi="Times New Roman"/>
                <w:noProof/>
                <w:sz w:val="28"/>
                <w:szCs w:val="28"/>
              </w:rPr>
              <w:drawing>
                <wp:inline distT="0" distB="0" distL="0" distR="0" wp14:anchorId="5EDE47BC" wp14:editId="4931AFC6">
                  <wp:extent cx="2438400" cy="2438400"/>
                  <wp:effectExtent l="0" t="0" r="0" b="0"/>
                  <wp:docPr id="6"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tc>
      </w:tr>
      <w:tr w:rsidR="00D05AF5" w:rsidRPr="00FD6009" w14:paraId="7803E456" w14:textId="77777777" w:rsidTr="00D05AF5">
        <w:trPr>
          <w:trHeight w:val="416"/>
        </w:trPr>
        <w:tc>
          <w:tcPr>
            <w:tcW w:w="4555" w:type="dxa"/>
          </w:tcPr>
          <w:p w14:paraId="4E0A054D" w14:textId="43B7D3C4" w:rsidR="00D05AF5" w:rsidRPr="00FD6009" w:rsidRDefault="00D05AF5" w:rsidP="00E20CB6">
            <w:pPr>
              <w:pStyle w:val="a3"/>
              <w:spacing w:line="360" w:lineRule="auto"/>
              <w:jc w:val="center"/>
              <w:rPr>
                <w:rFonts w:ascii="Times New Roman" w:eastAsia="標楷體" w:hAnsi="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D6009">
              <w:rPr>
                <w:rFonts w:ascii="Times New Roman" w:eastAsia="標楷體" w:hAnsi="Times New Roman" w:hint="eastAsia"/>
                <w:sz w:val="28"/>
                <w:szCs w:val="28"/>
              </w:rPr>
              <w:t>圖</w:t>
            </w:r>
            <w:r w:rsidR="00150368" w:rsidRPr="00FD6009">
              <w:rPr>
                <w:rFonts w:ascii="Times New Roman" w:eastAsia="標楷體" w:hAnsi="Times New Roman" w:hint="eastAsia"/>
                <w:sz w:val="28"/>
                <w:szCs w:val="28"/>
              </w:rPr>
              <w:t>4-</w:t>
            </w:r>
            <w:r w:rsidR="00917542">
              <w:rPr>
                <w:rFonts w:ascii="Times New Roman" w:eastAsia="標楷體" w:hAnsi="Times New Roman" w:hint="eastAsia"/>
                <w:sz w:val="28"/>
                <w:szCs w:val="28"/>
              </w:rPr>
              <w:t>8</w:t>
            </w:r>
            <w:r w:rsidRPr="00FD6009">
              <w:rPr>
                <w:rFonts w:ascii="Times New Roman" w:eastAsia="標楷體" w:hAnsi="Times New Roman" w:hint="eastAsia"/>
                <w:sz w:val="28"/>
                <w:szCs w:val="28"/>
              </w:rPr>
              <w:t>：</w:t>
            </w:r>
            <w:r w:rsidR="00150368" w:rsidRPr="00FD6009">
              <w:rPr>
                <w:rFonts w:ascii="Times New Roman" w:eastAsia="標楷體" w:hAnsi="Times New Roman" w:hint="eastAsia"/>
                <w:sz w:val="28"/>
                <w:szCs w:val="28"/>
              </w:rPr>
              <w:t>K</w:t>
            </w:r>
            <w:r w:rsidRPr="00FD6009">
              <w:rPr>
                <w:rFonts w:ascii="Times New Roman" w:eastAsia="標楷體" w:hAnsi="Times New Roman" w:hint="eastAsia"/>
                <w:sz w:val="28"/>
                <w:szCs w:val="28"/>
              </w:rPr>
              <w:t>為</w:t>
            </w:r>
            <w:r w:rsidRPr="00FD6009">
              <w:rPr>
                <w:rFonts w:ascii="Times New Roman" w:eastAsia="標楷體" w:hAnsi="Times New Roman" w:hint="eastAsia"/>
                <w:sz w:val="28"/>
                <w:szCs w:val="28"/>
              </w:rPr>
              <w:t>8</w:t>
            </w:r>
          </w:p>
        </w:tc>
        <w:tc>
          <w:tcPr>
            <w:tcW w:w="4555" w:type="dxa"/>
          </w:tcPr>
          <w:p w14:paraId="717A3303" w14:textId="0A75D483" w:rsidR="00D05AF5" w:rsidRPr="00FD6009" w:rsidRDefault="00D05AF5" w:rsidP="00E20CB6">
            <w:pPr>
              <w:pStyle w:val="a3"/>
              <w:spacing w:line="360" w:lineRule="auto"/>
              <w:jc w:val="center"/>
              <w:rPr>
                <w:rFonts w:ascii="Times New Roman" w:eastAsia="標楷體" w:hAnsi="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D6009">
              <w:rPr>
                <w:rFonts w:ascii="Times New Roman" w:eastAsia="標楷體" w:hAnsi="Times New Roman" w:hint="eastAsia"/>
                <w:sz w:val="28"/>
                <w:szCs w:val="28"/>
              </w:rPr>
              <w:t>圖</w:t>
            </w:r>
            <w:r w:rsidR="00150368" w:rsidRPr="00FD6009">
              <w:rPr>
                <w:rFonts w:ascii="Times New Roman" w:eastAsia="標楷體" w:hAnsi="Times New Roman" w:hint="eastAsia"/>
                <w:sz w:val="28"/>
                <w:szCs w:val="28"/>
              </w:rPr>
              <w:t>4-</w:t>
            </w:r>
            <w:r w:rsidR="00917542">
              <w:rPr>
                <w:rFonts w:ascii="Times New Roman" w:eastAsia="標楷體" w:hAnsi="Times New Roman" w:hint="eastAsia"/>
                <w:sz w:val="28"/>
                <w:szCs w:val="28"/>
              </w:rPr>
              <w:t>9</w:t>
            </w:r>
            <w:r w:rsidRPr="00FD6009">
              <w:rPr>
                <w:rFonts w:ascii="Times New Roman" w:eastAsia="標楷體" w:hAnsi="Times New Roman" w:hint="eastAsia"/>
                <w:sz w:val="28"/>
                <w:szCs w:val="28"/>
              </w:rPr>
              <w:t>：</w:t>
            </w:r>
            <w:r w:rsidR="00150368" w:rsidRPr="00FD6009">
              <w:rPr>
                <w:rFonts w:ascii="Times New Roman" w:eastAsia="標楷體" w:hAnsi="Times New Roman" w:hint="eastAsia"/>
                <w:sz w:val="28"/>
                <w:szCs w:val="28"/>
              </w:rPr>
              <w:t>K</w:t>
            </w:r>
            <w:r w:rsidRPr="00FD6009">
              <w:rPr>
                <w:rFonts w:ascii="Times New Roman" w:eastAsia="標楷體" w:hAnsi="Times New Roman" w:hint="eastAsia"/>
                <w:sz w:val="28"/>
                <w:szCs w:val="28"/>
              </w:rPr>
              <w:t>為</w:t>
            </w:r>
            <w:r w:rsidRPr="00FD6009">
              <w:rPr>
                <w:rFonts w:ascii="Times New Roman" w:eastAsia="標楷體" w:hAnsi="Times New Roman" w:hint="eastAsia"/>
                <w:sz w:val="28"/>
                <w:szCs w:val="28"/>
              </w:rPr>
              <w:t>8</w:t>
            </w:r>
            <w:r w:rsidRPr="00FD6009">
              <w:rPr>
                <w:rFonts w:ascii="Times New Roman" w:eastAsia="標楷體" w:hAnsi="Times New Roman" w:hint="eastAsia"/>
                <w:sz w:val="28"/>
                <w:szCs w:val="28"/>
              </w:rPr>
              <w:t>並取鄰近像素</w:t>
            </w:r>
          </w:p>
        </w:tc>
      </w:tr>
      <w:tr w:rsidR="00D05AF5" w:rsidRPr="00FD6009" w14:paraId="60354DD1" w14:textId="77777777" w:rsidTr="00D05AF5">
        <w:tc>
          <w:tcPr>
            <w:tcW w:w="4555" w:type="dxa"/>
          </w:tcPr>
          <w:p w14:paraId="2A04388D" w14:textId="5B67F2F5" w:rsidR="00D05AF5" w:rsidRPr="00FD6009" w:rsidRDefault="00917542" w:rsidP="00E20CB6">
            <w:pPr>
              <w:pStyle w:val="a3"/>
              <w:spacing w:line="360" w:lineRule="auto"/>
              <w:jc w:val="center"/>
              <w:rPr>
                <w:rFonts w:ascii="Times New Roman" w:eastAsia="標楷體" w:hAnsi="Times New Roman"/>
                <w:sz w:val="28"/>
                <w:szCs w:val="28"/>
              </w:rPr>
            </w:pPr>
            <w:r>
              <w:rPr>
                <w:rFonts w:ascii="Times New Roman" w:eastAsia="標楷體" w:hAnsi="Times New Roman"/>
                <w:noProof/>
                <w:sz w:val="28"/>
                <w:szCs w:val="28"/>
              </w:rPr>
              <w:lastRenderedPageBreak/>
              <w:drawing>
                <wp:inline distT="0" distB="0" distL="0" distR="0" wp14:anchorId="6DDF13BD" wp14:editId="0FD437A8">
                  <wp:extent cx="2438400" cy="2438400"/>
                  <wp:effectExtent l="0" t="0" r="0" b="0"/>
                  <wp:docPr id="8"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tc>
        <w:tc>
          <w:tcPr>
            <w:tcW w:w="4555" w:type="dxa"/>
          </w:tcPr>
          <w:p w14:paraId="7EFA37A2" w14:textId="1EF19C70" w:rsidR="00D05AF5" w:rsidRPr="00FD6009" w:rsidRDefault="00917542" w:rsidP="00E20CB6">
            <w:pPr>
              <w:pStyle w:val="a3"/>
              <w:spacing w:line="360" w:lineRule="auto"/>
              <w:jc w:val="center"/>
              <w:rPr>
                <w:rFonts w:ascii="Times New Roman" w:eastAsia="標楷體" w:hAnsi="Times New Roman"/>
                <w:sz w:val="28"/>
                <w:szCs w:val="28"/>
              </w:rPr>
            </w:pPr>
            <w:r>
              <w:rPr>
                <w:rFonts w:ascii="Times New Roman" w:eastAsia="標楷體" w:hAnsi="Times New Roman"/>
                <w:noProof/>
                <w:sz w:val="28"/>
                <w:szCs w:val="28"/>
              </w:rPr>
              <w:drawing>
                <wp:inline distT="0" distB="0" distL="0" distR="0" wp14:anchorId="7B1C51F1" wp14:editId="0AA960C2">
                  <wp:extent cx="2438400" cy="2438400"/>
                  <wp:effectExtent l="0" t="0" r="0" b="0"/>
                  <wp:docPr id="9"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tc>
      </w:tr>
      <w:tr w:rsidR="00D05AF5" w:rsidRPr="00FD6009" w14:paraId="7229A5DB" w14:textId="77777777" w:rsidTr="00D05AF5">
        <w:trPr>
          <w:trHeight w:val="416"/>
        </w:trPr>
        <w:tc>
          <w:tcPr>
            <w:tcW w:w="4555" w:type="dxa"/>
          </w:tcPr>
          <w:p w14:paraId="77F73073" w14:textId="3BED7349" w:rsidR="00D05AF5" w:rsidRPr="00FD6009" w:rsidRDefault="00D05AF5" w:rsidP="00E20CB6">
            <w:pPr>
              <w:pStyle w:val="a3"/>
              <w:spacing w:line="360" w:lineRule="auto"/>
              <w:jc w:val="center"/>
              <w:rPr>
                <w:rFonts w:ascii="Times New Roman" w:eastAsia="標楷體" w:hAnsi="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D6009">
              <w:rPr>
                <w:rFonts w:ascii="Times New Roman" w:eastAsia="標楷體" w:hAnsi="Times New Roman" w:hint="eastAsia"/>
                <w:sz w:val="28"/>
                <w:szCs w:val="28"/>
              </w:rPr>
              <w:t>圖</w:t>
            </w:r>
            <w:r w:rsidR="00150368" w:rsidRPr="00FD6009">
              <w:rPr>
                <w:rFonts w:ascii="Times New Roman" w:eastAsia="標楷體" w:hAnsi="Times New Roman" w:hint="eastAsia"/>
                <w:sz w:val="28"/>
                <w:szCs w:val="28"/>
              </w:rPr>
              <w:t>4-</w:t>
            </w:r>
            <w:r w:rsidR="00917542">
              <w:rPr>
                <w:rFonts w:ascii="Times New Roman" w:eastAsia="標楷體" w:hAnsi="Times New Roman" w:hint="eastAsia"/>
                <w:sz w:val="28"/>
                <w:szCs w:val="28"/>
              </w:rPr>
              <w:t>10</w:t>
            </w:r>
            <w:r w:rsidRPr="00FD6009">
              <w:rPr>
                <w:rFonts w:ascii="Times New Roman" w:eastAsia="標楷體" w:hAnsi="Times New Roman" w:hint="eastAsia"/>
                <w:sz w:val="28"/>
                <w:szCs w:val="28"/>
              </w:rPr>
              <w:t>：</w:t>
            </w:r>
            <w:r w:rsidR="00150368" w:rsidRPr="00FD6009">
              <w:rPr>
                <w:rFonts w:ascii="Times New Roman" w:eastAsia="標楷體" w:hAnsi="Times New Roman" w:hint="eastAsia"/>
                <w:sz w:val="28"/>
                <w:szCs w:val="28"/>
              </w:rPr>
              <w:t>K</w:t>
            </w:r>
            <w:r w:rsidRPr="00FD6009">
              <w:rPr>
                <w:rFonts w:ascii="Times New Roman" w:eastAsia="標楷體" w:hAnsi="Times New Roman" w:hint="eastAsia"/>
                <w:sz w:val="28"/>
                <w:szCs w:val="28"/>
              </w:rPr>
              <w:t>為</w:t>
            </w:r>
            <w:r w:rsidRPr="00FD6009">
              <w:rPr>
                <w:rFonts w:ascii="Times New Roman" w:eastAsia="標楷體" w:hAnsi="Times New Roman" w:hint="eastAsia"/>
                <w:sz w:val="28"/>
                <w:szCs w:val="28"/>
              </w:rPr>
              <w:t>1</w:t>
            </w:r>
            <w:r w:rsidRPr="00FD6009">
              <w:rPr>
                <w:rFonts w:ascii="Times New Roman" w:eastAsia="標楷體" w:hAnsi="Times New Roman"/>
                <w:sz w:val="28"/>
                <w:szCs w:val="28"/>
              </w:rPr>
              <w:t>6</w:t>
            </w:r>
          </w:p>
        </w:tc>
        <w:tc>
          <w:tcPr>
            <w:tcW w:w="4555" w:type="dxa"/>
          </w:tcPr>
          <w:p w14:paraId="610AB0B3" w14:textId="55E3945D" w:rsidR="00D05AF5" w:rsidRPr="00FD6009" w:rsidRDefault="00D05AF5" w:rsidP="00E20CB6">
            <w:pPr>
              <w:pStyle w:val="a3"/>
              <w:spacing w:line="360" w:lineRule="auto"/>
              <w:jc w:val="center"/>
              <w:rPr>
                <w:rFonts w:ascii="Times New Roman" w:eastAsia="標楷體" w:hAnsi="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D6009">
              <w:rPr>
                <w:rFonts w:ascii="Times New Roman" w:eastAsia="標楷體" w:hAnsi="Times New Roman" w:hint="eastAsia"/>
                <w:sz w:val="28"/>
                <w:szCs w:val="28"/>
              </w:rPr>
              <w:t>圖</w:t>
            </w:r>
            <w:r w:rsidR="00150368" w:rsidRPr="00FD6009">
              <w:rPr>
                <w:rFonts w:ascii="Times New Roman" w:eastAsia="標楷體" w:hAnsi="Times New Roman" w:hint="eastAsia"/>
                <w:sz w:val="28"/>
                <w:szCs w:val="28"/>
              </w:rPr>
              <w:t>4-</w:t>
            </w:r>
            <w:r w:rsidR="00917542">
              <w:rPr>
                <w:rFonts w:ascii="Times New Roman" w:eastAsia="標楷體" w:hAnsi="Times New Roman" w:hint="eastAsia"/>
                <w:sz w:val="28"/>
                <w:szCs w:val="28"/>
              </w:rPr>
              <w:t>11</w:t>
            </w:r>
            <w:r w:rsidRPr="00FD6009">
              <w:rPr>
                <w:rFonts w:ascii="Times New Roman" w:eastAsia="標楷體" w:hAnsi="Times New Roman" w:hint="eastAsia"/>
                <w:sz w:val="28"/>
                <w:szCs w:val="28"/>
              </w:rPr>
              <w:t>：</w:t>
            </w:r>
            <w:r w:rsidR="00150368" w:rsidRPr="00FD6009">
              <w:rPr>
                <w:rFonts w:ascii="Times New Roman" w:eastAsia="標楷體" w:hAnsi="Times New Roman" w:hint="eastAsia"/>
                <w:sz w:val="28"/>
                <w:szCs w:val="28"/>
              </w:rPr>
              <w:t>K</w:t>
            </w:r>
            <w:r w:rsidRPr="00FD6009">
              <w:rPr>
                <w:rFonts w:ascii="Times New Roman" w:eastAsia="標楷體" w:hAnsi="Times New Roman" w:hint="eastAsia"/>
                <w:sz w:val="28"/>
                <w:szCs w:val="28"/>
              </w:rPr>
              <w:t>為</w:t>
            </w:r>
            <w:r w:rsidRPr="00FD6009">
              <w:rPr>
                <w:rFonts w:ascii="Times New Roman" w:eastAsia="標楷體" w:hAnsi="Times New Roman" w:hint="eastAsia"/>
                <w:sz w:val="28"/>
                <w:szCs w:val="28"/>
              </w:rPr>
              <w:t>1</w:t>
            </w:r>
            <w:r w:rsidRPr="00FD6009">
              <w:rPr>
                <w:rFonts w:ascii="Times New Roman" w:eastAsia="標楷體" w:hAnsi="Times New Roman"/>
                <w:sz w:val="28"/>
                <w:szCs w:val="28"/>
              </w:rPr>
              <w:t>6</w:t>
            </w:r>
            <w:r w:rsidRPr="00FD6009">
              <w:rPr>
                <w:rFonts w:ascii="Times New Roman" w:eastAsia="標楷體" w:hAnsi="Times New Roman" w:hint="eastAsia"/>
                <w:sz w:val="28"/>
                <w:szCs w:val="28"/>
              </w:rPr>
              <w:t>並取鄰近像素</w:t>
            </w:r>
          </w:p>
        </w:tc>
      </w:tr>
    </w:tbl>
    <w:p w14:paraId="18C9922A" w14:textId="6811C257" w:rsidR="006A2BE8" w:rsidRPr="00FD6009" w:rsidRDefault="00D05AF5" w:rsidP="00F33B3C">
      <w:pPr>
        <w:pStyle w:val="a3"/>
        <w:spacing w:line="360" w:lineRule="auto"/>
        <w:ind w:left="480"/>
        <w:rPr>
          <w:rFonts w:ascii="Times New Roman" w:eastAsia="標楷體" w:hAnsi="Times New Roman"/>
          <w:sz w:val="28"/>
          <w:szCs w:val="28"/>
        </w:rPr>
      </w:pPr>
      <w:r w:rsidRPr="00FD6009">
        <w:rPr>
          <w:rFonts w:ascii="Times New Roman" w:eastAsia="標楷體" w:hAnsi="Times New Roman"/>
          <w:sz w:val="28"/>
          <w:szCs w:val="28"/>
        </w:rPr>
        <w:tab/>
      </w:r>
      <w:r w:rsidR="0050756F" w:rsidRPr="00FD6009">
        <w:rPr>
          <w:rFonts w:ascii="Times New Roman" w:eastAsia="標楷體" w:hAnsi="Times New Roman" w:hint="eastAsia"/>
          <w:sz w:val="28"/>
          <w:szCs w:val="28"/>
        </w:rPr>
        <w:t>第二類內插方法為傳統內插方法，其像素對應如下圖所示：</w:t>
      </w:r>
    </w:p>
    <w:tbl>
      <w:tblPr>
        <w:tblStyle w:val="aa"/>
        <w:tblW w:w="0" w:type="auto"/>
        <w:tblInd w:w="4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120"/>
      </w:tblGrid>
      <w:tr w:rsidR="0050756F" w:rsidRPr="00FD6009" w14:paraId="7798C1D8" w14:textId="77777777" w:rsidTr="0050756F">
        <w:tc>
          <w:tcPr>
            <w:tcW w:w="9590" w:type="dxa"/>
          </w:tcPr>
          <w:p w14:paraId="53C99653" w14:textId="5E5E02B0" w:rsidR="0050756F" w:rsidRPr="00FD6009" w:rsidRDefault="0050756F" w:rsidP="0050756F">
            <w:pPr>
              <w:pStyle w:val="a3"/>
              <w:spacing w:line="360" w:lineRule="auto"/>
              <w:jc w:val="center"/>
              <w:rPr>
                <w:rFonts w:ascii="Times New Roman" w:eastAsia="標楷體" w:hAnsi="Times New Roman"/>
                <w:sz w:val="28"/>
                <w:szCs w:val="28"/>
              </w:rPr>
            </w:pPr>
            <w:r w:rsidRPr="00FD6009">
              <w:rPr>
                <w:rFonts w:ascii="Times New Roman" w:eastAsia="標楷體" w:hAnsi="Times New Roman"/>
                <w:noProof/>
                <w:sz w:val="28"/>
                <w:szCs w:val="28"/>
              </w:rPr>
              <w:drawing>
                <wp:inline distT="0" distB="0" distL="0" distR="0" wp14:anchorId="5799F50D" wp14:editId="1CE4777C">
                  <wp:extent cx="5699760" cy="1227823"/>
                  <wp:effectExtent l="0" t="0" r="0" b="0"/>
                  <wp:docPr id="31" name="圖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802643" cy="1249986"/>
                          </a:xfrm>
                          <a:prstGeom prst="rect">
                            <a:avLst/>
                          </a:prstGeom>
                        </pic:spPr>
                      </pic:pic>
                    </a:graphicData>
                  </a:graphic>
                </wp:inline>
              </w:drawing>
            </w:r>
          </w:p>
        </w:tc>
      </w:tr>
      <w:tr w:rsidR="0050756F" w:rsidRPr="00FD6009" w14:paraId="62642E44" w14:textId="77777777" w:rsidTr="0050756F">
        <w:tc>
          <w:tcPr>
            <w:tcW w:w="9590" w:type="dxa"/>
          </w:tcPr>
          <w:p w14:paraId="3A51778D" w14:textId="4C9AD0F4" w:rsidR="0050756F" w:rsidRPr="00FD6009" w:rsidRDefault="0050756F" w:rsidP="0050756F">
            <w:pPr>
              <w:pStyle w:val="a3"/>
              <w:spacing w:line="360" w:lineRule="auto"/>
              <w:jc w:val="center"/>
              <w:rPr>
                <w:rFonts w:ascii="Times New Roman" w:eastAsia="標楷體" w:hAnsi="Times New Roman"/>
                <w:sz w:val="28"/>
                <w:szCs w:val="28"/>
              </w:rPr>
            </w:pPr>
            <w:r w:rsidRPr="00FD6009">
              <w:rPr>
                <w:rFonts w:ascii="Times New Roman" w:eastAsia="標楷體" w:hAnsi="Times New Roman" w:hint="eastAsia"/>
                <w:sz w:val="28"/>
                <w:szCs w:val="28"/>
              </w:rPr>
              <w:t>圖</w:t>
            </w:r>
            <w:r w:rsidR="00150368" w:rsidRPr="00FD6009">
              <w:rPr>
                <w:rFonts w:ascii="Times New Roman" w:eastAsia="標楷體" w:hAnsi="Times New Roman" w:hint="eastAsia"/>
                <w:sz w:val="28"/>
                <w:szCs w:val="28"/>
              </w:rPr>
              <w:t>4-</w:t>
            </w:r>
            <w:r w:rsidRPr="00FD6009">
              <w:rPr>
                <w:rFonts w:ascii="Times New Roman" w:eastAsia="標楷體" w:hAnsi="Times New Roman" w:hint="eastAsia"/>
                <w:sz w:val="28"/>
                <w:szCs w:val="28"/>
              </w:rPr>
              <w:t>1</w:t>
            </w:r>
            <w:r w:rsidR="00917542">
              <w:rPr>
                <w:rFonts w:ascii="Times New Roman" w:eastAsia="標楷體" w:hAnsi="Times New Roman" w:hint="eastAsia"/>
                <w:sz w:val="28"/>
                <w:szCs w:val="28"/>
              </w:rPr>
              <w:t>2</w:t>
            </w:r>
          </w:p>
        </w:tc>
      </w:tr>
    </w:tbl>
    <w:p w14:paraId="77E5050F" w14:textId="5052D781" w:rsidR="006A2BE8" w:rsidRPr="00FD6009" w:rsidRDefault="00072906" w:rsidP="00F33B3C">
      <w:pPr>
        <w:pStyle w:val="a3"/>
        <w:spacing w:line="360" w:lineRule="auto"/>
        <w:ind w:left="480"/>
        <w:rPr>
          <w:rFonts w:ascii="Times New Roman" w:eastAsia="標楷體" w:hAnsi="Times New Roman"/>
          <w:sz w:val="28"/>
          <w:szCs w:val="28"/>
        </w:rPr>
      </w:pPr>
      <w:r w:rsidRPr="00FD6009">
        <w:rPr>
          <w:rFonts w:ascii="Times New Roman" w:eastAsia="標楷體" w:hAnsi="Times New Roman"/>
          <w:sz w:val="28"/>
          <w:szCs w:val="28"/>
        </w:rPr>
        <w:tab/>
      </w:r>
      <w:r w:rsidRPr="00FD6009">
        <w:rPr>
          <w:rFonts w:ascii="Times New Roman" w:eastAsia="標楷體" w:hAnsi="Times New Roman" w:hint="eastAsia"/>
          <w:sz w:val="28"/>
          <w:szCs w:val="28"/>
        </w:rPr>
        <w:t>主要測試常見的雙線性內插和雙三次內插，結果如下圖所示：</w:t>
      </w:r>
    </w:p>
    <w:tbl>
      <w:tblPr>
        <w:tblStyle w:val="aa"/>
        <w:tblW w:w="0" w:type="auto"/>
        <w:tblInd w:w="4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55"/>
        <w:gridCol w:w="4555"/>
      </w:tblGrid>
      <w:tr w:rsidR="00072906" w:rsidRPr="00FD6009" w14:paraId="3753CF4A" w14:textId="77777777" w:rsidTr="00E20CB6">
        <w:tc>
          <w:tcPr>
            <w:tcW w:w="4555" w:type="dxa"/>
          </w:tcPr>
          <w:p w14:paraId="05407A1D" w14:textId="3E1537C5" w:rsidR="00072906" w:rsidRPr="00FD6009" w:rsidRDefault="00072906" w:rsidP="00E20CB6">
            <w:pPr>
              <w:pStyle w:val="a3"/>
              <w:spacing w:line="360" w:lineRule="auto"/>
              <w:jc w:val="center"/>
              <w:rPr>
                <w:rFonts w:ascii="Times New Roman" w:eastAsia="標楷體" w:hAnsi="Times New Roman"/>
                <w:sz w:val="28"/>
                <w:szCs w:val="28"/>
              </w:rPr>
            </w:pPr>
            <w:r w:rsidRPr="00FD6009">
              <w:rPr>
                <w:rFonts w:ascii="Times New Roman" w:eastAsia="標楷體" w:hAnsi="Times New Roman"/>
                <w:noProof/>
                <w:sz w:val="28"/>
                <w:szCs w:val="28"/>
              </w:rPr>
              <w:drawing>
                <wp:inline distT="0" distB="0" distL="0" distR="0" wp14:anchorId="4F0949EC" wp14:editId="3265B5E8">
                  <wp:extent cx="2438400" cy="2438400"/>
                  <wp:effectExtent l="0" t="0" r="0" b="0"/>
                  <wp:docPr id="34" name="圖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tc>
        <w:tc>
          <w:tcPr>
            <w:tcW w:w="4555" w:type="dxa"/>
          </w:tcPr>
          <w:p w14:paraId="15995B64" w14:textId="572CADCA" w:rsidR="00072906" w:rsidRPr="00FD6009" w:rsidRDefault="00072906" w:rsidP="00E20CB6">
            <w:pPr>
              <w:pStyle w:val="a3"/>
              <w:spacing w:line="360" w:lineRule="auto"/>
              <w:jc w:val="center"/>
              <w:rPr>
                <w:rFonts w:ascii="Times New Roman" w:eastAsia="標楷體" w:hAnsi="Times New Roman"/>
                <w:sz w:val="28"/>
                <w:szCs w:val="28"/>
              </w:rPr>
            </w:pPr>
            <w:r w:rsidRPr="00FD6009">
              <w:rPr>
                <w:rFonts w:ascii="Times New Roman" w:eastAsia="標楷體" w:hAnsi="Times New Roman"/>
                <w:noProof/>
                <w:sz w:val="28"/>
                <w:szCs w:val="28"/>
              </w:rPr>
              <w:drawing>
                <wp:inline distT="0" distB="0" distL="0" distR="0" wp14:anchorId="0A379EE0" wp14:editId="5120175A">
                  <wp:extent cx="2438400" cy="2438400"/>
                  <wp:effectExtent l="0" t="0" r="0" b="0"/>
                  <wp:docPr id="35" name="圖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tc>
      </w:tr>
      <w:tr w:rsidR="00072906" w:rsidRPr="00FD6009" w14:paraId="193FD23C" w14:textId="77777777" w:rsidTr="00E20CB6">
        <w:trPr>
          <w:trHeight w:val="416"/>
        </w:trPr>
        <w:tc>
          <w:tcPr>
            <w:tcW w:w="4555" w:type="dxa"/>
          </w:tcPr>
          <w:p w14:paraId="25441A0F" w14:textId="736A8CAA" w:rsidR="00072906" w:rsidRPr="00FD6009" w:rsidRDefault="00072906" w:rsidP="00E20CB6">
            <w:pPr>
              <w:pStyle w:val="a3"/>
              <w:spacing w:line="360" w:lineRule="auto"/>
              <w:jc w:val="center"/>
              <w:rPr>
                <w:rFonts w:ascii="Times New Roman" w:eastAsia="標楷體" w:hAnsi="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D6009">
              <w:rPr>
                <w:rFonts w:ascii="Times New Roman" w:eastAsia="標楷體" w:hAnsi="Times New Roman" w:hint="eastAsia"/>
                <w:sz w:val="28"/>
                <w:szCs w:val="28"/>
              </w:rPr>
              <w:t>圖</w:t>
            </w:r>
            <w:r w:rsidR="00150368" w:rsidRPr="00FD6009">
              <w:rPr>
                <w:rFonts w:ascii="Times New Roman" w:eastAsia="標楷體" w:hAnsi="Times New Roman" w:hint="eastAsia"/>
                <w:sz w:val="28"/>
                <w:szCs w:val="28"/>
              </w:rPr>
              <w:t>4-</w:t>
            </w:r>
            <w:r w:rsidRPr="00FD6009">
              <w:rPr>
                <w:rFonts w:ascii="Times New Roman" w:eastAsia="標楷體" w:hAnsi="Times New Roman" w:hint="eastAsia"/>
                <w:sz w:val="28"/>
                <w:szCs w:val="28"/>
              </w:rPr>
              <w:t>1</w:t>
            </w:r>
            <w:r w:rsidR="00917542">
              <w:rPr>
                <w:rFonts w:ascii="Times New Roman" w:eastAsia="標楷體" w:hAnsi="Times New Roman" w:hint="eastAsia"/>
                <w:sz w:val="28"/>
                <w:szCs w:val="28"/>
              </w:rPr>
              <w:t>3</w:t>
            </w:r>
            <w:r w:rsidRPr="00FD6009">
              <w:rPr>
                <w:rFonts w:ascii="Times New Roman" w:eastAsia="標楷體" w:hAnsi="Times New Roman" w:hint="eastAsia"/>
                <w:sz w:val="28"/>
                <w:szCs w:val="28"/>
              </w:rPr>
              <w:t>：雙線性內插</w:t>
            </w:r>
          </w:p>
        </w:tc>
        <w:tc>
          <w:tcPr>
            <w:tcW w:w="4555" w:type="dxa"/>
          </w:tcPr>
          <w:p w14:paraId="40A87290" w14:textId="65E700FF" w:rsidR="00072906" w:rsidRPr="00FD6009" w:rsidRDefault="00072906" w:rsidP="00E20CB6">
            <w:pPr>
              <w:pStyle w:val="a3"/>
              <w:spacing w:line="360" w:lineRule="auto"/>
              <w:jc w:val="center"/>
              <w:rPr>
                <w:rFonts w:ascii="Times New Roman" w:eastAsia="標楷體" w:hAnsi="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D6009">
              <w:rPr>
                <w:rFonts w:ascii="Times New Roman" w:eastAsia="標楷體" w:hAnsi="Times New Roman" w:hint="eastAsia"/>
                <w:sz w:val="28"/>
                <w:szCs w:val="28"/>
              </w:rPr>
              <w:t>圖</w:t>
            </w:r>
            <w:r w:rsidR="00150368" w:rsidRPr="00FD6009">
              <w:rPr>
                <w:rFonts w:ascii="Times New Roman" w:eastAsia="標楷體" w:hAnsi="Times New Roman" w:hint="eastAsia"/>
                <w:sz w:val="28"/>
                <w:szCs w:val="28"/>
              </w:rPr>
              <w:t>4-</w:t>
            </w:r>
            <w:r w:rsidRPr="00FD6009">
              <w:rPr>
                <w:rFonts w:ascii="Times New Roman" w:eastAsia="標楷體" w:hAnsi="Times New Roman" w:hint="eastAsia"/>
                <w:sz w:val="28"/>
                <w:szCs w:val="28"/>
              </w:rPr>
              <w:t>1</w:t>
            </w:r>
            <w:r w:rsidR="00917542">
              <w:rPr>
                <w:rFonts w:ascii="Times New Roman" w:eastAsia="標楷體" w:hAnsi="Times New Roman" w:hint="eastAsia"/>
                <w:sz w:val="28"/>
                <w:szCs w:val="28"/>
              </w:rPr>
              <w:t>4</w:t>
            </w:r>
            <w:r w:rsidRPr="00FD6009">
              <w:rPr>
                <w:rFonts w:ascii="Times New Roman" w:eastAsia="標楷體" w:hAnsi="Times New Roman" w:hint="eastAsia"/>
                <w:sz w:val="28"/>
                <w:szCs w:val="28"/>
              </w:rPr>
              <w:t>：雙三次內插</w:t>
            </w:r>
          </w:p>
        </w:tc>
      </w:tr>
    </w:tbl>
    <w:p w14:paraId="76D6FBE0" w14:textId="3012EE28" w:rsidR="007824F8" w:rsidRDefault="007824F8" w:rsidP="00955660">
      <w:pPr>
        <w:pStyle w:val="a3"/>
        <w:spacing w:line="360" w:lineRule="auto"/>
        <w:ind w:left="480"/>
        <w:rPr>
          <w:rFonts w:ascii="Times New Roman" w:eastAsia="標楷體" w:hAnsi="Times New Roman"/>
          <w:sz w:val="28"/>
          <w:szCs w:val="28"/>
        </w:rPr>
      </w:pPr>
    </w:p>
    <w:p w14:paraId="0C0D3104" w14:textId="5BEB8EED" w:rsidR="001C4D22" w:rsidRPr="00FD6009" w:rsidRDefault="001117A6" w:rsidP="00955660">
      <w:pPr>
        <w:pStyle w:val="a3"/>
        <w:spacing w:line="360" w:lineRule="auto"/>
        <w:ind w:left="480"/>
        <w:rPr>
          <w:rFonts w:ascii="Times New Roman" w:eastAsia="標楷體" w:hAnsi="Times New Roman"/>
          <w:sz w:val="28"/>
          <w:szCs w:val="28"/>
        </w:rPr>
      </w:pPr>
      <w:r w:rsidRPr="00FD6009">
        <w:rPr>
          <w:rFonts w:ascii="Times New Roman" w:eastAsia="標楷體" w:hAnsi="Times New Roman" w:hint="eastAsia"/>
          <w:sz w:val="28"/>
          <w:szCs w:val="28"/>
        </w:rPr>
        <w:lastRenderedPageBreak/>
        <w:t>兩類方法</w:t>
      </w:r>
      <w:r w:rsidR="00A502B9" w:rsidRPr="00FD6009">
        <w:rPr>
          <w:rFonts w:ascii="Times New Roman" w:eastAsia="標楷體" w:hAnsi="Times New Roman" w:hint="eastAsia"/>
          <w:sz w:val="28"/>
          <w:szCs w:val="28"/>
        </w:rPr>
        <w:t>和正解</w:t>
      </w:r>
      <w:r w:rsidRPr="00FD6009">
        <w:rPr>
          <w:rFonts w:ascii="Times New Roman" w:eastAsia="標楷體" w:hAnsi="Times New Roman" w:hint="eastAsia"/>
          <w:sz w:val="28"/>
          <w:szCs w:val="28"/>
        </w:rPr>
        <w:t>經過相似性指標的結果，如下表所示：</w:t>
      </w:r>
    </w:p>
    <w:tbl>
      <w:tblPr>
        <w:tblStyle w:val="aa"/>
        <w:tblW w:w="0" w:type="auto"/>
        <w:tblInd w:w="4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120"/>
      </w:tblGrid>
      <w:tr w:rsidR="001117A6" w:rsidRPr="00FD6009" w14:paraId="5E120C61" w14:textId="77777777" w:rsidTr="001117A6">
        <w:tc>
          <w:tcPr>
            <w:tcW w:w="9120" w:type="dxa"/>
          </w:tcPr>
          <w:p w14:paraId="143205B7" w14:textId="7072FBCA" w:rsidR="001117A6" w:rsidRPr="00FD6009" w:rsidRDefault="001117A6" w:rsidP="001117A6">
            <w:pPr>
              <w:pStyle w:val="a3"/>
              <w:spacing w:line="360" w:lineRule="auto"/>
              <w:jc w:val="center"/>
              <w:rPr>
                <w:rFonts w:ascii="Times New Roman" w:eastAsia="標楷體" w:hAnsi="Times New Roman"/>
                <w:sz w:val="28"/>
                <w:szCs w:val="28"/>
              </w:rPr>
            </w:pPr>
            <w:r w:rsidRPr="00FD6009">
              <w:rPr>
                <w:rFonts w:ascii="Times New Roman" w:eastAsia="標楷體" w:hAnsi="Times New Roman" w:hint="eastAsia"/>
                <w:sz w:val="28"/>
                <w:szCs w:val="28"/>
              </w:rPr>
              <w:t>表</w:t>
            </w:r>
            <w:r w:rsidR="00150368" w:rsidRPr="00FD6009">
              <w:rPr>
                <w:rFonts w:ascii="Times New Roman" w:eastAsia="標楷體" w:hAnsi="Times New Roman" w:hint="eastAsia"/>
                <w:sz w:val="28"/>
                <w:szCs w:val="28"/>
              </w:rPr>
              <w:t>4-</w:t>
            </w:r>
            <w:r w:rsidRPr="00FD6009">
              <w:rPr>
                <w:rFonts w:ascii="Times New Roman" w:eastAsia="標楷體" w:hAnsi="Times New Roman" w:hint="eastAsia"/>
                <w:sz w:val="28"/>
                <w:szCs w:val="28"/>
              </w:rPr>
              <w:t>1</w:t>
            </w:r>
            <w:r w:rsidRPr="00FD6009">
              <w:rPr>
                <w:rFonts w:ascii="Times New Roman" w:eastAsia="標楷體" w:hAnsi="Times New Roman" w:hint="eastAsia"/>
                <w:sz w:val="28"/>
                <w:szCs w:val="28"/>
              </w:rPr>
              <w:t>：第一類方法，只取區塊內像素算多項式</w:t>
            </w:r>
          </w:p>
        </w:tc>
      </w:tr>
      <w:tr w:rsidR="001117A6" w:rsidRPr="00FD6009" w14:paraId="29460239" w14:textId="77777777" w:rsidTr="001117A6">
        <w:tc>
          <w:tcPr>
            <w:tcW w:w="9120" w:type="dxa"/>
          </w:tcPr>
          <w:p w14:paraId="7571C957" w14:textId="39EAA61B" w:rsidR="001117A6" w:rsidRPr="00FD6009" w:rsidRDefault="001117A6" w:rsidP="001117A6">
            <w:pPr>
              <w:pStyle w:val="a3"/>
              <w:spacing w:line="360" w:lineRule="auto"/>
              <w:jc w:val="center"/>
              <w:rPr>
                <w:rFonts w:ascii="Times New Roman" w:eastAsia="標楷體" w:hAnsi="Times New Roman"/>
                <w:sz w:val="28"/>
                <w:szCs w:val="28"/>
              </w:rPr>
            </w:pPr>
            <w:r w:rsidRPr="00FD6009">
              <w:rPr>
                <w:rFonts w:ascii="Times New Roman" w:eastAsia="標楷體" w:hAnsi="Times New Roman"/>
                <w:noProof/>
                <w:sz w:val="28"/>
                <w:szCs w:val="28"/>
              </w:rPr>
              <w:drawing>
                <wp:inline distT="0" distB="0" distL="0" distR="0" wp14:anchorId="79F33C69" wp14:editId="036189D9">
                  <wp:extent cx="5669280" cy="1165896"/>
                  <wp:effectExtent l="0" t="0" r="7620" b="0"/>
                  <wp:docPr id="36" name="圖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07059" cy="1173665"/>
                          </a:xfrm>
                          <a:prstGeom prst="rect">
                            <a:avLst/>
                          </a:prstGeom>
                        </pic:spPr>
                      </pic:pic>
                    </a:graphicData>
                  </a:graphic>
                </wp:inline>
              </w:drawing>
            </w:r>
          </w:p>
        </w:tc>
      </w:tr>
      <w:tr w:rsidR="001117A6" w:rsidRPr="00FD6009" w14:paraId="300362A4" w14:textId="77777777" w:rsidTr="001117A6">
        <w:tc>
          <w:tcPr>
            <w:tcW w:w="9120" w:type="dxa"/>
          </w:tcPr>
          <w:p w14:paraId="7DD002AB" w14:textId="6A1E2E38" w:rsidR="001117A6" w:rsidRPr="00FD6009" w:rsidRDefault="00D412D1" w:rsidP="001117A6">
            <w:pPr>
              <w:pStyle w:val="a3"/>
              <w:spacing w:line="360" w:lineRule="auto"/>
              <w:jc w:val="center"/>
              <w:rPr>
                <w:rFonts w:ascii="Times New Roman" w:eastAsia="標楷體" w:hAnsi="Times New Roman"/>
                <w:sz w:val="28"/>
                <w:szCs w:val="28"/>
              </w:rPr>
            </w:pPr>
            <w:r>
              <w:br w:type="page"/>
            </w:r>
            <w:r w:rsidR="001117A6" w:rsidRPr="00FD6009">
              <w:rPr>
                <w:rFonts w:ascii="Times New Roman" w:eastAsia="標楷體" w:hAnsi="Times New Roman" w:hint="eastAsia"/>
                <w:sz w:val="28"/>
                <w:szCs w:val="28"/>
              </w:rPr>
              <w:t>表</w:t>
            </w:r>
            <w:r w:rsidR="00150368" w:rsidRPr="00FD6009">
              <w:rPr>
                <w:rFonts w:ascii="Times New Roman" w:eastAsia="標楷體" w:hAnsi="Times New Roman" w:hint="eastAsia"/>
                <w:sz w:val="28"/>
                <w:szCs w:val="28"/>
              </w:rPr>
              <w:t>4-</w:t>
            </w:r>
            <w:r w:rsidR="001117A6" w:rsidRPr="00FD6009">
              <w:rPr>
                <w:rFonts w:ascii="Times New Roman" w:eastAsia="標楷體" w:hAnsi="Times New Roman" w:hint="eastAsia"/>
                <w:sz w:val="28"/>
                <w:szCs w:val="28"/>
              </w:rPr>
              <w:t>2</w:t>
            </w:r>
            <w:r w:rsidR="001117A6" w:rsidRPr="00FD6009">
              <w:rPr>
                <w:rFonts w:ascii="Times New Roman" w:eastAsia="標楷體" w:hAnsi="Times New Roman" w:hint="eastAsia"/>
                <w:sz w:val="28"/>
                <w:szCs w:val="28"/>
              </w:rPr>
              <w:t>：第一類方法，取區塊和鄰近像素算多項式</w:t>
            </w:r>
          </w:p>
        </w:tc>
      </w:tr>
      <w:tr w:rsidR="001117A6" w:rsidRPr="00FD6009" w14:paraId="55A068A5" w14:textId="77777777" w:rsidTr="00802136">
        <w:tc>
          <w:tcPr>
            <w:tcW w:w="9120" w:type="dxa"/>
          </w:tcPr>
          <w:p w14:paraId="0CEC059F" w14:textId="304E8B36" w:rsidR="001117A6" w:rsidRPr="00FD6009" w:rsidRDefault="001117A6" w:rsidP="001117A6">
            <w:pPr>
              <w:pStyle w:val="a3"/>
              <w:spacing w:line="360" w:lineRule="auto"/>
              <w:jc w:val="center"/>
              <w:rPr>
                <w:rFonts w:ascii="Times New Roman" w:eastAsia="標楷體" w:hAnsi="Times New Roman"/>
                <w:sz w:val="28"/>
                <w:szCs w:val="28"/>
              </w:rPr>
            </w:pPr>
            <w:r w:rsidRPr="00FD6009">
              <w:rPr>
                <w:rFonts w:ascii="Times New Roman" w:eastAsia="標楷體" w:hAnsi="Times New Roman"/>
                <w:noProof/>
                <w:sz w:val="28"/>
                <w:szCs w:val="28"/>
              </w:rPr>
              <w:drawing>
                <wp:inline distT="0" distB="0" distL="0" distR="0" wp14:anchorId="503F7686" wp14:editId="2DB2DFB4">
                  <wp:extent cx="5684520" cy="1172712"/>
                  <wp:effectExtent l="0" t="0" r="0" b="8890"/>
                  <wp:docPr id="37" name="圖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050" cy="1182311"/>
                          </a:xfrm>
                          <a:prstGeom prst="rect">
                            <a:avLst/>
                          </a:prstGeom>
                        </pic:spPr>
                      </pic:pic>
                    </a:graphicData>
                  </a:graphic>
                </wp:inline>
              </w:drawing>
            </w:r>
          </w:p>
        </w:tc>
      </w:tr>
      <w:tr w:rsidR="001117A6" w:rsidRPr="00FD6009" w14:paraId="011C6419" w14:textId="77777777" w:rsidTr="0080213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120" w:type="dxa"/>
            <w:tcBorders>
              <w:top w:val="nil"/>
              <w:left w:val="nil"/>
              <w:bottom w:val="nil"/>
              <w:right w:val="nil"/>
            </w:tcBorders>
          </w:tcPr>
          <w:p w14:paraId="2BE8128D" w14:textId="0B8C27AB" w:rsidR="001117A6" w:rsidRPr="00FD6009" w:rsidRDefault="001117A6" w:rsidP="00E20CB6">
            <w:pPr>
              <w:pStyle w:val="a3"/>
              <w:spacing w:line="360" w:lineRule="auto"/>
              <w:jc w:val="center"/>
              <w:rPr>
                <w:rFonts w:ascii="Times New Roman" w:eastAsia="標楷體" w:hAnsi="Times New Roman"/>
                <w:sz w:val="28"/>
                <w:szCs w:val="28"/>
              </w:rPr>
            </w:pPr>
            <w:r w:rsidRPr="00FD6009">
              <w:rPr>
                <w:rFonts w:ascii="Times New Roman" w:eastAsia="標楷體" w:hAnsi="Times New Roman" w:hint="eastAsia"/>
                <w:sz w:val="28"/>
                <w:szCs w:val="28"/>
              </w:rPr>
              <w:t>表</w:t>
            </w:r>
            <w:r w:rsidR="00150368" w:rsidRPr="00FD6009">
              <w:rPr>
                <w:rFonts w:ascii="Times New Roman" w:eastAsia="標楷體" w:hAnsi="Times New Roman" w:hint="eastAsia"/>
                <w:sz w:val="28"/>
                <w:szCs w:val="28"/>
              </w:rPr>
              <w:t>4-</w:t>
            </w:r>
            <w:r w:rsidRPr="00FD6009">
              <w:rPr>
                <w:rFonts w:ascii="Times New Roman" w:eastAsia="標楷體" w:hAnsi="Times New Roman" w:hint="eastAsia"/>
                <w:sz w:val="28"/>
                <w:szCs w:val="28"/>
              </w:rPr>
              <w:t>3</w:t>
            </w:r>
            <w:r w:rsidRPr="00FD6009">
              <w:rPr>
                <w:rFonts w:ascii="Times New Roman" w:eastAsia="標楷體" w:hAnsi="Times New Roman" w:hint="eastAsia"/>
                <w:sz w:val="28"/>
                <w:szCs w:val="28"/>
              </w:rPr>
              <w:t>：第二類方法，</w:t>
            </w:r>
            <w:r w:rsidR="00802136" w:rsidRPr="00FD6009">
              <w:rPr>
                <w:rFonts w:ascii="Times New Roman" w:eastAsia="標楷體" w:hAnsi="Times New Roman" w:hint="eastAsia"/>
                <w:sz w:val="28"/>
                <w:szCs w:val="28"/>
              </w:rPr>
              <w:t>雙線性內插和雙三次內插</w:t>
            </w:r>
          </w:p>
        </w:tc>
      </w:tr>
      <w:tr w:rsidR="001117A6" w:rsidRPr="00FD6009" w14:paraId="515FD68C" w14:textId="77777777" w:rsidTr="0080213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120" w:type="dxa"/>
            <w:tcBorders>
              <w:top w:val="nil"/>
              <w:left w:val="nil"/>
              <w:bottom w:val="nil"/>
              <w:right w:val="nil"/>
            </w:tcBorders>
          </w:tcPr>
          <w:p w14:paraId="3938C163" w14:textId="08D902FB" w:rsidR="001117A6" w:rsidRPr="00FD6009" w:rsidRDefault="00802136" w:rsidP="00E20CB6">
            <w:pPr>
              <w:pStyle w:val="a3"/>
              <w:spacing w:line="360" w:lineRule="auto"/>
              <w:jc w:val="center"/>
              <w:rPr>
                <w:rFonts w:ascii="Times New Roman" w:eastAsia="標楷體" w:hAnsi="Times New Roman"/>
                <w:sz w:val="28"/>
                <w:szCs w:val="28"/>
              </w:rPr>
            </w:pPr>
            <w:r w:rsidRPr="00FD6009">
              <w:rPr>
                <w:rFonts w:ascii="Times New Roman" w:eastAsia="標楷體" w:hAnsi="Times New Roman"/>
                <w:noProof/>
                <w:sz w:val="28"/>
                <w:szCs w:val="28"/>
              </w:rPr>
              <w:drawing>
                <wp:inline distT="0" distB="0" distL="0" distR="0" wp14:anchorId="0854057E" wp14:editId="584E16CB">
                  <wp:extent cx="4831080" cy="994897"/>
                  <wp:effectExtent l="0" t="0" r="0" b="0"/>
                  <wp:docPr id="40" name="圖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981904" cy="1025957"/>
                          </a:xfrm>
                          <a:prstGeom prst="rect">
                            <a:avLst/>
                          </a:prstGeom>
                        </pic:spPr>
                      </pic:pic>
                    </a:graphicData>
                  </a:graphic>
                </wp:inline>
              </w:drawing>
            </w:r>
          </w:p>
        </w:tc>
      </w:tr>
    </w:tbl>
    <w:p w14:paraId="737CCDC4" w14:textId="2B5D88DB" w:rsidR="002931D1" w:rsidRPr="00FD6009" w:rsidRDefault="00150368" w:rsidP="002931D1">
      <w:pPr>
        <w:pStyle w:val="a3"/>
        <w:spacing w:line="360" w:lineRule="auto"/>
        <w:rPr>
          <w:rFonts w:ascii="Times New Roman" w:eastAsia="標楷體" w:hAnsi="Times New Roman"/>
          <w:sz w:val="28"/>
          <w:szCs w:val="28"/>
        </w:rPr>
      </w:pPr>
      <w:r w:rsidRPr="00FD6009">
        <w:rPr>
          <w:rFonts w:ascii="Times New Roman" w:eastAsia="標楷體" w:hAnsi="Times New Roman"/>
          <w:sz w:val="28"/>
          <w:szCs w:val="28"/>
        </w:rPr>
        <w:tab/>
      </w:r>
      <w:r w:rsidR="00B46355" w:rsidRPr="00FD6009">
        <w:rPr>
          <w:rFonts w:ascii="Times New Roman" w:eastAsia="標楷體" w:hAnsi="Times New Roman" w:hint="eastAsia"/>
          <w:sz w:val="28"/>
          <w:szCs w:val="28"/>
        </w:rPr>
        <w:t>結果顯示</w:t>
      </w:r>
      <w:r w:rsidR="00920CB2" w:rsidRPr="00FD6009">
        <w:rPr>
          <w:rFonts w:ascii="Times New Roman" w:eastAsia="標楷體" w:hAnsi="Times New Roman" w:hint="eastAsia"/>
          <w:sz w:val="28"/>
          <w:szCs w:val="28"/>
        </w:rPr>
        <w:t>使用</w:t>
      </w:r>
      <w:r w:rsidRPr="00FD6009">
        <w:rPr>
          <w:rFonts w:ascii="Times New Roman" w:eastAsia="標楷體" w:hAnsi="Times New Roman" w:hint="eastAsia"/>
          <w:sz w:val="28"/>
          <w:szCs w:val="28"/>
        </w:rPr>
        <w:t>拉格朗日多項式內插的區塊越小，</w:t>
      </w:r>
      <w:r w:rsidR="0008402B" w:rsidRPr="00FD6009">
        <w:rPr>
          <w:rFonts w:ascii="Times New Roman" w:eastAsia="標楷體" w:hAnsi="Times New Roman" w:hint="eastAsia"/>
          <w:sz w:val="28"/>
          <w:szCs w:val="28"/>
        </w:rPr>
        <w:t>指標表現越好，而即使對於指標表現最好的情況以肉眼觀察仍可明顯看出圖像有塊狀感</w:t>
      </w:r>
      <w:r w:rsidR="00F9505F" w:rsidRPr="00FD6009">
        <w:rPr>
          <w:rFonts w:ascii="Times New Roman" w:eastAsia="標楷體" w:hAnsi="Times New Roman" w:hint="eastAsia"/>
          <w:sz w:val="28"/>
          <w:szCs w:val="28"/>
        </w:rPr>
        <w:t>，並在</w:t>
      </w:r>
      <w:r w:rsidR="006253A1" w:rsidRPr="00FD6009">
        <w:rPr>
          <w:rFonts w:ascii="Times New Roman" w:eastAsia="標楷體" w:hAnsi="Times New Roman" w:hint="eastAsia"/>
          <w:sz w:val="28"/>
          <w:szCs w:val="28"/>
        </w:rPr>
        <w:t>額外取</w:t>
      </w:r>
      <w:r w:rsidR="00F9505F" w:rsidRPr="00FD6009">
        <w:rPr>
          <w:rFonts w:ascii="Times New Roman" w:eastAsia="標楷體" w:hAnsi="Times New Roman" w:hint="eastAsia"/>
          <w:sz w:val="28"/>
          <w:szCs w:val="28"/>
        </w:rPr>
        <w:t>兩邊像素一起計算的情況也是如此</w:t>
      </w:r>
      <w:r w:rsidR="0008402B" w:rsidRPr="00FD6009">
        <w:rPr>
          <w:rFonts w:ascii="Times New Roman" w:eastAsia="標楷體" w:hAnsi="Times New Roman" w:hint="eastAsia"/>
          <w:sz w:val="28"/>
          <w:szCs w:val="28"/>
        </w:rPr>
        <w:t>，因此分區塊處理的方法並不合適</w:t>
      </w:r>
      <w:r w:rsidR="002931D1" w:rsidRPr="00FD6009">
        <w:rPr>
          <w:rFonts w:ascii="Times New Roman" w:eastAsia="標楷體" w:hAnsi="Times New Roman" w:hint="eastAsia"/>
          <w:sz w:val="28"/>
          <w:szCs w:val="28"/>
        </w:rPr>
        <w:t>。</w:t>
      </w:r>
      <w:r w:rsidR="00237764" w:rsidRPr="00237764">
        <w:rPr>
          <w:rFonts w:ascii="Times New Roman" w:eastAsia="標楷體" w:hAnsi="Times New Roman" w:hint="eastAsia"/>
          <w:sz w:val="28"/>
          <w:szCs w:val="28"/>
        </w:rPr>
        <w:t>理論上</w:t>
      </w:r>
      <w:r w:rsidR="00237764">
        <w:rPr>
          <w:rFonts w:ascii="Times New Roman" w:eastAsia="標楷體" w:hAnsi="Times New Roman" w:hint="eastAsia"/>
          <w:sz w:val="28"/>
          <w:szCs w:val="28"/>
        </w:rPr>
        <w:t>，</w:t>
      </w:r>
      <w:r w:rsidR="0008402B" w:rsidRPr="00FD6009">
        <w:rPr>
          <w:rFonts w:ascii="Times New Roman" w:eastAsia="標楷體" w:hAnsi="Times New Roman" w:hint="eastAsia"/>
          <w:sz w:val="28"/>
          <w:szCs w:val="28"/>
        </w:rPr>
        <w:t>區塊大小為</w:t>
      </w:r>
      <w:r w:rsidR="0008402B" w:rsidRPr="00FD6009">
        <w:rPr>
          <w:rFonts w:ascii="Times New Roman" w:eastAsia="標楷體" w:hAnsi="Times New Roman" w:hint="eastAsia"/>
          <w:sz w:val="28"/>
          <w:szCs w:val="28"/>
        </w:rPr>
        <w:t>2</w:t>
      </w:r>
      <w:r w:rsidR="0008402B" w:rsidRPr="00FD6009">
        <w:rPr>
          <w:rFonts w:ascii="Times New Roman" w:eastAsia="標楷體" w:hAnsi="Times New Roman" w:hint="eastAsia"/>
          <w:sz w:val="28"/>
          <w:szCs w:val="28"/>
        </w:rPr>
        <w:t>所產生的方程式是線性的，和雙線性內插一樣</w:t>
      </w:r>
      <w:r w:rsidR="002931D1" w:rsidRPr="00FD6009">
        <w:rPr>
          <w:rFonts w:ascii="Times New Roman" w:eastAsia="標楷體" w:hAnsi="Times New Roman" w:hint="eastAsia"/>
          <w:sz w:val="28"/>
          <w:szCs w:val="28"/>
        </w:rPr>
        <w:t>對於</w:t>
      </w:r>
      <w:r w:rsidR="0008402B" w:rsidRPr="00FD6009">
        <w:rPr>
          <w:rFonts w:ascii="Times New Roman" w:eastAsia="標楷體" w:hAnsi="Times New Roman" w:hint="eastAsia"/>
          <w:sz w:val="28"/>
          <w:szCs w:val="28"/>
        </w:rPr>
        <w:t>離散的像素值</w:t>
      </w:r>
      <w:r w:rsidR="002931D1" w:rsidRPr="00FD6009">
        <w:rPr>
          <w:rFonts w:ascii="Times New Roman" w:eastAsia="標楷體" w:hAnsi="Times New Roman" w:hint="eastAsia"/>
          <w:sz w:val="28"/>
          <w:szCs w:val="28"/>
        </w:rPr>
        <w:t>表現應較差，結果卻表現更好，這是因為用來測試的圖片場景顏色相近且相鄰的區塊太多，導致此區塊做線性內插的結果會較好，若在更複雜且顏色值快速變化的影像則結果會不同，平均而言，在傳統內插上，還是用雙三次內插放大會是最穩定的方法，後來的超解析度</w:t>
      </w:r>
      <w:r w:rsidR="00920CB2" w:rsidRPr="00FD6009">
        <w:rPr>
          <w:rFonts w:ascii="Times New Roman" w:eastAsia="標楷體" w:hAnsi="Times New Roman" w:hint="eastAsia"/>
          <w:sz w:val="28"/>
          <w:szCs w:val="28"/>
        </w:rPr>
        <w:t>技術</w:t>
      </w:r>
      <w:r w:rsidR="002931D1" w:rsidRPr="00FD6009">
        <w:rPr>
          <w:rFonts w:ascii="Times New Roman" w:eastAsia="標楷體" w:hAnsi="Times New Roman" w:hint="eastAsia"/>
          <w:sz w:val="28"/>
          <w:szCs w:val="28"/>
        </w:rPr>
        <w:t>印證了這點</w:t>
      </w:r>
      <w:r w:rsidR="00920CB2" w:rsidRPr="00FD6009">
        <w:rPr>
          <w:rFonts w:ascii="Times New Roman" w:eastAsia="標楷體" w:hAnsi="Times New Roman" w:hint="eastAsia"/>
          <w:sz w:val="28"/>
          <w:szCs w:val="28"/>
        </w:rPr>
        <w:t>，這也說明了指標</w:t>
      </w:r>
      <w:r w:rsidR="0034492A" w:rsidRPr="00FD6009">
        <w:rPr>
          <w:rFonts w:ascii="Times New Roman" w:eastAsia="標楷體" w:hAnsi="Times New Roman" w:hint="eastAsia"/>
          <w:sz w:val="28"/>
          <w:szCs w:val="28"/>
        </w:rPr>
        <w:t>應作為</w:t>
      </w:r>
      <w:r w:rsidR="00920CB2" w:rsidRPr="00FD6009">
        <w:rPr>
          <w:rFonts w:ascii="Times New Roman" w:eastAsia="標楷體" w:hAnsi="Times New Roman" w:hint="eastAsia"/>
          <w:sz w:val="28"/>
          <w:szCs w:val="28"/>
        </w:rPr>
        <w:lastRenderedPageBreak/>
        <w:t>一種</w:t>
      </w:r>
      <w:r w:rsidR="0034492A" w:rsidRPr="00FD6009">
        <w:rPr>
          <w:rFonts w:ascii="Times New Roman" w:eastAsia="標楷體" w:hAnsi="Times New Roman" w:hint="eastAsia"/>
          <w:sz w:val="28"/>
          <w:szCs w:val="28"/>
        </w:rPr>
        <w:t>分析</w:t>
      </w:r>
      <w:r w:rsidR="00920CB2" w:rsidRPr="00FD6009">
        <w:rPr>
          <w:rFonts w:ascii="Times New Roman" w:eastAsia="標楷體" w:hAnsi="Times New Roman" w:hint="eastAsia"/>
          <w:sz w:val="28"/>
          <w:szCs w:val="28"/>
        </w:rPr>
        <w:t>輔助工具，肉眼觀察仍是重要依據</w:t>
      </w:r>
      <w:r w:rsidR="002931D1" w:rsidRPr="00FD6009">
        <w:rPr>
          <w:rFonts w:ascii="Times New Roman" w:eastAsia="標楷體" w:hAnsi="Times New Roman" w:hint="eastAsia"/>
          <w:sz w:val="28"/>
          <w:szCs w:val="28"/>
        </w:rPr>
        <w:t>。</w:t>
      </w:r>
    </w:p>
    <w:p w14:paraId="2FFCFFF8" w14:textId="3CA5E9B4" w:rsidR="00B46355" w:rsidRPr="00FD6009" w:rsidRDefault="007F5E82" w:rsidP="00B46355">
      <w:pPr>
        <w:pStyle w:val="a3"/>
        <w:spacing w:line="360" w:lineRule="auto"/>
        <w:rPr>
          <w:rFonts w:ascii="Times New Roman" w:eastAsia="標楷體" w:hAnsi="Times New Roman"/>
          <w:sz w:val="28"/>
          <w:szCs w:val="28"/>
        </w:rPr>
      </w:pPr>
      <w:r w:rsidRPr="00FD6009">
        <w:rPr>
          <w:rFonts w:ascii="Times New Roman" w:eastAsia="標楷體" w:hAnsi="Times New Roman"/>
          <w:sz w:val="28"/>
          <w:szCs w:val="28"/>
        </w:rPr>
        <w:tab/>
      </w:r>
      <w:r w:rsidRPr="00FD6009">
        <w:rPr>
          <w:rFonts w:ascii="Times New Roman" w:eastAsia="標楷體" w:hAnsi="Times New Roman" w:hint="eastAsia"/>
          <w:sz w:val="28"/>
          <w:szCs w:val="28"/>
        </w:rPr>
        <w:t>接著是使用模型</w:t>
      </w:r>
      <w:r w:rsidRPr="00FD6009">
        <w:rPr>
          <w:rFonts w:ascii="Times New Roman" w:eastAsia="標楷體" w:hAnsi="Times New Roman" w:hint="eastAsia"/>
          <w:sz w:val="28"/>
          <w:szCs w:val="28"/>
        </w:rPr>
        <w:t>EDSR</w:t>
      </w:r>
      <w:r w:rsidRPr="00FD6009">
        <w:rPr>
          <w:rFonts w:ascii="Times New Roman" w:eastAsia="標楷體" w:hAnsi="Times New Roman" w:hint="eastAsia"/>
          <w:sz w:val="28"/>
          <w:szCs w:val="28"/>
        </w:rPr>
        <w:t>做超解析度的結果，主要比較原模型不同訓練集和不同損失函數的結果，如下圖所示：</w:t>
      </w:r>
    </w:p>
    <w:tbl>
      <w:tblPr>
        <w:tblStyle w:val="aa"/>
        <w:tblW w:w="0" w:type="auto"/>
        <w:tblInd w:w="4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55"/>
        <w:gridCol w:w="4555"/>
      </w:tblGrid>
      <w:tr w:rsidR="007F5E82" w:rsidRPr="00FD6009" w14:paraId="43DD37E7" w14:textId="77777777" w:rsidTr="0034492A">
        <w:tc>
          <w:tcPr>
            <w:tcW w:w="4555" w:type="dxa"/>
          </w:tcPr>
          <w:p w14:paraId="2D231E8E" w14:textId="26F775E4" w:rsidR="007F5E82" w:rsidRPr="00FD6009" w:rsidRDefault="0034492A" w:rsidP="00386DFF">
            <w:pPr>
              <w:pStyle w:val="a3"/>
              <w:spacing w:line="360" w:lineRule="auto"/>
              <w:jc w:val="center"/>
              <w:rPr>
                <w:rFonts w:ascii="Times New Roman" w:eastAsia="標楷體" w:hAnsi="Times New Roman"/>
                <w:sz w:val="28"/>
                <w:szCs w:val="28"/>
              </w:rPr>
            </w:pPr>
            <w:r w:rsidRPr="00FD6009">
              <w:rPr>
                <w:rFonts w:ascii="Times New Roman" w:eastAsia="標楷體" w:hAnsi="Times New Roman"/>
                <w:noProof/>
                <w:sz w:val="28"/>
                <w:szCs w:val="28"/>
              </w:rPr>
              <w:drawing>
                <wp:inline distT="0" distB="0" distL="0" distR="0" wp14:anchorId="06FD00FE" wp14:editId="465ADDB0">
                  <wp:extent cx="2438400" cy="2438400"/>
                  <wp:effectExtent l="0" t="0" r="0" b="0"/>
                  <wp:docPr id="43" name="圖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tc>
        <w:tc>
          <w:tcPr>
            <w:tcW w:w="4555" w:type="dxa"/>
          </w:tcPr>
          <w:p w14:paraId="3757F19F" w14:textId="08305E7A" w:rsidR="007F5E82" w:rsidRPr="00FD6009" w:rsidRDefault="0034492A" w:rsidP="00386DFF">
            <w:pPr>
              <w:pStyle w:val="a3"/>
              <w:spacing w:line="360" w:lineRule="auto"/>
              <w:jc w:val="center"/>
              <w:rPr>
                <w:rFonts w:ascii="Times New Roman" w:eastAsia="標楷體" w:hAnsi="Times New Roman"/>
                <w:sz w:val="28"/>
                <w:szCs w:val="28"/>
              </w:rPr>
            </w:pPr>
            <w:r w:rsidRPr="00FD6009">
              <w:rPr>
                <w:rFonts w:ascii="Times New Roman" w:eastAsia="標楷體" w:hAnsi="Times New Roman"/>
                <w:noProof/>
                <w:sz w:val="28"/>
                <w:szCs w:val="28"/>
              </w:rPr>
              <w:drawing>
                <wp:inline distT="0" distB="0" distL="0" distR="0" wp14:anchorId="685DA137" wp14:editId="1425C62D">
                  <wp:extent cx="2438400" cy="2438400"/>
                  <wp:effectExtent l="0" t="0" r="0" b="0"/>
                  <wp:docPr id="44" name="圖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tc>
      </w:tr>
      <w:tr w:rsidR="007F5E82" w:rsidRPr="00FD6009" w14:paraId="0D7A6950" w14:textId="77777777" w:rsidTr="0034492A">
        <w:trPr>
          <w:trHeight w:val="416"/>
        </w:trPr>
        <w:tc>
          <w:tcPr>
            <w:tcW w:w="4555" w:type="dxa"/>
          </w:tcPr>
          <w:p w14:paraId="18B67C47" w14:textId="09D1C543" w:rsidR="007F5E82" w:rsidRPr="00FD6009" w:rsidRDefault="007F5E82" w:rsidP="00386DFF">
            <w:pPr>
              <w:pStyle w:val="a3"/>
              <w:spacing w:line="360" w:lineRule="auto"/>
              <w:jc w:val="center"/>
              <w:rPr>
                <w:rFonts w:ascii="Times New Roman" w:eastAsia="標楷體" w:hAnsi="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D6009">
              <w:rPr>
                <w:rFonts w:ascii="Times New Roman" w:eastAsia="標楷體" w:hAnsi="Times New Roman" w:hint="eastAsia"/>
                <w:sz w:val="28"/>
                <w:szCs w:val="28"/>
              </w:rPr>
              <w:t>圖</w:t>
            </w:r>
            <w:r w:rsidRPr="00FD6009">
              <w:rPr>
                <w:rFonts w:ascii="Times New Roman" w:eastAsia="標楷體" w:hAnsi="Times New Roman" w:hint="eastAsia"/>
                <w:sz w:val="28"/>
                <w:szCs w:val="28"/>
              </w:rPr>
              <w:t>4-1</w:t>
            </w:r>
            <w:r w:rsidR="00917542">
              <w:rPr>
                <w:rFonts w:ascii="Times New Roman" w:eastAsia="標楷體" w:hAnsi="Times New Roman" w:hint="eastAsia"/>
                <w:sz w:val="28"/>
                <w:szCs w:val="28"/>
              </w:rPr>
              <w:t>5</w:t>
            </w:r>
            <w:r w:rsidRPr="00FD6009">
              <w:rPr>
                <w:rFonts w:ascii="Times New Roman" w:eastAsia="標楷體" w:hAnsi="Times New Roman" w:hint="eastAsia"/>
                <w:sz w:val="28"/>
                <w:szCs w:val="28"/>
              </w:rPr>
              <w:t>：</w:t>
            </w:r>
            <w:r w:rsidR="00B81500" w:rsidRPr="00FD6009">
              <w:rPr>
                <w:rFonts w:ascii="Times New Roman" w:eastAsia="標楷體" w:hAnsi="Times New Roman" w:hint="eastAsia"/>
                <w:sz w:val="28"/>
                <w:szCs w:val="28"/>
              </w:rPr>
              <w:t>原資料集</w:t>
            </w:r>
          </w:p>
        </w:tc>
        <w:tc>
          <w:tcPr>
            <w:tcW w:w="4555" w:type="dxa"/>
          </w:tcPr>
          <w:p w14:paraId="2BCA5DBA" w14:textId="5F2ED5CA" w:rsidR="007F5E82" w:rsidRPr="00FD6009" w:rsidRDefault="007F5E82" w:rsidP="00386DFF">
            <w:pPr>
              <w:pStyle w:val="a3"/>
              <w:spacing w:line="360" w:lineRule="auto"/>
              <w:jc w:val="center"/>
              <w:rPr>
                <w:rFonts w:ascii="Times New Roman" w:eastAsia="標楷體" w:hAnsi="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D6009">
              <w:rPr>
                <w:rFonts w:ascii="Times New Roman" w:eastAsia="標楷體" w:hAnsi="Times New Roman" w:hint="eastAsia"/>
                <w:sz w:val="28"/>
                <w:szCs w:val="28"/>
              </w:rPr>
              <w:t>圖</w:t>
            </w:r>
            <w:r w:rsidRPr="00FD6009">
              <w:rPr>
                <w:rFonts w:ascii="Times New Roman" w:eastAsia="標楷體" w:hAnsi="Times New Roman" w:hint="eastAsia"/>
                <w:sz w:val="28"/>
                <w:szCs w:val="28"/>
              </w:rPr>
              <w:t>4-1</w:t>
            </w:r>
            <w:r w:rsidR="00917542">
              <w:rPr>
                <w:rFonts w:ascii="Times New Roman" w:eastAsia="標楷體" w:hAnsi="Times New Roman" w:hint="eastAsia"/>
                <w:sz w:val="28"/>
                <w:szCs w:val="28"/>
              </w:rPr>
              <w:t>6</w:t>
            </w:r>
            <w:r w:rsidRPr="00FD6009">
              <w:rPr>
                <w:rFonts w:ascii="Times New Roman" w:eastAsia="標楷體" w:hAnsi="Times New Roman" w:hint="eastAsia"/>
                <w:sz w:val="28"/>
                <w:szCs w:val="28"/>
              </w:rPr>
              <w:t>：</w:t>
            </w:r>
            <w:r w:rsidR="00B81500" w:rsidRPr="00FD6009">
              <w:rPr>
                <w:rFonts w:ascii="Times New Roman" w:eastAsia="標楷體" w:hAnsi="Times New Roman" w:hint="eastAsia"/>
                <w:sz w:val="28"/>
                <w:szCs w:val="28"/>
              </w:rPr>
              <w:t>資料集改用光跡追蹤影像</w:t>
            </w:r>
          </w:p>
        </w:tc>
      </w:tr>
      <w:tr w:rsidR="0034492A" w:rsidRPr="00FD6009" w14:paraId="1AF29AED" w14:textId="77777777" w:rsidTr="0034492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555" w:type="dxa"/>
            <w:tcBorders>
              <w:top w:val="nil"/>
              <w:left w:val="nil"/>
              <w:bottom w:val="nil"/>
              <w:right w:val="nil"/>
            </w:tcBorders>
          </w:tcPr>
          <w:p w14:paraId="6017EDAA" w14:textId="59D24614" w:rsidR="0034492A" w:rsidRPr="00FD6009" w:rsidRDefault="0034492A" w:rsidP="00386DFF">
            <w:pPr>
              <w:pStyle w:val="a3"/>
              <w:spacing w:line="360" w:lineRule="auto"/>
              <w:jc w:val="center"/>
              <w:rPr>
                <w:rFonts w:ascii="Times New Roman" w:eastAsia="標楷體" w:hAnsi="Times New Roman"/>
                <w:sz w:val="28"/>
                <w:szCs w:val="28"/>
              </w:rPr>
            </w:pPr>
            <w:r w:rsidRPr="00FD6009">
              <w:rPr>
                <w:rFonts w:ascii="Times New Roman" w:eastAsia="標楷體" w:hAnsi="Times New Roman"/>
                <w:noProof/>
                <w:sz w:val="28"/>
                <w:szCs w:val="28"/>
              </w:rPr>
              <w:drawing>
                <wp:inline distT="0" distB="0" distL="0" distR="0" wp14:anchorId="65275C6F" wp14:editId="69897820">
                  <wp:extent cx="2438400" cy="2438400"/>
                  <wp:effectExtent l="0" t="0" r="0" b="0"/>
                  <wp:docPr id="47" name="圖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tc>
        <w:tc>
          <w:tcPr>
            <w:tcW w:w="4555" w:type="dxa"/>
            <w:tcBorders>
              <w:top w:val="nil"/>
              <w:left w:val="nil"/>
              <w:bottom w:val="nil"/>
              <w:right w:val="nil"/>
            </w:tcBorders>
          </w:tcPr>
          <w:p w14:paraId="11057F55" w14:textId="6FEF7159" w:rsidR="0034492A" w:rsidRPr="00FD6009" w:rsidRDefault="0034492A" w:rsidP="00386DFF">
            <w:pPr>
              <w:pStyle w:val="a3"/>
              <w:spacing w:line="360" w:lineRule="auto"/>
              <w:jc w:val="center"/>
              <w:rPr>
                <w:rFonts w:ascii="Times New Roman" w:eastAsia="標楷體" w:hAnsi="Times New Roman"/>
                <w:sz w:val="28"/>
                <w:szCs w:val="28"/>
              </w:rPr>
            </w:pPr>
            <w:r w:rsidRPr="00FD6009">
              <w:rPr>
                <w:rFonts w:ascii="Times New Roman" w:eastAsia="標楷體" w:hAnsi="Times New Roman"/>
                <w:noProof/>
                <w:sz w:val="28"/>
                <w:szCs w:val="28"/>
              </w:rPr>
              <w:drawing>
                <wp:inline distT="0" distB="0" distL="0" distR="0" wp14:anchorId="6DF44E69" wp14:editId="365EDA74">
                  <wp:extent cx="2438400" cy="2438400"/>
                  <wp:effectExtent l="0" t="0" r="0" b="0"/>
                  <wp:docPr id="48" name="圖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tc>
      </w:tr>
      <w:tr w:rsidR="0034492A" w:rsidRPr="00FD6009" w14:paraId="6525D8DB" w14:textId="77777777" w:rsidTr="0034492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16"/>
        </w:trPr>
        <w:tc>
          <w:tcPr>
            <w:tcW w:w="4555" w:type="dxa"/>
            <w:tcBorders>
              <w:top w:val="nil"/>
              <w:left w:val="nil"/>
              <w:bottom w:val="nil"/>
              <w:right w:val="nil"/>
            </w:tcBorders>
          </w:tcPr>
          <w:p w14:paraId="682E2EAB" w14:textId="1CB5C17B" w:rsidR="0034492A" w:rsidRPr="00FD6009" w:rsidRDefault="0034492A" w:rsidP="00386DFF">
            <w:pPr>
              <w:pStyle w:val="a3"/>
              <w:spacing w:line="360" w:lineRule="auto"/>
              <w:jc w:val="center"/>
              <w:rPr>
                <w:rFonts w:ascii="Times New Roman" w:eastAsia="標楷體" w:hAnsi="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D6009">
              <w:rPr>
                <w:rFonts w:ascii="Times New Roman" w:eastAsia="標楷體" w:hAnsi="Times New Roman" w:hint="eastAsia"/>
                <w:sz w:val="28"/>
                <w:szCs w:val="28"/>
              </w:rPr>
              <w:t>圖</w:t>
            </w:r>
            <w:r w:rsidRPr="00FD6009">
              <w:rPr>
                <w:rFonts w:ascii="Times New Roman" w:eastAsia="標楷體" w:hAnsi="Times New Roman" w:hint="eastAsia"/>
                <w:sz w:val="28"/>
                <w:szCs w:val="28"/>
              </w:rPr>
              <w:t>4-1</w:t>
            </w:r>
            <w:r w:rsidR="00917542">
              <w:rPr>
                <w:rFonts w:ascii="Times New Roman" w:eastAsia="標楷體" w:hAnsi="Times New Roman" w:hint="eastAsia"/>
                <w:sz w:val="28"/>
                <w:szCs w:val="28"/>
              </w:rPr>
              <w:t>7</w:t>
            </w:r>
            <w:r w:rsidRPr="00FD6009">
              <w:rPr>
                <w:rFonts w:ascii="Times New Roman" w:eastAsia="標楷體" w:hAnsi="Times New Roman" w:hint="eastAsia"/>
                <w:sz w:val="28"/>
                <w:szCs w:val="28"/>
              </w:rPr>
              <w:t>：損失函數使用</w:t>
            </w:r>
            <w:r w:rsidRPr="00FD6009">
              <w:rPr>
                <w:rFonts w:ascii="Times New Roman" w:eastAsia="標楷體" w:hAnsi="Times New Roman" w:hint="eastAsia"/>
                <w:sz w:val="28"/>
                <w:szCs w:val="28"/>
              </w:rPr>
              <w:t>L2</w:t>
            </w:r>
            <w:r w:rsidRPr="00FD6009">
              <w:rPr>
                <w:rFonts w:ascii="Times New Roman" w:eastAsia="標楷體" w:hAnsi="Times New Roman"/>
                <w:sz w:val="28"/>
                <w:szCs w:val="28"/>
              </w:rPr>
              <w:t xml:space="preserve"> loss</w:t>
            </w:r>
          </w:p>
        </w:tc>
        <w:tc>
          <w:tcPr>
            <w:tcW w:w="4555" w:type="dxa"/>
            <w:tcBorders>
              <w:top w:val="nil"/>
              <w:left w:val="nil"/>
              <w:bottom w:val="nil"/>
              <w:right w:val="nil"/>
            </w:tcBorders>
          </w:tcPr>
          <w:p w14:paraId="4EC13548" w14:textId="51546EE3" w:rsidR="0034492A" w:rsidRPr="00FD6009" w:rsidRDefault="0034492A" w:rsidP="00386DFF">
            <w:pPr>
              <w:pStyle w:val="a3"/>
              <w:spacing w:line="360" w:lineRule="auto"/>
              <w:jc w:val="center"/>
              <w:rPr>
                <w:rFonts w:ascii="Times New Roman" w:eastAsia="標楷體" w:hAnsi="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D6009">
              <w:rPr>
                <w:rFonts w:ascii="Times New Roman" w:eastAsia="標楷體" w:hAnsi="Times New Roman" w:hint="eastAsia"/>
                <w:sz w:val="28"/>
                <w:szCs w:val="28"/>
              </w:rPr>
              <w:t>圖</w:t>
            </w:r>
            <w:r w:rsidRPr="00FD6009">
              <w:rPr>
                <w:rFonts w:ascii="Times New Roman" w:eastAsia="標楷體" w:hAnsi="Times New Roman" w:hint="eastAsia"/>
                <w:sz w:val="28"/>
                <w:szCs w:val="28"/>
              </w:rPr>
              <w:t>4-1</w:t>
            </w:r>
            <w:r w:rsidR="00917542">
              <w:rPr>
                <w:rFonts w:ascii="Times New Roman" w:eastAsia="標楷體" w:hAnsi="Times New Roman" w:hint="eastAsia"/>
                <w:sz w:val="28"/>
                <w:szCs w:val="28"/>
              </w:rPr>
              <w:t>8</w:t>
            </w:r>
            <w:r w:rsidRPr="00FD6009">
              <w:rPr>
                <w:rFonts w:ascii="Times New Roman" w:eastAsia="標楷體" w:hAnsi="Times New Roman" w:hint="eastAsia"/>
                <w:sz w:val="28"/>
                <w:szCs w:val="28"/>
              </w:rPr>
              <w:t>：損失函數使用</w:t>
            </w:r>
            <w:r w:rsidRPr="00FD6009">
              <w:rPr>
                <w:rFonts w:ascii="Times New Roman" w:eastAsia="標楷體" w:hAnsi="Times New Roman" w:hint="eastAsia"/>
                <w:sz w:val="28"/>
                <w:szCs w:val="28"/>
              </w:rPr>
              <w:t>e</w:t>
            </w:r>
            <w:r w:rsidRPr="00FD6009">
              <w:rPr>
                <w:rFonts w:ascii="Times New Roman" w:eastAsia="標楷體" w:hAnsi="Times New Roman"/>
                <w:sz w:val="28"/>
                <w:szCs w:val="28"/>
              </w:rPr>
              <w:t>dge loss</w:t>
            </w:r>
          </w:p>
        </w:tc>
      </w:tr>
    </w:tbl>
    <w:p w14:paraId="5ED5D136" w14:textId="2F2EE8FC" w:rsidR="00E07D5C" w:rsidRDefault="00E07D5C" w:rsidP="00B46355">
      <w:pPr>
        <w:pStyle w:val="a3"/>
        <w:spacing w:line="360" w:lineRule="auto"/>
        <w:rPr>
          <w:rFonts w:ascii="Times New Roman" w:eastAsia="標楷體" w:hAnsi="Times New Roman"/>
          <w:sz w:val="28"/>
          <w:szCs w:val="28"/>
        </w:rPr>
      </w:pPr>
    </w:p>
    <w:p w14:paraId="18E3EB65" w14:textId="77777777" w:rsidR="00917542" w:rsidRDefault="00917542">
      <w:pPr>
        <w:widowControl/>
        <w:rPr>
          <w:rFonts w:ascii="Times New Roman" w:cs="Courier New"/>
          <w:sz w:val="28"/>
          <w:szCs w:val="28"/>
        </w:rPr>
      </w:pPr>
      <w:r>
        <w:rPr>
          <w:rFonts w:ascii="Times New Roman"/>
          <w:sz w:val="28"/>
          <w:szCs w:val="28"/>
        </w:rPr>
        <w:br w:type="page"/>
      </w:r>
    </w:p>
    <w:p w14:paraId="331EB2EC" w14:textId="23233639" w:rsidR="0034492A" w:rsidRPr="00FD6009" w:rsidRDefault="00A502B9" w:rsidP="00E07D5C">
      <w:pPr>
        <w:pStyle w:val="a3"/>
        <w:spacing w:line="360" w:lineRule="auto"/>
        <w:ind w:firstLine="480"/>
        <w:rPr>
          <w:rFonts w:ascii="Times New Roman" w:eastAsia="標楷體" w:hAnsi="Times New Roman"/>
          <w:sz w:val="28"/>
          <w:szCs w:val="28"/>
        </w:rPr>
      </w:pPr>
      <w:r w:rsidRPr="00FD6009">
        <w:rPr>
          <w:rFonts w:ascii="Times New Roman" w:eastAsia="標楷體" w:hAnsi="Times New Roman" w:hint="eastAsia"/>
          <w:sz w:val="28"/>
          <w:szCs w:val="28"/>
        </w:rPr>
        <w:lastRenderedPageBreak/>
        <w:t>和正解經過相似性指標的結果如下：</w:t>
      </w:r>
    </w:p>
    <w:tbl>
      <w:tblPr>
        <w:tblStyle w:val="a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00"/>
      </w:tblGrid>
      <w:tr w:rsidR="00A502B9" w:rsidRPr="00FD6009" w14:paraId="3591E4D0" w14:textId="77777777" w:rsidTr="00A502B9">
        <w:tc>
          <w:tcPr>
            <w:tcW w:w="9590" w:type="dxa"/>
          </w:tcPr>
          <w:p w14:paraId="37D9B217" w14:textId="790B21B0" w:rsidR="00A502B9" w:rsidRPr="00FD6009" w:rsidRDefault="00A502B9" w:rsidP="00A502B9">
            <w:pPr>
              <w:pStyle w:val="a3"/>
              <w:spacing w:line="360" w:lineRule="auto"/>
              <w:jc w:val="center"/>
              <w:rPr>
                <w:rFonts w:ascii="Times New Roman" w:eastAsia="標楷體" w:hAnsi="Times New Roman"/>
                <w:sz w:val="28"/>
                <w:szCs w:val="28"/>
              </w:rPr>
            </w:pPr>
            <w:r w:rsidRPr="00FD6009">
              <w:rPr>
                <w:rFonts w:ascii="Times New Roman" w:eastAsia="標楷體" w:hAnsi="Times New Roman" w:hint="eastAsia"/>
                <w:sz w:val="28"/>
                <w:szCs w:val="28"/>
              </w:rPr>
              <w:t>表</w:t>
            </w:r>
            <w:r w:rsidRPr="00FD6009">
              <w:rPr>
                <w:rFonts w:ascii="Times New Roman" w:eastAsia="標楷體" w:hAnsi="Times New Roman" w:hint="eastAsia"/>
                <w:sz w:val="28"/>
                <w:szCs w:val="28"/>
              </w:rPr>
              <w:t>4-4</w:t>
            </w:r>
            <w:r w:rsidRPr="00FD6009">
              <w:rPr>
                <w:rFonts w:ascii="Times New Roman" w:eastAsia="標楷體" w:hAnsi="Times New Roman" w:hint="eastAsia"/>
                <w:sz w:val="28"/>
                <w:szCs w:val="28"/>
              </w:rPr>
              <w:t>：</w:t>
            </w:r>
            <w:r w:rsidRPr="00FD6009">
              <w:rPr>
                <w:rFonts w:ascii="Times New Roman" w:eastAsia="標楷體" w:hAnsi="Times New Roman" w:hint="eastAsia"/>
                <w:sz w:val="28"/>
                <w:szCs w:val="28"/>
              </w:rPr>
              <w:t>EDSR</w:t>
            </w:r>
          </w:p>
        </w:tc>
      </w:tr>
      <w:tr w:rsidR="00A502B9" w:rsidRPr="00FD6009" w14:paraId="61AFCD7F" w14:textId="77777777" w:rsidTr="00A502B9">
        <w:tc>
          <w:tcPr>
            <w:tcW w:w="9590" w:type="dxa"/>
          </w:tcPr>
          <w:p w14:paraId="3903CBD7" w14:textId="52C56045" w:rsidR="00A502B9" w:rsidRPr="00FD6009" w:rsidRDefault="00A502B9" w:rsidP="00A502B9">
            <w:pPr>
              <w:pStyle w:val="a3"/>
              <w:spacing w:line="360" w:lineRule="auto"/>
              <w:jc w:val="center"/>
              <w:rPr>
                <w:rFonts w:ascii="Times New Roman" w:eastAsia="標楷體" w:hAnsi="Times New Roman"/>
                <w:sz w:val="28"/>
                <w:szCs w:val="28"/>
              </w:rPr>
            </w:pPr>
            <w:r w:rsidRPr="00FD6009">
              <w:rPr>
                <w:rFonts w:ascii="Times New Roman" w:eastAsia="標楷體" w:hAnsi="Times New Roman"/>
                <w:noProof/>
                <w:sz w:val="28"/>
                <w:szCs w:val="28"/>
              </w:rPr>
              <w:drawing>
                <wp:inline distT="0" distB="0" distL="0" distR="0" wp14:anchorId="340E4125" wp14:editId="21E5E702">
                  <wp:extent cx="6004560" cy="978868"/>
                  <wp:effectExtent l="0" t="0" r="0" b="0"/>
                  <wp:docPr id="51" name="圖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049717" cy="986230"/>
                          </a:xfrm>
                          <a:prstGeom prst="rect">
                            <a:avLst/>
                          </a:prstGeom>
                        </pic:spPr>
                      </pic:pic>
                    </a:graphicData>
                  </a:graphic>
                </wp:inline>
              </w:drawing>
            </w:r>
          </w:p>
        </w:tc>
      </w:tr>
    </w:tbl>
    <w:p w14:paraId="174FCC0E" w14:textId="77777777" w:rsidR="00266B62" w:rsidRPr="00FD6009" w:rsidRDefault="00A502B9" w:rsidP="00A502B9">
      <w:pPr>
        <w:pStyle w:val="a3"/>
        <w:spacing w:line="360" w:lineRule="auto"/>
        <w:ind w:firstLine="480"/>
        <w:rPr>
          <w:rFonts w:ascii="Times New Roman" w:eastAsia="標楷體" w:hAnsi="Times New Roman"/>
          <w:sz w:val="28"/>
          <w:szCs w:val="28"/>
        </w:rPr>
      </w:pPr>
      <w:r w:rsidRPr="00FD6009">
        <w:rPr>
          <w:rFonts w:ascii="Times New Roman" w:eastAsia="標楷體" w:hAnsi="Times New Roman" w:hint="eastAsia"/>
          <w:sz w:val="28"/>
          <w:szCs w:val="28"/>
        </w:rPr>
        <w:t>由以上圖表得知，</w:t>
      </w:r>
      <w:r w:rsidR="0034492A" w:rsidRPr="00FD6009">
        <w:rPr>
          <w:rFonts w:ascii="Times New Roman" w:eastAsia="標楷體" w:hAnsi="Times New Roman" w:hint="eastAsia"/>
          <w:sz w:val="28"/>
          <w:szCs w:val="28"/>
        </w:rPr>
        <w:t>若直接使用原資料集訓練的模型，</w:t>
      </w:r>
      <w:r w:rsidRPr="00FD6009">
        <w:rPr>
          <w:rFonts w:ascii="Times New Roman" w:eastAsia="標楷體" w:hAnsi="Times New Roman" w:hint="eastAsia"/>
          <w:sz w:val="28"/>
          <w:szCs w:val="28"/>
        </w:rPr>
        <w:t>出來的圖片在邊緣處有明顯亮紋，且</w:t>
      </w:r>
      <w:r w:rsidR="00266B62" w:rsidRPr="00FD6009">
        <w:rPr>
          <w:rFonts w:ascii="Times New Roman" w:eastAsia="標楷體" w:hAnsi="Times New Roman" w:hint="eastAsia"/>
          <w:sz w:val="28"/>
          <w:szCs w:val="28"/>
        </w:rPr>
        <w:t>也產生許</w:t>
      </w:r>
      <w:r w:rsidRPr="00FD6009">
        <w:rPr>
          <w:rFonts w:ascii="Times New Roman" w:eastAsia="標楷體" w:hAnsi="Times New Roman" w:hint="eastAsia"/>
          <w:sz w:val="28"/>
          <w:szCs w:val="28"/>
        </w:rPr>
        <w:t>多雜訊</w:t>
      </w:r>
      <w:r w:rsidR="00915AA3" w:rsidRPr="00FD6009">
        <w:rPr>
          <w:rFonts w:ascii="Times New Roman" w:eastAsia="標楷體" w:hAnsi="Times New Roman" w:hint="eastAsia"/>
          <w:sz w:val="28"/>
          <w:szCs w:val="28"/>
        </w:rPr>
        <w:t>，而使用光跡追蹤影像訓練的模型有明顯改善，雖在部分邊緣稍有扭曲，但多數皆有變得更加連續且銳利</w:t>
      </w:r>
      <w:r w:rsidR="00266B62" w:rsidRPr="00FD6009">
        <w:rPr>
          <w:rFonts w:ascii="Times New Roman" w:eastAsia="標楷體" w:hAnsi="Times New Roman" w:hint="eastAsia"/>
          <w:sz w:val="28"/>
          <w:szCs w:val="28"/>
        </w:rPr>
        <w:t>。</w:t>
      </w:r>
    </w:p>
    <w:p w14:paraId="2B5B51D8" w14:textId="096D5520" w:rsidR="00B46355" w:rsidRPr="00FD6009" w:rsidRDefault="00266B62" w:rsidP="00F931FA">
      <w:pPr>
        <w:pStyle w:val="a3"/>
        <w:spacing w:line="360" w:lineRule="auto"/>
        <w:ind w:firstLine="480"/>
        <w:rPr>
          <w:rFonts w:ascii="Times New Roman" w:eastAsia="標楷體" w:hAnsi="Times New Roman"/>
          <w:sz w:val="28"/>
          <w:szCs w:val="28"/>
        </w:rPr>
      </w:pPr>
      <w:r w:rsidRPr="00FD6009">
        <w:rPr>
          <w:rFonts w:ascii="Times New Roman" w:eastAsia="標楷體" w:hAnsi="Times New Roman" w:hint="eastAsia"/>
          <w:sz w:val="28"/>
          <w:szCs w:val="28"/>
        </w:rPr>
        <w:t>在實驗不同的損失函數後</w:t>
      </w:r>
      <w:r w:rsidR="00F931FA" w:rsidRPr="00FD6009">
        <w:rPr>
          <w:rFonts w:ascii="Times New Roman" w:eastAsia="標楷體" w:hAnsi="Times New Roman" w:hint="eastAsia"/>
          <w:sz w:val="28"/>
          <w:szCs w:val="28"/>
        </w:rPr>
        <w:t>，</w:t>
      </w:r>
      <w:r w:rsidRPr="00FD6009">
        <w:rPr>
          <w:rFonts w:ascii="Times New Roman" w:eastAsia="標楷體" w:hAnsi="Times New Roman" w:hint="eastAsia"/>
          <w:sz w:val="28"/>
          <w:szCs w:val="28"/>
        </w:rPr>
        <w:t>發現肉眼觀察時原本的</w:t>
      </w:r>
      <w:r w:rsidRPr="00FD6009">
        <w:rPr>
          <w:rFonts w:ascii="Times New Roman" w:eastAsia="標楷體" w:hAnsi="Times New Roman" w:hint="eastAsia"/>
          <w:sz w:val="28"/>
          <w:szCs w:val="28"/>
        </w:rPr>
        <w:t>L1</w:t>
      </w:r>
      <w:r w:rsidRPr="00FD6009">
        <w:rPr>
          <w:rFonts w:ascii="Times New Roman" w:eastAsia="標楷體" w:hAnsi="Times New Roman"/>
          <w:sz w:val="28"/>
          <w:szCs w:val="28"/>
        </w:rPr>
        <w:t xml:space="preserve"> loss</w:t>
      </w:r>
      <w:r w:rsidRPr="00FD6009">
        <w:rPr>
          <w:rFonts w:ascii="Times New Roman" w:eastAsia="標楷體" w:hAnsi="Times New Roman" w:hint="eastAsia"/>
          <w:sz w:val="28"/>
          <w:szCs w:val="28"/>
        </w:rPr>
        <w:t>和</w:t>
      </w:r>
      <w:r w:rsidRPr="00FD6009">
        <w:rPr>
          <w:rFonts w:ascii="Times New Roman" w:eastAsia="標楷體" w:hAnsi="Times New Roman" w:hint="eastAsia"/>
          <w:sz w:val="28"/>
          <w:szCs w:val="28"/>
        </w:rPr>
        <w:t>e</w:t>
      </w:r>
      <w:r w:rsidRPr="00FD6009">
        <w:rPr>
          <w:rFonts w:ascii="Times New Roman" w:eastAsia="標楷體" w:hAnsi="Times New Roman"/>
          <w:sz w:val="28"/>
          <w:szCs w:val="28"/>
        </w:rPr>
        <w:t>dge loss</w:t>
      </w:r>
      <w:r w:rsidRPr="00FD6009">
        <w:rPr>
          <w:rFonts w:ascii="Times New Roman" w:eastAsia="標楷體" w:hAnsi="Times New Roman" w:hint="eastAsia"/>
          <w:sz w:val="28"/>
          <w:szCs w:val="28"/>
        </w:rPr>
        <w:t>效果較佳，</w:t>
      </w:r>
      <w:r w:rsidRPr="00FD6009">
        <w:rPr>
          <w:rFonts w:ascii="Times New Roman" w:eastAsia="標楷體" w:hAnsi="Times New Roman" w:hint="eastAsia"/>
          <w:sz w:val="28"/>
          <w:szCs w:val="28"/>
        </w:rPr>
        <w:t>L2</w:t>
      </w:r>
      <w:r w:rsidRPr="00FD6009">
        <w:rPr>
          <w:rFonts w:ascii="Times New Roman" w:eastAsia="標楷體" w:hAnsi="Times New Roman"/>
          <w:sz w:val="28"/>
          <w:szCs w:val="28"/>
        </w:rPr>
        <w:t xml:space="preserve"> loss</w:t>
      </w:r>
      <w:r w:rsidR="00064F87" w:rsidRPr="00064F87">
        <w:rPr>
          <w:rFonts w:ascii="Times New Roman" w:eastAsia="標楷體" w:hAnsi="Times New Roman" w:hint="eastAsia"/>
          <w:sz w:val="28"/>
          <w:szCs w:val="28"/>
        </w:rPr>
        <w:t>效果較差</w:t>
      </w:r>
      <w:r w:rsidRPr="00FD6009">
        <w:rPr>
          <w:rFonts w:ascii="Times New Roman" w:eastAsia="標楷體" w:hAnsi="Times New Roman" w:hint="eastAsia"/>
          <w:sz w:val="28"/>
          <w:szCs w:val="28"/>
        </w:rPr>
        <w:t>，然而</w:t>
      </w:r>
      <w:r w:rsidR="00F931FA" w:rsidRPr="00FD6009">
        <w:rPr>
          <w:rFonts w:ascii="Times New Roman" w:eastAsia="標楷體" w:hAnsi="Times New Roman" w:hint="eastAsia"/>
          <w:sz w:val="28"/>
          <w:szCs w:val="28"/>
        </w:rPr>
        <w:t>在</w:t>
      </w:r>
      <w:r w:rsidRPr="00FD6009">
        <w:rPr>
          <w:rFonts w:ascii="Times New Roman" w:eastAsia="標楷體" w:hAnsi="Times New Roman" w:hint="eastAsia"/>
          <w:sz w:val="28"/>
          <w:szCs w:val="28"/>
        </w:rPr>
        <w:t>相似性指標卻顯示最高，</w:t>
      </w:r>
      <w:r w:rsidR="00F931FA" w:rsidRPr="00FD6009">
        <w:rPr>
          <w:rFonts w:ascii="Times New Roman" w:eastAsia="標楷體" w:hAnsi="Times New Roman" w:hint="eastAsia"/>
          <w:sz w:val="28"/>
          <w:szCs w:val="28"/>
        </w:rPr>
        <w:t>這</w:t>
      </w:r>
      <w:r w:rsidR="00061423" w:rsidRPr="00FD6009">
        <w:rPr>
          <w:rFonts w:ascii="Times New Roman" w:eastAsia="標楷體" w:hAnsi="Times New Roman" w:hint="eastAsia"/>
          <w:sz w:val="28"/>
          <w:szCs w:val="28"/>
        </w:rPr>
        <w:t>代表</w:t>
      </w:r>
      <w:r w:rsidR="00F931FA" w:rsidRPr="00FD6009">
        <w:rPr>
          <w:rFonts w:ascii="Times New Roman" w:eastAsia="標楷體" w:hAnsi="Times New Roman" w:hint="eastAsia"/>
          <w:sz w:val="28"/>
          <w:szCs w:val="28"/>
        </w:rPr>
        <w:t>對於光跡追蹤影像</w:t>
      </w:r>
      <w:r w:rsidR="00061423" w:rsidRPr="00FD6009">
        <w:rPr>
          <w:rFonts w:ascii="Times New Roman" w:eastAsia="標楷體" w:hAnsi="Times New Roman" w:hint="eastAsia"/>
          <w:sz w:val="28"/>
          <w:szCs w:val="28"/>
        </w:rPr>
        <w:t>做</w:t>
      </w:r>
      <w:r w:rsidR="00F931FA" w:rsidRPr="00FD6009">
        <w:rPr>
          <w:rFonts w:ascii="Times New Roman" w:eastAsia="標楷體" w:hAnsi="Times New Roman" w:hint="eastAsia"/>
          <w:sz w:val="28"/>
          <w:szCs w:val="28"/>
        </w:rPr>
        <w:t>超解析度處理</w:t>
      </w:r>
      <w:r w:rsidR="00061423" w:rsidRPr="00FD6009">
        <w:rPr>
          <w:rFonts w:ascii="Times New Roman" w:eastAsia="標楷體" w:hAnsi="Times New Roman" w:hint="eastAsia"/>
          <w:sz w:val="28"/>
          <w:szCs w:val="28"/>
        </w:rPr>
        <w:t>後</w:t>
      </w:r>
      <w:r w:rsidR="00F931FA" w:rsidRPr="00FD6009">
        <w:rPr>
          <w:rFonts w:ascii="Times New Roman" w:eastAsia="標楷體" w:hAnsi="Times New Roman" w:hint="eastAsia"/>
          <w:sz w:val="28"/>
          <w:szCs w:val="28"/>
        </w:rPr>
        <w:t>不能單看指標的數值</w:t>
      </w:r>
      <w:r w:rsidR="00061423" w:rsidRPr="00FD6009">
        <w:rPr>
          <w:rFonts w:ascii="Times New Roman" w:eastAsia="標楷體" w:hAnsi="Times New Roman" w:hint="eastAsia"/>
          <w:sz w:val="28"/>
          <w:szCs w:val="28"/>
        </w:rPr>
        <w:t>，也體現了肉眼觀察的重要性</w:t>
      </w:r>
      <w:r w:rsidR="00F931FA" w:rsidRPr="00FD6009">
        <w:rPr>
          <w:rFonts w:ascii="Times New Roman" w:eastAsia="標楷體" w:hAnsi="Times New Roman" w:hint="eastAsia"/>
          <w:sz w:val="28"/>
          <w:szCs w:val="28"/>
        </w:rPr>
        <w:t>。</w:t>
      </w:r>
    </w:p>
    <w:p w14:paraId="3F3BB051" w14:textId="12AA6328" w:rsidR="00E90737" w:rsidRPr="00FD6009" w:rsidRDefault="000F0600" w:rsidP="000F0600">
      <w:pPr>
        <w:pStyle w:val="a3"/>
        <w:spacing w:line="360" w:lineRule="auto"/>
        <w:rPr>
          <w:rFonts w:ascii="Times New Roman" w:eastAsia="標楷體" w:hAnsi="Times New Roman"/>
          <w:sz w:val="28"/>
          <w:szCs w:val="28"/>
        </w:rPr>
      </w:pPr>
      <w:r w:rsidRPr="00FD6009">
        <w:rPr>
          <w:rFonts w:ascii="Times New Roman" w:eastAsia="標楷體" w:hAnsi="Times New Roman" w:hint="eastAsia"/>
          <w:sz w:val="28"/>
          <w:szCs w:val="28"/>
        </w:rPr>
        <w:t>五．</w:t>
      </w:r>
      <w:r w:rsidR="00B159C9" w:rsidRPr="00FD6009">
        <w:rPr>
          <w:rFonts w:ascii="Times New Roman" w:eastAsia="標楷體" w:hAnsi="Times New Roman" w:hint="eastAsia"/>
          <w:sz w:val="28"/>
          <w:szCs w:val="28"/>
        </w:rPr>
        <w:t>結論</w:t>
      </w:r>
    </w:p>
    <w:p w14:paraId="5B321D50" w14:textId="203CF8F0" w:rsidR="00CB4F73" w:rsidRPr="00FD6009" w:rsidRDefault="00CB4F73" w:rsidP="00A2236D">
      <w:pPr>
        <w:pStyle w:val="a3"/>
        <w:spacing w:line="360" w:lineRule="auto"/>
        <w:ind w:firstLine="480"/>
        <w:rPr>
          <w:rFonts w:ascii="Times New Roman" w:eastAsia="標楷體" w:hAnsi="Times New Roman"/>
          <w:sz w:val="28"/>
          <w:szCs w:val="28"/>
        </w:rPr>
      </w:pPr>
      <w:r w:rsidRPr="00FD6009">
        <w:rPr>
          <w:rFonts w:ascii="Times New Roman" w:eastAsia="標楷體" w:hAnsi="Times New Roman" w:hint="eastAsia"/>
          <w:sz w:val="28"/>
          <w:szCs w:val="28"/>
        </w:rPr>
        <w:t>本研究將</w:t>
      </w:r>
      <w:r w:rsidRPr="00FD6009">
        <w:rPr>
          <w:rFonts w:ascii="Times New Roman" w:eastAsia="標楷體" w:hAnsi="Times New Roman" w:hint="eastAsia"/>
          <w:sz w:val="28"/>
          <w:szCs w:val="28"/>
        </w:rPr>
        <w:t xml:space="preserve"> EDSR </w:t>
      </w:r>
      <w:r w:rsidRPr="00FD6009">
        <w:rPr>
          <w:rFonts w:ascii="Times New Roman" w:eastAsia="標楷體" w:hAnsi="Times New Roman" w:hint="eastAsia"/>
          <w:sz w:val="28"/>
          <w:szCs w:val="28"/>
        </w:rPr>
        <w:t>深度學習模型應用於光線追蹤影像之加速生成，</w:t>
      </w:r>
      <w:r w:rsidR="00BC4DE6" w:rsidRPr="00FD6009">
        <w:rPr>
          <w:rFonts w:ascii="Times New Roman" w:eastAsia="標楷體" w:hAnsi="Times New Roman" w:hint="eastAsia"/>
          <w:sz w:val="28"/>
          <w:szCs w:val="28"/>
        </w:rPr>
        <w:t>並為</w:t>
      </w:r>
      <w:r w:rsidR="002E68E8" w:rsidRPr="00FD6009">
        <w:rPr>
          <w:rFonts w:ascii="Times New Roman" w:eastAsia="標楷體" w:hAnsi="Times New Roman" w:hint="eastAsia"/>
          <w:sz w:val="28"/>
          <w:szCs w:val="28"/>
        </w:rPr>
        <w:t>此</w:t>
      </w:r>
      <w:r w:rsidR="009A59F9" w:rsidRPr="00FD6009">
        <w:rPr>
          <w:rFonts w:ascii="Times New Roman" w:eastAsia="標楷體" w:hAnsi="Times New Roman" w:hint="eastAsia"/>
          <w:sz w:val="28"/>
          <w:szCs w:val="28"/>
        </w:rPr>
        <w:t>建立顯示工具和</w:t>
      </w:r>
      <w:r w:rsidR="009C0C4B" w:rsidRPr="00FD6009">
        <w:rPr>
          <w:rFonts w:ascii="Times New Roman" w:eastAsia="標楷體" w:hAnsi="Times New Roman" w:hint="eastAsia"/>
          <w:sz w:val="28"/>
          <w:szCs w:val="28"/>
        </w:rPr>
        <w:t>相似</w:t>
      </w:r>
      <w:r w:rsidR="00677E8E" w:rsidRPr="00FD6009">
        <w:rPr>
          <w:rFonts w:ascii="Times New Roman" w:eastAsia="標楷體" w:hAnsi="Times New Roman" w:hint="eastAsia"/>
          <w:sz w:val="28"/>
          <w:szCs w:val="28"/>
        </w:rPr>
        <w:t>性</w:t>
      </w:r>
      <w:r w:rsidR="00483472" w:rsidRPr="00FD6009">
        <w:rPr>
          <w:rFonts w:ascii="Times New Roman" w:eastAsia="標楷體" w:hAnsi="Times New Roman" w:hint="eastAsia"/>
          <w:sz w:val="28"/>
          <w:szCs w:val="28"/>
        </w:rPr>
        <w:t>指標</w:t>
      </w:r>
      <w:r w:rsidRPr="00FD6009">
        <w:rPr>
          <w:rFonts w:ascii="Times New Roman" w:eastAsia="標楷體" w:hAnsi="Times New Roman" w:hint="eastAsia"/>
          <w:sz w:val="28"/>
          <w:szCs w:val="28"/>
        </w:rPr>
        <w:t>。相較於傳統內插法，</w:t>
      </w:r>
      <w:r w:rsidRPr="00FD6009">
        <w:rPr>
          <w:rFonts w:ascii="Times New Roman" w:eastAsia="標楷體" w:hAnsi="Times New Roman" w:hint="eastAsia"/>
          <w:sz w:val="28"/>
          <w:szCs w:val="28"/>
        </w:rPr>
        <w:t xml:space="preserve">EDSR </w:t>
      </w:r>
      <w:r w:rsidR="00E7708B" w:rsidRPr="00FD6009">
        <w:rPr>
          <w:rFonts w:ascii="Times New Roman" w:eastAsia="標楷體" w:hAnsi="Times New Roman" w:hint="eastAsia"/>
          <w:sz w:val="28"/>
          <w:szCs w:val="28"/>
        </w:rPr>
        <w:t>在</w:t>
      </w:r>
      <w:r w:rsidR="009D13BE" w:rsidRPr="00FD6009">
        <w:rPr>
          <w:rFonts w:ascii="Times New Roman" w:eastAsia="標楷體" w:hAnsi="Times New Roman" w:hint="eastAsia"/>
          <w:sz w:val="28"/>
          <w:szCs w:val="28"/>
        </w:rPr>
        <w:t>主觀視覺品質上</w:t>
      </w:r>
      <w:r w:rsidR="00C37F95" w:rsidRPr="00FD6009">
        <w:rPr>
          <w:rFonts w:ascii="Times New Roman" w:eastAsia="標楷體" w:hAnsi="Times New Roman" w:hint="eastAsia"/>
          <w:sz w:val="28"/>
          <w:szCs w:val="28"/>
        </w:rPr>
        <w:t>更能還原</w:t>
      </w:r>
      <w:r w:rsidR="00006BCB" w:rsidRPr="00FD6009">
        <w:rPr>
          <w:rFonts w:ascii="Times New Roman" w:eastAsia="標楷體" w:hAnsi="Times New Roman" w:hint="eastAsia"/>
          <w:sz w:val="28"/>
          <w:szCs w:val="28"/>
        </w:rPr>
        <w:t>整體</w:t>
      </w:r>
      <w:r w:rsidR="00D63EE5" w:rsidRPr="00FD6009">
        <w:rPr>
          <w:rFonts w:ascii="Times New Roman" w:eastAsia="標楷體" w:hAnsi="Times New Roman" w:hint="eastAsia"/>
          <w:sz w:val="28"/>
          <w:szCs w:val="28"/>
        </w:rPr>
        <w:t>結構</w:t>
      </w:r>
      <w:r w:rsidR="00006BCB" w:rsidRPr="00FD6009">
        <w:rPr>
          <w:rFonts w:ascii="Times New Roman" w:eastAsia="標楷體" w:hAnsi="Times New Roman" w:hint="eastAsia"/>
          <w:sz w:val="28"/>
          <w:szCs w:val="28"/>
        </w:rPr>
        <w:t>和邊緣細節</w:t>
      </w:r>
      <w:r w:rsidR="000D4F2C" w:rsidRPr="00FD6009">
        <w:rPr>
          <w:rFonts w:ascii="Times New Roman" w:eastAsia="標楷體" w:hAnsi="Times New Roman" w:hint="eastAsia"/>
          <w:sz w:val="28"/>
          <w:szCs w:val="28"/>
        </w:rPr>
        <w:t>，驗證了超解析度技術在降低運算成本和恢復影像品質的潛力</w:t>
      </w:r>
      <w:r w:rsidRPr="00FD6009">
        <w:rPr>
          <w:rFonts w:ascii="Times New Roman" w:eastAsia="標楷體" w:hAnsi="Times New Roman" w:hint="eastAsia"/>
          <w:sz w:val="28"/>
          <w:szCs w:val="28"/>
        </w:rPr>
        <w:t>。然而，</w:t>
      </w:r>
      <w:r w:rsidR="00C37F95" w:rsidRPr="00FD6009">
        <w:rPr>
          <w:rFonts w:ascii="Times New Roman" w:eastAsia="標楷體" w:hAnsi="Times New Roman" w:hint="eastAsia"/>
          <w:sz w:val="28"/>
          <w:szCs w:val="28"/>
        </w:rPr>
        <w:t>實驗數據顯示，儘管視覺效果提升</w:t>
      </w:r>
      <w:r w:rsidRPr="00FD6009">
        <w:rPr>
          <w:rFonts w:ascii="Times New Roman" w:eastAsia="標楷體" w:hAnsi="Times New Roman" w:hint="eastAsia"/>
          <w:sz w:val="28"/>
          <w:szCs w:val="28"/>
        </w:rPr>
        <w:t>，</w:t>
      </w:r>
      <w:r w:rsidR="009C0C4B" w:rsidRPr="00FD6009">
        <w:rPr>
          <w:rFonts w:ascii="Times New Roman" w:eastAsia="標楷體" w:hAnsi="Times New Roman" w:hint="eastAsia"/>
          <w:sz w:val="28"/>
          <w:szCs w:val="28"/>
        </w:rPr>
        <w:t>相似</w:t>
      </w:r>
      <w:r w:rsidR="00677E8E" w:rsidRPr="00FD6009">
        <w:rPr>
          <w:rFonts w:ascii="Times New Roman" w:eastAsia="標楷體" w:hAnsi="Times New Roman" w:hint="eastAsia"/>
          <w:sz w:val="28"/>
          <w:szCs w:val="28"/>
        </w:rPr>
        <w:t>性</w:t>
      </w:r>
      <w:r w:rsidR="000C119F" w:rsidRPr="00FD6009">
        <w:rPr>
          <w:rFonts w:ascii="Times New Roman" w:eastAsia="標楷體" w:hAnsi="Times New Roman" w:hint="eastAsia"/>
          <w:sz w:val="28"/>
          <w:szCs w:val="28"/>
        </w:rPr>
        <w:t>指標卻呈現微幅下降</w:t>
      </w:r>
      <w:r w:rsidRPr="00FD6009">
        <w:rPr>
          <w:rFonts w:ascii="Times New Roman" w:eastAsia="標楷體" w:hAnsi="Times New Roman" w:hint="eastAsia"/>
          <w:sz w:val="28"/>
          <w:szCs w:val="28"/>
        </w:rPr>
        <w:t>，</w:t>
      </w:r>
      <w:r w:rsidR="00DC5DD9" w:rsidRPr="00FD6009">
        <w:rPr>
          <w:rFonts w:ascii="Times New Roman" w:eastAsia="標楷體" w:hAnsi="Times New Roman" w:hint="eastAsia"/>
          <w:sz w:val="28"/>
          <w:szCs w:val="28"/>
        </w:rPr>
        <w:t>代表模型本身</w:t>
      </w:r>
      <w:r w:rsidR="00EC038A" w:rsidRPr="00FD6009">
        <w:rPr>
          <w:rFonts w:ascii="Times New Roman" w:eastAsia="標楷體" w:hAnsi="Times New Roman" w:hint="eastAsia"/>
          <w:sz w:val="28"/>
          <w:szCs w:val="28"/>
        </w:rPr>
        <w:t>對於光跡追蹤影像</w:t>
      </w:r>
      <w:r w:rsidR="00677E8E" w:rsidRPr="00FD6009">
        <w:rPr>
          <w:rFonts w:ascii="Times New Roman" w:eastAsia="標楷體" w:hAnsi="Times New Roman" w:hint="eastAsia"/>
          <w:sz w:val="28"/>
          <w:szCs w:val="28"/>
        </w:rPr>
        <w:t>的學習</w:t>
      </w:r>
      <w:r w:rsidR="00DC5DD9" w:rsidRPr="00FD6009">
        <w:rPr>
          <w:rFonts w:ascii="Times New Roman" w:eastAsia="標楷體" w:hAnsi="Times New Roman" w:hint="eastAsia"/>
          <w:sz w:val="28"/>
          <w:szCs w:val="28"/>
        </w:rPr>
        <w:t>還有改進之處，</w:t>
      </w:r>
      <w:r w:rsidR="00114751" w:rsidRPr="00FD6009">
        <w:rPr>
          <w:rFonts w:ascii="Times New Roman" w:eastAsia="標楷體" w:hAnsi="Times New Roman" w:hint="eastAsia"/>
          <w:sz w:val="28"/>
          <w:szCs w:val="28"/>
        </w:rPr>
        <w:t>未來工作將著重於擴增更多元的光影場景訓練集，並針對模型架構進行微調優化。</w:t>
      </w:r>
    </w:p>
    <w:p w14:paraId="3A56331B" w14:textId="69A76DA0" w:rsidR="005D49EE" w:rsidRPr="00FD6009" w:rsidRDefault="00CB4F73" w:rsidP="006A5CCD">
      <w:pPr>
        <w:pStyle w:val="a3"/>
        <w:spacing w:line="360" w:lineRule="auto"/>
        <w:ind w:firstLine="480"/>
        <w:rPr>
          <w:rFonts w:ascii="Times New Roman" w:eastAsia="標楷體" w:hAnsi="Times New Roman"/>
          <w:sz w:val="28"/>
          <w:szCs w:val="28"/>
        </w:rPr>
      </w:pPr>
      <w:r w:rsidRPr="00FD6009">
        <w:rPr>
          <w:rFonts w:ascii="Times New Roman" w:eastAsia="標楷體" w:hAnsi="Times New Roman" w:hint="eastAsia"/>
          <w:sz w:val="28"/>
          <w:szCs w:val="28"/>
        </w:rPr>
        <w:t>在</w:t>
      </w:r>
      <w:r w:rsidR="00915AA3" w:rsidRPr="00FD6009">
        <w:rPr>
          <w:rFonts w:ascii="Times New Roman" w:eastAsia="標楷體" w:hAnsi="Times New Roman" w:hint="eastAsia"/>
          <w:sz w:val="28"/>
          <w:szCs w:val="28"/>
        </w:rPr>
        <w:t>研究</w:t>
      </w:r>
      <w:r w:rsidRPr="00FD6009">
        <w:rPr>
          <w:rFonts w:ascii="Times New Roman" w:eastAsia="標楷體" w:hAnsi="Times New Roman" w:hint="eastAsia"/>
          <w:sz w:val="28"/>
          <w:szCs w:val="28"/>
        </w:rPr>
        <w:t>過程中，透過對不同</w:t>
      </w:r>
      <w:r w:rsidR="002E52BD" w:rsidRPr="00FD6009">
        <w:rPr>
          <w:rFonts w:ascii="Times New Roman" w:eastAsia="標楷體" w:hAnsi="Times New Roman" w:hint="eastAsia"/>
          <w:sz w:val="28"/>
          <w:szCs w:val="28"/>
        </w:rPr>
        <w:t>超解析度技術的比較與模型篩選</w:t>
      </w:r>
      <w:r w:rsidR="005C6929" w:rsidRPr="00FD6009">
        <w:rPr>
          <w:rFonts w:ascii="Times New Roman" w:eastAsia="標楷體" w:hAnsi="Times New Roman" w:hint="eastAsia"/>
          <w:sz w:val="28"/>
          <w:szCs w:val="28"/>
        </w:rPr>
        <w:t>，</w:t>
      </w:r>
      <w:r w:rsidR="00A86A8E" w:rsidRPr="00FD6009">
        <w:rPr>
          <w:rFonts w:ascii="Times New Roman" w:eastAsia="標楷體" w:hAnsi="Times New Roman" w:hint="eastAsia"/>
          <w:sz w:val="28"/>
          <w:szCs w:val="28"/>
        </w:rPr>
        <w:t>以及對</w:t>
      </w:r>
      <w:r w:rsidRPr="00FD6009">
        <w:rPr>
          <w:rFonts w:ascii="Times New Roman" w:eastAsia="標楷體" w:hAnsi="Times New Roman" w:hint="eastAsia"/>
          <w:sz w:val="28"/>
          <w:szCs w:val="28"/>
        </w:rPr>
        <w:t>損失函數的分析與試驗</w:t>
      </w:r>
      <w:r w:rsidR="00A2236D" w:rsidRPr="00FD6009">
        <w:rPr>
          <w:rFonts w:ascii="Times New Roman" w:eastAsia="標楷體" w:hAnsi="Times New Roman" w:hint="eastAsia"/>
          <w:sz w:val="28"/>
          <w:szCs w:val="28"/>
        </w:rPr>
        <w:t>，體現了持續學習的能力</w:t>
      </w:r>
      <w:r w:rsidR="00A86A8E" w:rsidRPr="00FD6009">
        <w:rPr>
          <w:rFonts w:ascii="Times New Roman" w:eastAsia="標楷體" w:hAnsi="Times New Roman" w:hint="eastAsia"/>
          <w:sz w:val="28"/>
          <w:szCs w:val="28"/>
        </w:rPr>
        <w:t>，</w:t>
      </w:r>
      <w:r w:rsidRPr="00FD6009">
        <w:rPr>
          <w:rFonts w:ascii="Times New Roman" w:eastAsia="標楷體" w:hAnsi="Times New Roman" w:hint="eastAsia"/>
          <w:sz w:val="28"/>
          <w:szCs w:val="28"/>
        </w:rPr>
        <w:t>也</w:t>
      </w:r>
      <w:r w:rsidR="003A50E8" w:rsidRPr="00FD6009">
        <w:rPr>
          <w:rFonts w:ascii="Times New Roman" w:eastAsia="標楷體" w:hAnsi="Times New Roman" w:hint="eastAsia"/>
          <w:sz w:val="28"/>
          <w:szCs w:val="28"/>
        </w:rPr>
        <w:t>更深化了</w:t>
      </w:r>
      <w:r w:rsidR="00A86A8E" w:rsidRPr="00FD6009">
        <w:rPr>
          <w:rFonts w:ascii="Times New Roman" w:eastAsia="標楷體" w:hAnsi="Times New Roman" w:hint="eastAsia"/>
          <w:sz w:val="28"/>
          <w:szCs w:val="28"/>
        </w:rPr>
        <w:t>對機器學習</w:t>
      </w:r>
      <w:r w:rsidRPr="00FD6009">
        <w:rPr>
          <w:rFonts w:ascii="Times New Roman" w:eastAsia="標楷體" w:hAnsi="Times New Roman" w:hint="eastAsia"/>
          <w:sz w:val="28"/>
          <w:szCs w:val="28"/>
        </w:rPr>
        <w:t>與影像處</w:t>
      </w:r>
      <w:r w:rsidRPr="00FD6009">
        <w:rPr>
          <w:rFonts w:ascii="Times New Roman" w:eastAsia="標楷體" w:hAnsi="Times New Roman" w:hint="eastAsia"/>
          <w:sz w:val="28"/>
          <w:szCs w:val="28"/>
        </w:rPr>
        <w:lastRenderedPageBreak/>
        <w:t>理</w:t>
      </w:r>
      <w:r w:rsidR="00A86A8E" w:rsidRPr="00FD6009">
        <w:rPr>
          <w:rFonts w:ascii="Times New Roman" w:eastAsia="標楷體" w:hAnsi="Times New Roman" w:hint="eastAsia"/>
          <w:sz w:val="28"/>
          <w:szCs w:val="28"/>
        </w:rPr>
        <w:t>技術</w:t>
      </w:r>
      <w:r w:rsidR="003A50E8" w:rsidRPr="00FD6009">
        <w:rPr>
          <w:rFonts w:ascii="Times New Roman" w:eastAsia="標楷體" w:hAnsi="Times New Roman" w:hint="eastAsia"/>
          <w:sz w:val="28"/>
          <w:szCs w:val="28"/>
        </w:rPr>
        <w:t>的</w:t>
      </w:r>
      <w:r w:rsidR="00376BF7" w:rsidRPr="00FD6009">
        <w:rPr>
          <w:rFonts w:ascii="Times New Roman" w:eastAsia="標楷體" w:hAnsi="Times New Roman" w:hint="eastAsia"/>
          <w:sz w:val="28"/>
          <w:szCs w:val="28"/>
        </w:rPr>
        <w:t>理解</w:t>
      </w:r>
      <w:r w:rsidR="00D946C6" w:rsidRPr="00FD6009">
        <w:rPr>
          <w:rFonts w:ascii="Times New Roman" w:eastAsia="標楷體" w:hAnsi="Times New Roman" w:hint="eastAsia"/>
          <w:sz w:val="28"/>
          <w:szCs w:val="28"/>
        </w:rPr>
        <w:t>以及</w:t>
      </w:r>
      <w:r w:rsidR="0054793C" w:rsidRPr="00FD6009">
        <w:rPr>
          <w:rFonts w:ascii="Times New Roman" w:eastAsia="標楷體" w:hAnsi="Times New Roman" w:hint="eastAsia"/>
          <w:sz w:val="28"/>
          <w:szCs w:val="28"/>
        </w:rPr>
        <w:t xml:space="preserve"> </w:t>
      </w:r>
      <w:r w:rsidR="00D946C6" w:rsidRPr="00FD6009">
        <w:rPr>
          <w:rFonts w:ascii="Times New Roman" w:eastAsia="標楷體" w:hAnsi="Times New Roman" w:hint="eastAsia"/>
          <w:sz w:val="28"/>
          <w:szCs w:val="28"/>
        </w:rPr>
        <w:t>P</w:t>
      </w:r>
      <w:r w:rsidR="00D946C6" w:rsidRPr="00FD6009">
        <w:rPr>
          <w:rFonts w:ascii="Times New Roman" w:eastAsia="標楷體" w:hAnsi="Times New Roman"/>
          <w:sz w:val="28"/>
          <w:szCs w:val="28"/>
        </w:rPr>
        <w:t>ython</w:t>
      </w:r>
      <w:r w:rsidR="00D946C6" w:rsidRPr="00FD6009">
        <w:rPr>
          <w:rFonts w:ascii="Times New Roman" w:eastAsia="標楷體" w:hAnsi="Times New Roman" w:hint="eastAsia"/>
          <w:sz w:val="28"/>
          <w:szCs w:val="28"/>
        </w:rPr>
        <w:t>、</w:t>
      </w:r>
      <w:r w:rsidR="00642D74" w:rsidRPr="00FD6009">
        <w:rPr>
          <w:rFonts w:ascii="Times New Roman" w:eastAsia="標楷體" w:hAnsi="Times New Roman" w:hint="eastAsia"/>
          <w:sz w:val="28"/>
          <w:szCs w:val="28"/>
        </w:rPr>
        <w:t>C</w:t>
      </w:r>
      <w:r w:rsidR="00642D74" w:rsidRPr="00FD6009">
        <w:rPr>
          <w:rFonts w:ascii="Times New Roman" w:eastAsia="標楷體" w:hAnsi="Times New Roman"/>
          <w:sz w:val="28"/>
          <w:szCs w:val="28"/>
        </w:rPr>
        <w:t>/</w:t>
      </w:r>
      <w:r w:rsidR="00D946C6" w:rsidRPr="00FD6009">
        <w:rPr>
          <w:rFonts w:ascii="Times New Roman" w:eastAsia="標楷體" w:hAnsi="Times New Roman"/>
          <w:sz w:val="28"/>
          <w:szCs w:val="28"/>
        </w:rPr>
        <w:t>C++</w:t>
      </w:r>
      <w:r w:rsidR="0054793C" w:rsidRPr="00FD6009">
        <w:rPr>
          <w:rFonts w:ascii="Times New Roman" w:eastAsia="標楷體" w:hAnsi="Times New Roman" w:hint="eastAsia"/>
          <w:sz w:val="28"/>
          <w:szCs w:val="28"/>
        </w:rPr>
        <w:t xml:space="preserve"> </w:t>
      </w:r>
      <w:r w:rsidR="0054793C" w:rsidRPr="00FD6009">
        <w:rPr>
          <w:rFonts w:ascii="Times New Roman" w:eastAsia="標楷體" w:hAnsi="Times New Roman" w:hint="eastAsia"/>
          <w:sz w:val="28"/>
          <w:szCs w:val="28"/>
        </w:rPr>
        <w:t>程式能力</w:t>
      </w:r>
      <w:r w:rsidRPr="00FD6009">
        <w:rPr>
          <w:rFonts w:ascii="Times New Roman" w:eastAsia="標楷體" w:hAnsi="Times New Roman" w:hint="eastAsia"/>
          <w:sz w:val="28"/>
          <w:szCs w:val="28"/>
        </w:rPr>
        <w:t>，</w:t>
      </w:r>
      <w:r w:rsidR="00DF4410" w:rsidRPr="00FD6009">
        <w:rPr>
          <w:rFonts w:ascii="Times New Roman" w:eastAsia="標楷體" w:hAnsi="Times New Roman" w:hint="eastAsia"/>
          <w:sz w:val="28"/>
          <w:szCs w:val="28"/>
        </w:rPr>
        <w:t>對</w:t>
      </w:r>
      <w:r w:rsidRPr="00FD6009">
        <w:rPr>
          <w:rFonts w:ascii="Times New Roman" w:eastAsia="標楷體" w:hAnsi="Times New Roman" w:hint="eastAsia"/>
          <w:sz w:val="28"/>
          <w:szCs w:val="28"/>
        </w:rPr>
        <w:t>未來</w:t>
      </w:r>
      <w:r w:rsidR="00376BF7" w:rsidRPr="00FD6009">
        <w:rPr>
          <w:rFonts w:ascii="Times New Roman" w:eastAsia="標楷體" w:hAnsi="Times New Roman" w:hint="eastAsia"/>
          <w:sz w:val="28"/>
          <w:szCs w:val="28"/>
        </w:rPr>
        <w:t>學習其他</w:t>
      </w:r>
      <w:r w:rsidRPr="00FD6009">
        <w:rPr>
          <w:rFonts w:ascii="Times New Roman" w:eastAsia="標楷體" w:hAnsi="Times New Roman" w:hint="eastAsia"/>
          <w:sz w:val="28"/>
          <w:szCs w:val="28"/>
        </w:rPr>
        <w:t>模型架構奠定了基礎。</w:t>
      </w:r>
    </w:p>
    <w:p w14:paraId="039DFE9E" w14:textId="2A06A4C3" w:rsidR="00414EBC" w:rsidRPr="007824F8" w:rsidRDefault="00414EBC" w:rsidP="007824F8">
      <w:pPr>
        <w:widowControl/>
        <w:rPr>
          <w:rFonts w:ascii="Times New Roman" w:cs="Courier New"/>
          <w:sz w:val="28"/>
          <w:szCs w:val="28"/>
        </w:rPr>
      </w:pPr>
      <w:r w:rsidRPr="00FD6009">
        <w:rPr>
          <w:rFonts w:ascii="Times New Roman" w:hint="eastAsia"/>
          <w:sz w:val="28"/>
          <w:szCs w:val="28"/>
        </w:rPr>
        <w:t>六．參考文獻</w:t>
      </w:r>
    </w:p>
    <w:p w14:paraId="783EEBC6" w14:textId="74E5E029" w:rsidR="009A3CF3" w:rsidRPr="00917542" w:rsidRDefault="00414EBC" w:rsidP="00917542">
      <w:pPr>
        <w:pStyle w:val="a3"/>
        <w:spacing w:line="360" w:lineRule="auto"/>
        <w:ind w:left="420" w:hangingChars="150" w:hanging="420"/>
        <w:rPr>
          <w:rFonts w:ascii="Times New Roman" w:eastAsia="標楷體" w:hAnsi="Times New Roman"/>
          <w:sz w:val="28"/>
          <w:szCs w:val="28"/>
        </w:rPr>
      </w:pPr>
      <w:r w:rsidRPr="00FD6009">
        <w:rPr>
          <w:rFonts w:ascii="Times New Roman" w:eastAsia="標楷體" w:hAnsi="Times New Roman"/>
          <w:sz w:val="28"/>
          <w:szCs w:val="28"/>
        </w:rPr>
        <w:t xml:space="preserve">[1] </w:t>
      </w:r>
      <w:r w:rsidR="009A3CF3" w:rsidRPr="009A3CF3">
        <w:rPr>
          <w:rFonts w:ascii="Times New Roman" w:eastAsia="標楷體" w:hAnsi="Times New Roman"/>
          <w:sz w:val="28"/>
          <w:szCs w:val="28"/>
        </w:rPr>
        <w:t>C. Dong, C. C. Loy, K. He, and X. Tang. Image super-resolution using deep convolutional networks. IEEE Transactions on Pattern Analysis and Machine Intelligence, 38(2):295–307, 2016.</w:t>
      </w:r>
    </w:p>
    <w:p w14:paraId="5CC17F54" w14:textId="230B0155" w:rsidR="00414EBC" w:rsidRPr="00FD6009" w:rsidRDefault="00414EBC" w:rsidP="00414EBC">
      <w:pPr>
        <w:pStyle w:val="a3"/>
        <w:spacing w:line="360" w:lineRule="auto"/>
        <w:ind w:left="420" w:hangingChars="150" w:hanging="420"/>
        <w:rPr>
          <w:rFonts w:ascii="Times New Roman" w:eastAsia="標楷體" w:hAnsi="Times New Roman"/>
          <w:sz w:val="28"/>
          <w:szCs w:val="28"/>
        </w:rPr>
      </w:pPr>
      <w:r w:rsidRPr="00FD6009">
        <w:rPr>
          <w:rFonts w:ascii="Times New Roman" w:eastAsia="標楷體" w:hAnsi="Times New Roman"/>
          <w:sz w:val="28"/>
          <w:szCs w:val="28"/>
        </w:rPr>
        <w:t xml:space="preserve">[2] </w:t>
      </w:r>
      <w:r w:rsidR="009A3CF3" w:rsidRPr="009A3CF3">
        <w:rPr>
          <w:rFonts w:ascii="Times New Roman" w:eastAsia="標楷體" w:hAnsi="Times New Roman"/>
          <w:sz w:val="28"/>
          <w:szCs w:val="28"/>
        </w:rPr>
        <w:t>C. Dong, C. C. Loy, and X. Tang. Accelerating the super-resolution convolutional neural network. In ECCV 2016, pp. 391–407.</w:t>
      </w:r>
    </w:p>
    <w:p w14:paraId="063E9DC6" w14:textId="0F17DF81" w:rsidR="00414EBC" w:rsidRPr="00FD6009" w:rsidRDefault="00414EBC" w:rsidP="00414EBC">
      <w:pPr>
        <w:pStyle w:val="a3"/>
        <w:spacing w:line="360" w:lineRule="auto"/>
        <w:ind w:left="420" w:hangingChars="150" w:hanging="420"/>
        <w:rPr>
          <w:rFonts w:ascii="Times New Roman" w:eastAsia="標楷體" w:hAnsi="Times New Roman"/>
          <w:sz w:val="28"/>
          <w:szCs w:val="28"/>
        </w:rPr>
      </w:pPr>
      <w:r w:rsidRPr="00FD6009">
        <w:rPr>
          <w:rFonts w:ascii="Times New Roman" w:eastAsia="標楷體" w:hAnsi="Times New Roman"/>
          <w:sz w:val="28"/>
          <w:szCs w:val="28"/>
        </w:rPr>
        <w:t xml:space="preserve">[3] </w:t>
      </w:r>
      <w:r w:rsidR="00DC7AAB" w:rsidRPr="00DC7AAB">
        <w:rPr>
          <w:rFonts w:ascii="Times New Roman" w:eastAsia="標楷體" w:hAnsi="Times New Roman"/>
          <w:sz w:val="28"/>
          <w:szCs w:val="28"/>
        </w:rPr>
        <w:t>W. Shi, J. Caballero, F. Huszár, J. Totz, A. P. Aitken, R. Bishop, D. Rueckert, and Z. Wang. Real-time single image and video super-resolution using an efficient sub-pixel convolutional neural network. In CVPR 2016, pp. 1874–1883.</w:t>
      </w:r>
    </w:p>
    <w:p w14:paraId="2B3769C1" w14:textId="7967ACB1" w:rsidR="00414EBC" w:rsidRPr="00FD6009" w:rsidRDefault="00414EBC" w:rsidP="00414EBC">
      <w:pPr>
        <w:pStyle w:val="a3"/>
        <w:spacing w:line="360" w:lineRule="auto"/>
        <w:ind w:left="420" w:hangingChars="150" w:hanging="420"/>
        <w:rPr>
          <w:rFonts w:ascii="Times New Roman" w:eastAsia="標楷體" w:hAnsi="Times New Roman"/>
          <w:sz w:val="28"/>
          <w:szCs w:val="28"/>
        </w:rPr>
      </w:pPr>
      <w:r w:rsidRPr="00FD6009">
        <w:rPr>
          <w:rFonts w:ascii="Times New Roman" w:eastAsia="標楷體" w:hAnsi="Times New Roman"/>
          <w:sz w:val="28"/>
          <w:szCs w:val="28"/>
        </w:rPr>
        <w:t xml:space="preserve">[4] </w:t>
      </w:r>
      <w:r w:rsidR="00DC7AAB" w:rsidRPr="00DC7AAB">
        <w:rPr>
          <w:rFonts w:ascii="Times New Roman" w:eastAsia="標楷體" w:hAnsi="Times New Roman"/>
          <w:sz w:val="28"/>
          <w:szCs w:val="28"/>
        </w:rPr>
        <w:t>C. Ledig, L. Theis, F. Huszár, J. Caballero, A. Cunningham, A. Acosta, A. Aitken, A. Tejani, J. Totz, Z. Wang, and W. Shi. Photo-realistic single image super-resolution using a generative adversarial network. In CVPR 2017, pp. 4681–4690.</w:t>
      </w:r>
    </w:p>
    <w:p w14:paraId="07E0ED21" w14:textId="72D34E0F" w:rsidR="00414EBC" w:rsidRPr="00FD6009" w:rsidRDefault="00414EBC" w:rsidP="00414EBC">
      <w:pPr>
        <w:pStyle w:val="a3"/>
        <w:spacing w:line="360" w:lineRule="auto"/>
        <w:ind w:left="420" w:hangingChars="150" w:hanging="420"/>
        <w:rPr>
          <w:rFonts w:ascii="Times New Roman" w:eastAsia="標楷體" w:hAnsi="Times New Roman"/>
          <w:sz w:val="28"/>
          <w:szCs w:val="28"/>
        </w:rPr>
      </w:pPr>
      <w:r w:rsidRPr="00FD6009">
        <w:rPr>
          <w:rFonts w:ascii="Times New Roman" w:eastAsia="標楷體" w:hAnsi="Times New Roman"/>
          <w:sz w:val="28"/>
          <w:szCs w:val="28"/>
        </w:rPr>
        <w:t xml:space="preserve">[5] </w:t>
      </w:r>
      <w:r w:rsidR="00A849C1" w:rsidRPr="00A849C1">
        <w:rPr>
          <w:rFonts w:ascii="Times New Roman" w:eastAsia="標楷體" w:hAnsi="Times New Roman"/>
          <w:sz w:val="28"/>
          <w:szCs w:val="28"/>
        </w:rPr>
        <w:t>B. Lim, S. Son, H. Kim, S. Nah, and K. M. Lee. Enhanced deep residual networks for single image super-resolution. In CVPR 2017 Workshops, pp. 1132–1140.</w:t>
      </w:r>
    </w:p>
    <w:p w14:paraId="5AF5C090" w14:textId="214808A8" w:rsidR="00414EBC" w:rsidRPr="00FD6009" w:rsidRDefault="00414EBC" w:rsidP="00414EBC">
      <w:pPr>
        <w:pStyle w:val="a3"/>
        <w:spacing w:line="360" w:lineRule="auto"/>
        <w:ind w:left="420" w:hangingChars="150" w:hanging="420"/>
        <w:rPr>
          <w:rFonts w:ascii="Times New Roman" w:eastAsia="標楷體" w:hAnsi="Times New Roman"/>
          <w:sz w:val="28"/>
          <w:szCs w:val="28"/>
        </w:rPr>
      </w:pPr>
      <w:r w:rsidRPr="00FD6009">
        <w:rPr>
          <w:rFonts w:ascii="Times New Roman" w:eastAsia="標楷體" w:hAnsi="Times New Roman" w:hint="eastAsia"/>
          <w:sz w:val="28"/>
          <w:szCs w:val="28"/>
        </w:rPr>
        <w:t>[6]</w:t>
      </w:r>
      <w:r w:rsidRPr="00FD6009">
        <w:rPr>
          <w:rFonts w:ascii="Times New Roman" w:eastAsia="標楷體" w:hAnsi="Times New Roman"/>
        </w:rPr>
        <w:t xml:space="preserve"> </w:t>
      </w:r>
      <w:r w:rsidR="00A67A14" w:rsidRPr="00A67A14">
        <w:rPr>
          <w:rFonts w:ascii="Times New Roman" w:eastAsia="標楷體" w:hAnsi="Times New Roman"/>
          <w:sz w:val="28"/>
          <w:szCs w:val="28"/>
        </w:rPr>
        <w:t>K. He, X. Zhang, S. Ren, and J. Sun. Deep residual learning for image recognition. In CVPR 2016, pp. 770–778.</w:t>
      </w:r>
    </w:p>
    <w:p w14:paraId="02CF6B8D" w14:textId="4ED4EA4E" w:rsidR="0073434F" w:rsidRPr="00FD6009" w:rsidRDefault="00414EBC" w:rsidP="00075AD0">
      <w:pPr>
        <w:pStyle w:val="a3"/>
        <w:spacing w:line="360" w:lineRule="auto"/>
        <w:ind w:left="420" w:hangingChars="150" w:hanging="420"/>
        <w:rPr>
          <w:rFonts w:ascii="Times New Roman" w:eastAsia="標楷體" w:hAnsi="Times New Roman"/>
          <w:sz w:val="28"/>
          <w:szCs w:val="28"/>
        </w:rPr>
      </w:pPr>
      <w:r w:rsidRPr="00FD6009">
        <w:rPr>
          <w:rFonts w:ascii="Times New Roman" w:eastAsia="標楷體" w:hAnsi="Times New Roman"/>
          <w:sz w:val="28"/>
          <w:szCs w:val="28"/>
        </w:rPr>
        <w:t>[</w:t>
      </w:r>
      <w:r w:rsidRPr="00FD6009">
        <w:rPr>
          <w:rFonts w:ascii="Times New Roman" w:eastAsia="標楷體" w:hAnsi="Times New Roman" w:hint="eastAsia"/>
          <w:sz w:val="28"/>
          <w:szCs w:val="28"/>
        </w:rPr>
        <w:t>7</w:t>
      </w:r>
      <w:r w:rsidRPr="00FD6009">
        <w:rPr>
          <w:rFonts w:ascii="Times New Roman" w:eastAsia="標楷體" w:hAnsi="Times New Roman"/>
          <w:sz w:val="28"/>
          <w:szCs w:val="28"/>
        </w:rPr>
        <w:t xml:space="preserve">] </w:t>
      </w:r>
      <w:r w:rsidR="00F73F7C" w:rsidRPr="00F73F7C">
        <w:rPr>
          <w:rFonts w:ascii="Times New Roman" w:eastAsia="標楷體" w:hAnsi="Times New Roman"/>
          <w:sz w:val="28"/>
          <w:szCs w:val="28"/>
        </w:rPr>
        <w:t>G. Seif and D. Androutsos. Edge-based loss function for single image super-resolution. In ICASSP 2018, pp. 1468–1472.</w:t>
      </w:r>
    </w:p>
    <w:sectPr w:rsidR="0073434F" w:rsidRPr="00FD6009" w:rsidSect="001C35E1">
      <w:headerReference w:type="default" r:id="rId30"/>
      <w:footerReference w:type="default" r:id="rId31"/>
      <w:pgSz w:w="11906" w:h="16838"/>
      <w:pgMar w:top="1440" w:right="1153" w:bottom="1440" w:left="1153" w:header="851" w:footer="567"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19B816A" w14:textId="77777777" w:rsidR="00690E1C" w:rsidRDefault="00690E1C" w:rsidP="004F7B3D">
      <w:r>
        <w:separator/>
      </w:r>
    </w:p>
  </w:endnote>
  <w:endnote w:type="continuationSeparator" w:id="0">
    <w:p w14:paraId="7D87B1D6" w14:textId="77777777" w:rsidR="00690E1C" w:rsidRDefault="00690E1C" w:rsidP="004F7B3D">
      <w:r>
        <w:continuationSeparator/>
      </w:r>
    </w:p>
  </w:endnote>
  <w:endnote w:type="continuationNotice" w:id="1">
    <w:p w14:paraId="748FDB37" w14:textId="77777777" w:rsidR="00690E1C" w:rsidRDefault="00690E1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標楷體">
    <w:panose1 w:val="03000509000000000000"/>
    <w:charset w:val="88"/>
    <w:family w:val="script"/>
    <w:pitch w:val="fixed"/>
    <w:sig w:usb0="00000003" w:usb1="080E0000" w:usb2="00000016" w:usb3="00000000" w:csb0="001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 w:name="sө">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645739707"/>
      <w:docPartObj>
        <w:docPartGallery w:val="Page Numbers (Bottom of Page)"/>
        <w:docPartUnique/>
      </w:docPartObj>
    </w:sdtPr>
    <w:sdtEndPr/>
    <w:sdtContent>
      <w:p w14:paraId="19DF3A64" w14:textId="74DD66E9" w:rsidR="00E467BB" w:rsidRDefault="00E467BB">
        <w:pPr>
          <w:pStyle w:val="a8"/>
          <w:jc w:val="center"/>
        </w:pPr>
        <w:r>
          <w:fldChar w:fldCharType="begin"/>
        </w:r>
        <w:r>
          <w:instrText>PAGE   \* MERGEFORMAT</w:instrText>
        </w:r>
        <w:r>
          <w:fldChar w:fldCharType="separate"/>
        </w:r>
        <w:r>
          <w:rPr>
            <w:lang w:val="zh-TW"/>
          </w:rPr>
          <w:t>2</w:t>
        </w:r>
        <w:r>
          <w:fldChar w:fldCharType="end"/>
        </w:r>
      </w:p>
    </w:sdtContent>
  </w:sdt>
  <w:p w14:paraId="47416B6E" w14:textId="77777777" w:rsidR="00E467BB" w:rsidRDefault="00E467BB">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6B2793C" w14:textId="77777777" w:rsidR="00690E1C" w:rsidRDefault="00690E1C" w:rsidP="004F7B3D">
      <w:r>
        <w:separator/>
      </w:r>
    </w:p>
  </w:footnote>
  <w:footnote w:type="continuationSeparator" w:id="0">
    <w:p w14:paraId="76FF59BC" w14:textId="77777777" w:rsidR="00690E1C" w:rsidRDefault="00690E1C" w:rsidP="004F7B3D">
      <w:r>
        <w:continuationSeparator/>
      </w:r>
    </w:p>
  </w:footnote>
  <w:footnote w:type="continuationNotice" w:id="1">
    <w:p w14:paraId="70EE5050" w14:textId="77777777" w:rsidR="00690E1C" w:rsidRDefault="00690E1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6F60EDF" w14:textId="38477E45" w:rsidR="00695713" w:rsidRDefault="00695713" w:rsidP="005A10CF">
    <w:pPr>
      <w:pStyle w:val="a6"/>
      <w:jc w:val="right"/>
    </w:pPr>
    <w:r>
      <w:t>附件六之一</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1242C1"/>
    <w:multiLevelType w:val="hybridMultilevel"/>
    <w:tmpl w:val="DA101622"/>
    <w:lvl w:ilvl="0" w:tplc="BE5AFF4E">
      <w:start w:val="1"/>
      <w:numFmt w:val="bullet"/>
      <w:lvlText w:val="‧"/>
      <w:lvlJc w:val="left"/>
      <w:pPr>
        <w:ind w:left="1200" w:hanging="360"/>
      </w:pPr>
      <w:rPr>
        <w:rFonts w:ascii="標楷體" w:eastAsia="標楷體" w:hAnsi="標楷體" w:cs="Courier New" w:hint="eastAsia"/>
      </w:rPr>
    </w:lvl>
    <w:lvl w:ilvl="1" w:tplc="04090003">
      <w:start w:val="1"/>
      <w:numFmt w:val="bullet"/>
      <w:lvlText w:val=""/>
      <w:lvlJc w:val="left"/>
      <w:pPr>
        <w:ind w:left="1800" w:hanging="480"/>
      </w:pPr>
      <w:rPr>
        <w:rFonts w:ascii="Wingdings" w:hAnsi="Wingdings" w:hint="default"/>
      </w:rPr>
    </w:lvl>
    <w:lvl w:ilvl="2" w:tplc="04090005" w:tentative="1">
      <w:start w:val="1"/>
      <w:numFmt w:val="bullet"/>
      <w:lvlText w:val=""/>
      <w:lvlJc w:val="left"/>
      <w:pPr>
        <w:ind w:left="2280" w:hanging="480"/>
      </w:pPr>
      <w:rPr>
        <w:rFonts w:ascii="Wingdings" w:hAnsi="Wingdings" w:hint="default"/>
      </w:rPr>
    </w:lvl>
    <w:lvl w:ilvl="3" w:tplc="04090001" w:tentative="1">
      <w:start w:val="1"/>
      <w:numFmt w:val="bullet"/>
      <w:lvlText w:val=""/>
      <w:lvlJc w:val="left"/>
      <w:pPr>
        <w:ind w:left="2760" w:hanging="480"/>
      </w:pPr>
      <w:rPr>
        <w:rFonts w:ascii="Wingdings" w:hAnsi="Wingdings" w:hint="default"/>
      </w:rPr>
    </w:lvl>
    <w:lvl w:ilvl="4" w:tplc="04090003" w:tentative="1">
      <w:start w:val="1"/>
      <w:numFmt w:val="bullet"/>
      <w:lvlText w:val=""/>
      <w:lvlJc w:val="left"/>
      <w:pPr>
        <w:ind w:left="3240" w:hanging="480"/>
      </w:pPr>
      <w:rPr>
        <w:rFonts w:ascii="Wingdings" w:hAnsi="Wingdings" w:hint="default"/>
      </w:rPr>
    </w:lvl>
    <w:lvl w:ilvl="5" w:tplc="04090005" w:tentative="1">
      <w:start w:val="1"/>
      <w:numFmt w:val="bullet"/>
      <w:lvlText w:val=""/>
      <w:lvlJc w:val="left"/>
      <w:pPr>
        <w:ind w:left="3720" w:hanging="480"/>
      </w:pPr>
      <w:rPr>
        <w:rFonts w:ascii="Wingdings" w:hAnsi="Wingdings" w:hint="default"/>
      </w:rPr>
    </w:lvl>
    <w:lvl w:ilvl="6" w:tplc="04090001" w:tentative="1">
      <w:start w:val="1"/>
      <w:numFmt w:val="bullet"/>
      <w:lvlText w:val=""/>
      <w:lvlJc w:val="left"/>
      <w:pPr>
        <w:ind w:left="4200" w:hanging="480"/>
      </w:pPr>
      <w:rPr>
        <w:rFonts w:ascii="Wingdings" w:hAnsi="Wingdings" w:hint="default"/>
      </w:rPr>
    </w:lvl>
    <w:lvl w:ilvl="7" w:tplc="04090003" w:tentative="1">
      <w:start w:val="1"/>
      <w:numFmt w:val="bullet"/>
      <w:lvlText w:val=""/>
      <w:lvlJc w:val="left"/>
      <w:pPr>
        <w:ind w:left="4680" w:hanging="480"/>
      </w:pPr>
      <w:rPr>
        <w:rFonts w:ascii="Wingdings" w:hAnsi="Wingdings" w:hint="default"/>
      </w:rPr>
    </w:lvl>
    <w:lvl w:ilvl="8" w:tplc="04090005" w:tentative="1">
      <w:start w:val="1"/>
      <w:numFmt w:val="bullet"/>
      <w:lvlText w:val=""/>
      <w:lvlJc w:val="left"/>
      <w:pPr>
        <w:ind w:left="5160" w:hanging="480"/>
      </w:pPr>
      <w:rPr>
        <w:rFonts w:ascii="Wingdings" w:hAnsi="Wingdings" w:hint="default"/>
      </w:rPr>
    </w:lvl>
  </w:abstractNum>
  <w:abstractNum w:abstractNumId="1" w15:restartNumberingAfterBreak="0">
    <w:nsid w:val="08850291"/>
    <w:multiLevelType w:val="hybridMultilevel"/>
    <w:tmpl w:val="23B8D322"/>
    <w:lvl w:ilvl="0" w:tplc="700AD2D0">
      <w:start w:val="1"/>
      <w:numFmt w:val="decimal"/>
      <w:lvlText w:val="%1."/>
      <w:lvlJc w:val="left"/>
      <w:pPr>
        <w:tabs>
          <w:tab w:val="num" w:pos="720"/>
        </w:tabs>
        <w:ind w:left="720" w:hanging="360"/>
      </w:pPr>
    </w:lvl>
    <w:lvl w:ilvl="1" w:tplc="0712BD48" w:tentative="1">
      <w:start w:val="1"/>
      <w:numFmt w:val="decimal"/>
      <w:lvlText w:val="%2."/>
      <w:lvlJc w:val="left"/>
      <w:pPr>
        <w:tabs>
          <w:tab w:val="num" w:pos="1440"/>
        </w:tabs>
        <w:ind w:left="1440" w:hanging="360"/>
      </w:pPr>
    </w:lvl>
    <w:lvl w:ilvl="2" w:tplc="043E34A0" w:tentative="1">
      <w:start w:val="1"/>
      <w:numFmt w:val="decimal"/>
      <w:lvlText w:val="%3."/>
      <w:lvlJc w:val="left"/>
      <w:pPr>
        <w:tabs>
          <w:tab w:val="num" w:pos="2160"/>
        </w:tabs>
        <w:ind w:left="2160" w:hanging="360"/>
      </w:pPr>
    </w:lvl>
    <w:lvl w:ilvl="3" w:tplc="2F960828" w:tentative="1">
      <w:start w:val="1"/>
      <w:numFmt w:val="decimal"/>
      <w:lvlText w:val="%4."/>
      <w:lvlJc w:val="left"/>
      <w:pPr>
        <w:tabs>
          <w:tab w:val="num" w:pos="2880"/>
        </w:tabs>
        <w:ind w:left="2880" w:hanging="360"/>
      </w:pPr>
    </w:lvl>
    <w:lvl w:ilvl="4" w:tplc="4AA4EE42" w:tentative="1">
      <w:start w:val="1"/>
      <w:numFmt w:val="decimal"/>
      <w:lvlText w:val="%5."/>
      <w:lvlJc w:val="left"/>
      <w:pPr>
        <w:tabs>
          <w:tab w:val="num" w:pos="3600"/>
        </w:tabs>
        <w:ind w:left="3600" w:hanging="360"/>
      </w:pPr>
    </w:lvl>
    <w:lvl w:ilvl="5" w:tplc="018481B6" w:tentative="1">
      <w:start w:val="1"/>
      <w:numFmt w:val="decimal"/>
      <w:lvlText w:val="%6."/>
      <w:lvlJc w:val="left"/>
      <w:pPr>
        <w:tabs>
          <w:tab w:val="num" w:pos="4320"/>
        </w:tabs>
        <w:ind w:left="4320" w:hanging="360"/>
      </w:pPr>
    </w:lvl>
    <w:lvl w:ilvl="6" w:tplc="95F09CB2" w:tentative="1">
      <w:start w:val="1"/>
      <w:numFmt w:val="decimal"/>
      <w:lvlText w:val="%7."/>
      <w:lvlJc w:val="left"/>
      <w:pPr>
        <w:tabs>
          <w:tab w:val="num" w:pos="5040"/>
        </w:tabs>
        <w:ind w:left="5040" w:hanging="360"/>
      </w:pPr>
    </w:lvl>
    <w:lvl w:ilvl="7" w:tplc="E1DC4D30" w:tentative="1">
      <w:start w:val="1"/>
      <w:numFmt w:val="decimal"/>
      <w:lvlText w:val="%8."/>
      <w:lvlJc w:val="left"/>
      <w:pPr>
        <w:tabs>
          <w:tab w:val="num" w:pos="5760"/>
        </w:tabs>
        <w:ind w:left="5760" w:hanging="360"/>
      </w:pPr>
    </w:lvl>
    <w:lvl w:ilvl="8" w:tplc="8478761E" w:tentative="1">
      <w:start w:val="1"/>
      <w:numFmt w:val="decimal"/>
      <w:lvlText w:val="%9."/>
      <w:lvlJc w:val="left"/>
      <w:pPr>
        <w:tabs>
          <w:tab w:val="num" w:pos="6480"/>
        </w:tabs>
        <w:ind w:left="6480" w:hanging="360"/>
      </w:pPr>
    </w:lvl>
  </w:abstractNum>
  <w:abstractNum w:abstractNumId="2" w15:restartNumberingAfterBreak="0">
    <w:nsid w:val="11EF3DE1"/>
    <w:multiLevelType w:val="hybridMultilevel"/>
    <w:tmpl w:val="D5E67696"/>
    <w:lvl w:ilvl="0" w:tplc="4FF0FB7E">
      <w:start w:val="1"/>
      <w:numFmt w:val="decimal"/>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3" w15:restartNumberingAfterBreak="0">
    <w:nsid w:val="30E5002B"/>
    <w:multiLevelType w:val="hybridMultilevel"/>
    <w:tmpl w:val="D398F05E"/>
    <w:lvl w:ilvl="0" w:tplc="865C0C30">
      <w:start w:val="1"/>
      <w:numFmt w:val="decimal"/>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4" w15:restartNumberingAfterBreak="0">
    <w:nsid w:val="34D9258E"/>
    <w:multiLevelType w:val="hybridMultilevel"/>
    <w:tmpl w:val="08645AD8"/>
    <w:lvl w:ilvl="0" w:tplc="8F7AD940">
      <w:start w:val="1"/>
      <w:numFmt w:val="decimal"/>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5" w15:restartNumberingAfterBreak="0">
    <w:nsid w:val="38F72019"/>
    <w:multiLevelType w:val="singleLevel"/>
    <w:tmpl w:val="37D67ED0"/>
    <w:lvl w:ilvl="0">
      <w:start w:val="1"/>
      <w:numFmt w:val="decimal"/>
      <w:lvlText w:val="%1."/>
      <w:legacy w:legacy="1" w:legacySpace="0" w:legacyIndent="425"/>
      <w:lvlJc w:val="left"/>
      <w:pPr>
        <w:ind w:left="425" w:hanging="425"/>
      </w:pPr>
    </w:lvl>
  </w:abstractNum>
  <w:abstractNum w:abstractNumId="6" w15:restartNumberingAfterBreak="0">
    <w:nsid w:val="3F3526D4"/>
    <w:multiLevelType w:val="hybridMultilevel"/>
    <w:tmpl w:val="67AA7CB0"/>
    <w:lvl w:ilvl="0" w:tplc="CE1ED47A">
      <w:start w:val="1"/>
      <w:numFmt w:val="bullet"/>
      <w:lvlText w:val=""/>
      <w:lvlJc w:val="left"/>
      <w:pPr>
        <w:ind w:left="840" w:hanging="360"/>
      </w:pPr>
      <w:rPr>
        <w:rFonts w:ascii="Wingdings" w:hAnsi="Wingdings" w:hint="default"/>
      </w:rPr>
    </w:lvl>
    <w:lvl w:ilvl="1" w:tplc="0A2802A0">
      <w:start w:val="1"/>
      <w:numFmt w:val="bullet"/>
      <w:lvlText w:val=""/>
      <w:lvlJc w:val="left"/>
      <w:pPr>
        <w:ind w:left="1560" w:hanging="360"/>
      </w:pPr>
      <w:rPr>
        <w:rFonts w:ascii="Wingdings" w:hAnsi="Wingdings" w:hint="default"/>
      </w:rPr>
    </w:lvl>
    <w:lvl w:ilvl="2" w:tplc="2806E8C8">
      <w:start w:val="1"/>
      <w:numFmt w:val="bullet"/>
      <w:lvlText w:val=""/>
      <w:lvlJc w:val="left"/>
      <w:pPr>
        <w:ind w:left="2280" w:hanging="360"/>
      </w:pPr>
      <w:rPr>
        <w:rFonts w:ascii="Wingdings" w:hAnsi="Wingdings" w:hint="default"/>
      </w:rPr>
    </w:lvl>
    <w:lvl w:ilvl="3" w:tplc="02AE2862">
      <w:start w:val="1"/>
      <w:numFmt w:val="bullet"/>
      <w:lvlText w:val=""/>
      <w:lvlJc w:val="left"/>
      <w:pPr>
        <w:ind w:left="3000" w:hanging="360"/>
      </w:pPr>
      <w:rPr>
        <w:rFonts w:ascii="Wingdings" w:hAnsi="Wingdings" w:hint="default"/>
      </w:rPr>
    </w:lvl>
    <w:lvl w:ilvl="4" w:tplc="9ED4CD46">
      <w:start w:val="1"/>
      <w:numFmt w:val="bullet"/>
      <w:lvlText w:val=""/>
      <w:lvlJc w:val="left"/>
      <w:pPr>
        <w:ind w:left="3720" w:hanging="360"/>
      </w:pPr>
      <w:rPr>
        <w:rFonts w:ascii="Wingdings" w:hAnsi="Wingdings" w:hint="default"/>
      </w:rPr>
    </w:lvl>
    <w:lvl w:ilvl="5" w:tplc="A2C275F2">
      <w:start w:val="1"/>
      <w:numFmt w:val="bullet"/>
      <w:lvlText w:val=""/>
      <w:lvlJc w:val="left"/>
      <w:pPr>
        <w:ind w:left="4440" w:hanging="360"/>
      </w:pPr>
      <w:rPr>
        <w:rFonts w:ascii="Wingdings" w:hAnsi="Wingdings" w:hint="default"/>
      </w:rPr>
    </w:lvl>
    <w:lvl w:ilvl="6" w:tplc="3E2A4160">
      <w:start w:val="1"/>
      <w:numFmt w:val="bullet"/>
      <w:lvlText w:val=""/>
      <w:lvlJc w:val="left"/>
      <w:pPr>
        <w:ind w:left="5160" w:hanging="360"/>
      </w:pPr>
      <w:rPr>
        <w:rFonts w:ascii="Wingdings" w:hAnsi="Wingdings" w:hint="default"/>
      </w:rPr>
    </w:lvl>
    <w:lvl w:ilvl="7" w:tplc="6FBE2E04">
      <w:start w:val="1"/>
      <w:numFmt w:val="bullet"/>
      <w:lvlText w:val=""/>
      <w:lvlJc w:val="left"/>
      <w:pPr>
        <w:ind w:left="5880" w:hanging="360"/>
      </w:pPr>
      <w:rPr>
        <w:rFonts w:ascii="Wingdings" w:hAnsi="Wingdings" w:hint="default"/>
      </w:rPr>
    </w:lvl>
    <w:lvl w:ilvl="8" w:tplc="BE681A2A">
      <w:start w:val="1"/>
      <w:numFmt w:val="bullet"/>
      <w:lvlText w:val=""/>
      <w:lvlJc w:val="left"/>
      <w:pPr>
        <w:ind w:left="6600" w:hanging="360"/>
      </w:pPr>
      <w:rPr>
        <w:rFonts w:ascii="Wingdings" w:hAnsi="Wingdings" w:hint="default"/>
      </w:rPr>
    </w:lvl>
  </w:abstractNum>
  <w:abstractNum w:abstractNumId="7" w15:restartNumberingAfterBreak="0">
    <w:nsid w:val="40472073"/>
    <w:multiLevelType w:val="hybridMultilevel"/>
    <w:tmpl w:val="8E0E26BC"/>
    <w:lvl w:ilvl="0" w:tplc="9E5EF160">
      <w:start w:val="1"/>
      <w:numFmt w:val="taiwaneseCountingThousand"/>
      <w:lvlText w:val="%1．"/>
      <w:lvlJc w:val="left"/>
      <w:pPr>
        <w:tabs>
          <w:tab w:val="num" w:pos="480"/>
        </w:tabs>
        <w:ind w:left="480" w:hanging="480"/>
      </w:pPr>
      <w:rPr>
        <w:rFonts w:hint="eastAsia"/>
      </w:rPr>
    </w:lvl>
    <w:lvl w:ilvl="1" w:tplc="04090019">
      <w:start w:val="1"/>
      <w:numFmt w:val="ideographTraditional"/>
      <w:lvlText w:val="%2、"/>
      <w:lvlJc w:val="left"/>
      <w:pPr>
        <w:tabs>
          <w:tab w:val="num" w:pos="960"/>
        </w:tabs>
        <w:ind w:left="960" w:hanging="480"/>
      </w:pPr>
    </w:lvl>
    <w:lvl w:ilvl="2" w:tplc="0409001B">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8" w15:restartNumberingAfterBreak="0">
    <w:nsid w:val="57EFA021"/>
    <w:multiLevelType w:val="hybridMultilevel"/>
    <w:tmpl w:val="959ADCD6"/>
    <w:lvl w:ilvl="0" w:tplc="8730BE92">
      <w:start w:val="1"/>
      <w:numFmt w:val="bullet"/>
      <w:lvlText w:val=""/>
      <w:lvlJc w:val="left"/>
      <w:pPr>
        <w:ind w:left="720" w:hanging="360"/>
      </w:pPr>
      <w:rPr>
        <w:rFonts w:ascii="Wingdings" w:hAnsi="Wingdings" w:hint="default"/>
      </w:rPr>
    </w:lvl>
    <w:lvl w:ilvl="1" w:tplc="8F0ADBAE">
      <w:start w:val="1"/>
      <w:numFmt w:val="bullet"/>
      <w:lvlText w:val=""/>
      <w:lvlJc w:val="left"/>
      <w:pPr>
        <w:ind w:left="1440" w:hanging="360"/>
      </w:pPr>
      <w:rPr>
        <w:rFonts w:ascii="Wingdings" w:hAnsi="Wingdings" w:hint="default"/>
      </w:rPr>
    </w:lvl>
    <w:lvl w:ilvl="2" w:tplc="62DC1718">
      <w:start w:val="1"/>
      <w:numFmt w:val="bullet"/>
      <w:lvlText w:val=""/>
      <w:lvlJc w:val="left"/>
      <w:pPr>
        <w:ind w:left="2160" w:hanging="360"/>
      </w:pPr>
      <w:rPr>
        <w:rFonts w:ascii="Wingdings" w:hAnsi="Wingdings" w:hint="default"/>
      </w:rPr>
    </w:lvl>
    <w:lvl w:ilvl="3" w:tplc="4922023C">
      <w:start w:val="1"/>
      <w:numFmt w:val="bullet"/>
      <w:lvlText w:val=""/>
      <w:lvlJc w:val="left"/>
      <w:pPr>
        <w:ind w:left="2880" w:hanging="360"/>
      </w:pPr>
      <w:rPr>
        <w:rFonts w:ascii="Wingdings" w:hAnsi="Wingdings" w:hint="default"/>
      </w:rPr>
    </w:lvl>
    <w:lvl w:ilvl="4" w:tplc="32A69170">
      <w:start w:val="1"/>
      <w:numFmt w:val="bullet"/>
      <w:lvlText w:val=""/>
      <w:lvlJc w:val="left"/>
      <w:pPr>
        <w:ind w:left="3600" w:hanging="360"/>
      </w:pPr>
      <w:rPr>
        <w:rFonts w:ascii="Wingdings" w:hAnsi="Wingdings" w:hint="default"/>
      </w:rPr>
    </w:lvl>
    <w:lvl w:ilvl="5" w:tplc="F14EC590">
      <w:start w:val="1"/>
      <w:numFmt w:val="bullet"/>
      <w:lvlText w:val=""/>
      <w:lvlJc w:val="left"/>
      <w:pPr>
        <w:ind w:left="4320" w:hanging="360"/>
      </w:pPr>
      <w:rPr>
        <w:rFonts w:ascii="Wingdings" w:hAnsi="Wingdings" w:hint="default"/>
      </w:rPr>
    </w:lvl>
    <w:lvl w:ilvl="6" w:tplc="98823242">
      <w:start w:val="1"/>
      <w:numFmt w:val="bullet"/>
      <w:lvlText w:val=""/>
      <w:lvlJc w:val="left"/>
      <w:pPr>
        <w:ind w:left="5040" w:hanging="360"/>
      </w:pPr>
      <w:rPr>
        <w:rFonts w:ascii="Wingdings" w:hAnsi="Wingdings" w:hint="default"/>
      </w:rPr>
    </w:lvl>
    <w:lvl w:ilvl="7" w:tplc="9F46EB22">
      <w:start w:val="1"/>
      <w:numFmt w:val="bullet"/>
      <w:lvlText w:val=""/>
      <w:lvlJc w:val="left"/>
      <w:pPr>
        <w:ind w:left="5760" w:hanging="360"/>
      </w:pPr>
      <w:rPr>
        <w:rFonts w:ascii="Wingdings" w:hAnsi="Wingdings" w:hint="default"/>
      </w:rPr>
    </w:lvl>
    <w:lvl w:ilvl="8" w:tplc="2F98632E">
      <w:start w:val="1"/>
      <w:numFmt w:val="bullet"/>
      <w:lvlText w:val=""/>
      <w:lvlJc w:val="left"/>
      <w:pPr>
        <w:ind w:left="6480" w:hanging="360"/>
      </w:pPr>
      <w:rPr>
        <w:rFonts w:ascii="Wingdings" w:hAnsi="Wingdings" w:hint="default"/>
      </w:rPr>
    </w:lvl>
  </w:abstractNum>
  <w:abstractNum w:abstractNumId="9" w15:restartNumberingAfterBreak="0">
    <w:nsid w:val="6B6253FF"/>
    <w:multiLevelType w:val="hybridMultilevel"/>
    <w:tmpl w:val="A1D62E12"/>
    <w:lvl w:ilvl="0" w:tplc="BB0C3C88">
      <w:start w:val="1"/>
      <w:numFmt w:val="decimal"/>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10" w15:restartNumberingAfterBreak="0">
    <w:nsid w:val="711D37C2"/>
    <w:multiLevelType w:val="hybridMultilevel"/>
    <w:tmpl w:val="54DE51BA"/>
    <w:lvl w:ilvl="0" w:tplc="3E6E68BC">
      <w:start w:val="1"/>
      <w:numFmt w:val="decimal"/>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num w:numId="1">
    <w:abstractNumId w:val="7"/>
  </w:num>
  <w:num w:numId="2">
    <w:abstractNumId w:val="1"/>
  </w:num>
  <w:num w:numId="3">
    <w:abstractNumId w:val="5"/>
  </w:num>
  <w:num w:numId="4">
    <w:abstractNumId w:val="9"/>
  </w:num>
  <w:num w:numId="5">
    <w:abstractNumId w:val="2"/>
  </w:num>
  <w:num w:numId="6">
    <w:abstractNumId w:val="10"/>
  </w:num>
  <w:num w:numId="7">
    <w:abstractNumId w:val="3"/>
  </w:num>
  <w:num w:numId="8">
    <w:abstractNumId w:val="4"/>
  </w:num>
  <w:num w:numId="9">
    <w:abstractNumId w:val="0"/>
  </w:num>
  <w:num w:numId="10">
    <w:abstractNumId w:val="8"/>
  </w:num>
  <w:num w:numId="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rawingGridHorizontalSpacing w:val="120"/>
  <w:displayHorizontalDrawingGridEvery w:val="0"/>
  <w:displayVerticalDrawingGridEvery w:val="2"/>
  <w:characterSpacingControl w:val="compressPunctuation"/>
  <w:hdrShapeDefaults>
    <o:shapedefaults v:ext="edit" spidmax="2049"/>
  </w:hdrShapeDefaults>
  <w:footnotePr>
    <w:footnote w:id="-1"/>
    <w:footnote w:id="0"/>
    <w:footnote w:id="1"/>
  </w:footnotePr>
  <w:endnotePr>
    <w:endnote w:id="-1"/>
    <w:endnote w:id="0"/>
    <w:endnote w:id="1"/>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1014"/>
    <w:rsid w:val="000035DE"/>
    <w:rsid w:val="00006320"/>
    <w:rsid w:val="00006BCB"/>
    <w:rsid w:val="000134AE"/>
    <w:rsid w:val="00014C9F"/>
    <w:rsid w:val="00015409"/>
    <w:rsid w:val="00017FE1"/>
    <w:rsid w:val="00020A45"/>
    <w:rsid w:val="00022F5F"/>
    <w:rsid w:val="00026D8E"/>
    <w:rsid w:val="00031396"/>
    <w:rsid w:val="00042A12"/>
    <w:rsid w:val="0004637E"/>
    <w:rsid w:val="000479E3"/>
    <w:rsid w:val="0005435D"/>
    <w:rsid w:val="000578F1"/>
    <w:rsid w:val="00060857"/>
    <w:rsid w:val="00061423"/>
    <w:rsid w:val="000622D0"/>
    <w:rsid w:val="00064F87"/>
    <w:rsid w:val="00065F45"/>
    <w:rsid w:val="00066556"/>
    <w:rsid w:val="000671D0"/>
    <w:rsid w:val="000713F8"/>
    <w:rsid w:val="00071AB8"/>
    <w:rsid w:val="000727B8"/>
    <w:rsid w:val="00072906"/>
    <w:rsid w:val="0007293C"/>
    <w:rsid w:val="00072F13"/>
    <w:rsid w:val="000747C3"/>
    <w:rsid w:val="00075AD0"/>
    <w:rsid w:val="00075D3D"/>
    <w:rsid w:val="00077C1C"/>
    <w:rsid w:val="0008135A"/>
    <w:rsid w:val="00081BA9"/>
    <w:rsid w:val="0008402B"/>
    <w:rsid w:val="000849D0"/>
    <w:rsid w:val="00084C8C"/>
    <w:rsid w:val="00086B74"/>
    <w:rsid w:val="00086F54"/>
    <w:rsid w:val="00087C8D"/>
    <w:rsid w:val="00091C51"/>
    <w:rsid w:val="00092BCE"/>
    <w:rsid w:val="00093689"/>
    <w:rsid w:val="000949E9"/>
    <w:rsid w:val="00095DB5"/>
    <w:rsid w:val="000A04AE"/>
    <w:rsid w:val="000A0C88"/>
    <w:rsid w:val="000A4A7A"/>
    <w:rsid w:val="000B06F0"/>
    <w:rsid w:val="000B16DF"/>
    <w:rsid w:val="000B3BD6"/>
    <w:rsid w:val="000B4423"/>
    <w:rsid w:val="000B7D21"/>
    <w:rsid w:val="000C0348"/>
    <w:rsid w:val="000C0BD4"/>
    <w:rsid w:val="000C119F"/>
    <w:rsid w:val="000C404A"/>
    <w:rsid w:val="000C5E6A"/>
    <w:rsid w:val="000C6606"/>
    <w:rsid w:val="000D028D"/>
    <w:rsid w:val="000D1984"/>
    <w:rsid w:val="000D1F9B"/>
    <w:rsid w:val="000D28B6"/>
    <w:rsid w:val="000D2FFF"/>
    <w:rsid w:val="000D360C"/>
    <w:rsid w:val="000D4F2C"/>
    <w:rsid w:val="000D53F8"/>
    <w:rsid w:val="000D6BAD"/>
    <w:rsid w:val="000F033B"/>
    <w:rsid w:val="000F0600"/>
    <w:rsid w:val="000F18B4"/>
    <w:rsid w:val="000F2955"/>
    <w:rsid w:val="000F2A32"/>
    <w:rsid w:val="000F4DC0"/>
    <w:rsid w:val="000F6DDD"/>
    <w:rsid w:val="00100204"/>
    <w:rsid w:val="001014D5"/>
    <w:rsid w:val="00102D37"/>
    <w:rsid w:val="00104BAA"/>
    <w:rsid w:val="00110283"/>
    <w:rsid w:val="001117A6"/>
    <w:rsid w:val="00114751"/>
    <w:rsid w:val="00114B60"/>
    <w:rsid w:val="00117D70"/>
    <w:rsid w:val="00120A0B"/>
    <w:rsid w:val="00125ADE"/>
    <w:rsid w:val="001267AD"/>
    <w:rsid w:val="001272EA"/>
    <w:rsid w:val="00130D08"/>
    <w:rsid w:val="0013215D"/>
    <w:rsid w:val="001353E6"/>
    <w:rsid w:val="00136A82"/>
    <w:rsid w:val="00140434"/>
    <w:rsid w:val="00142F28"/>
    <w:rsid w:val="001434A2"/>
    <w:rsid w:val="0014440B"/>
    <w:rsid w:val="00150368"/>
    <w:rsid w:val="00150411"/>
    <w:rsid w:val="00160559"/>
    <w:rsid w:val="0016083F"/>
    <w:rsid w:val="0016198E"/>
    <w:rsid w:val="00162B16"/>
    <w:rsid w:val="001636AE"/>
    <w:rsid w:val="0016566B"/>
    <w:rsid w:val="00172664"/>
    <w:rsid w:val="00175313"/>
    <w:rsid w:val="001768B7"/>
    <w:rsid w:val="00176FF4"/>
    <w:rsid w:val="00184993"/>
    <w:rsid w:val="001865E4"/>
    <w:rsid w:val="00190223"/>
    <w:rsid w:val="00194656"/>
    <w:rsid w:val="00194696"/>
    <w:rsid w:val="00196F3F"/>
    <w:rsid w:val="001A1030"/>
    <w:rsid w:val="001A1B88"/>
    <w:rsid w:val="001A53FB"/>
    <w:rsid w:val="001B4294"/>
    <w:rsid w:val="001B433B"/>
    <w:rsid w:val="001B6602"/>
    <w:rsid w:val="001C35E1"/>
    <w:rsid w:val="001C42AE"/>
    <w:rsid w:val="001C4AC1"/>
    <w:rsid w:val="001C4D22"/>
    <w:rsid w:val="001C5CB9"/>
    <w:rsid w:val="001C6408"/>
    <w:rsid w:val="001C721F"/>
    <w:rsid w:val="001C781A"/>
    <w:rsid w:val="001D0D7F"/>
    <w:rsid w:val="001D4172"/>
    <w:rsid w:val="001D5496"/>
    <w:rsid w:val="001D659A"/>
    <w:rsid w:val="001D7353"/>
    <w:rsid w:val="001D79C3"/>
    <w:rsid w:val="001E5035"/>
    <w:rsid w:val="001E7729"/>
    <w:rsid w:val="001E79E9"/>
    <w:rsid w:val="001E7CD6"/>
    <w:rsid w:val="001F006D"/>
    <w:rsid w:val="001F0F07"/>
    <w:rsid w:val="001F0F08"/>
    <w:rsid w:val="001F1C41"/>
    <w:rsid w:val="001F3E72"/>
    <w:rsid w:val="001F68DC"/>
    <w:rsid w:val="001F6E56"/>
    <w:rsid w:val="0020109C"/>
    <w:rsid w:val="002010DA"/>
    <w:rsid w:val="00201203"/>
    <w:rsid w:val="0020318E"/>
    <w:rsid w:val="00210350"/>
    <w:rsid w:val="0021173B"/>
    <w:rsid w:val="00214E6A"/>
    <w:rsid w:val="00216ADB"/>
    <w:rsid w:val="00216EEA"/>
    <w:rsid w:val="00217DD4"/>
    <w:rsid w:val="00217FEB"/>
    <w:rsid w:val="00223277"/>
    <w:rsid w:val="00226C2B"/>
    <w:rsid w:val="00232E25"/>
    <w:rsid w:val="002338FF"/>
    <w:rsid w:val="00233EB4"/>
    <w:rsid w:val="002353DC"/>
    <w:rsid w:val="0023583C"/>
    <w:rsid w:val="00237764"/>
    <w:rsid w:val="002439B7"/>
    <w:rsid w:val="00246B5B"/>
    <w:rsid w:val="00250A82"/>
    <w:rsid w:val="002519CF"/>
    <w:rsid w:val="00254245"/>
    <w:rsid w:val="00254C04"/>
    <w:rsid w:val="002562DB"/>
    <w:rsid w:val="00257CF5"/>
    <w:rsid w:val="0026457D"/>
    <w:rsid w:val="002657B9"/>
    <w:rsid w:val="00266B62"/>
    <w:rsid w:val="00276395"/>
    <w:rsid w:val="00280F2D"/>
    <w:rsid w:val="002824A8"/>
    <w:rsid w:val="00287446"/>
    <w:rsid w:val="00287E0B"/>
    <w:rsid w:val="00292647"/>
    <w:rsid w:val="002931D1"/>
    <w:rsid w:val="0029322A"/>
    <w:rsid w:val="002A059C"/>
    <w:rsid w:val="002A16D2"/>
    <w:rsid w:val="002A189B"/>
    <w:rsid w:val="002B4630"/>
    <w:rsid w:val="002B4EF4"/>
    <w:rsid w:val="002B5270"/>
    <w:rsid w:val="002C1455"/>
    <w:rsid w:val="002C1C28"/>
    <w:rsid w:val="002C3537"/>
    <w:rsid w:val="002C3A91"/>
    <w:rsid w:val="002C3F54"/>
    <w:rsid w:val="002C6976"/>
    <w:rsid w:val="002C6E82"/>
    <w:rsid w:val="002C70E8"/>
    <w:rsid w:val="002C7B42"/>
    <w:rsid w:val="002D1132"/>
    <w:rsid w:val="002D13CC"/>
    <w:rsid w:val="002D14F2"/>
    <w:rsid w:val="002D181E"/>
    <w:rsid w:val="002D36C5"/>
    <w:rsid w:val="002D3B12"/>
    <w:rsid w:val="002E29F5"/>
    <w:rsid w:val="002E52BD"/>
    <w:rsid w:val="002E58B5"/>
    <w:rsid w:val="002E68E8"/>
    <w:rsid w:val="002E6FC4"/>
    <w:rsid w:val="002E7CAA"/>
    <w:rsid w:val="002F03F8"/>
    <w:rsid w:val="002F23C9"/>
    <w:rsid w:val="002F2538"/>
    <w:rsid w:val="002F34B1"/>
    <w:rsid w:val="002F515E"/>
    <w:rsid w:val="002F5A7F"/>
    <w:rsid w:val="002F6F78"/>
    <w:rsid w:val="00300F39"/>
    <w:rsid w:val="00306124"/>
    <w:rsid w:val="00310AA7"/>
    <w:rsid w:val="00310D18"/>
    <w:rsid w:val="003132BD"/>
    <w:rsid w:val="00315855"/>
    <w:rsid w:val="00315D46"/>
    <w:rsid w:val="003161FC"/>
    <w:rsid w:val="003162A3"/>
    <w:rsid w:val="00317242"/>
    <w:rsid w:val="003209E3"/>
    <w:rsid w:val="00322ED6"/>
    <w:rsid w:val="0032363B"/>
    <w:rsid w:val="00324726"/>
    <w:rsid w:val="00324B99"/>
    <w:rsid w:val="00325E96"/>
    <w:rsid w:val="00326E1C"/>
    <w:rsid w:val="00327382"/>
    <w:rsid w:val="00330C0A"/>
    <w:rsid w:val="00330FD4"/>
    <w:rsid w:val="0033335B"/>
    <w:rsid w:val="00335443"/>
    <w:rsid w:val="003368E8"/>
    <w:rsid w:val="0033782C"/>
    <w:rsid w:val="003379F7"/>
    <w:rsid w:val="0034056D"/>
    <w:rsid w:val="00343C9F"/>
    <w:rsid w:val="0034492A"/>
    <w:rsid w:val="00347D2C"/>
    <w:rsid w:val="003503B5"/>
    <w:rsid w:val="00352A78"/>
    <w:rsid w:val="00362BA8"/>
    <w:rsid w:val="00363B34"/>
    <w:rsid w:val="0036594B"/>
    <w:rsid w:val="00366A2C"/>
    <w:rsid w:val="00366BC2"/>
    <w:rsid w:val="003673DB"/>
    <w:rsid w:val="00374CDB"/>
    <w:rsid w:val="00374EF4"/>
    <w:rsid w:val="00375D82"/>
    <w:rsid w:val="00376BF7"/>
    <w:rsid w:val="00380E78"/>
    <w:rsid w:val="00386AF4"/>
    <w:rsid w:val="00386DFF"/>
    <w:rsid w:val="00387502"/>
    <w:rsid w:val="00390414"/>
    <w:rsid w:val="00392ADF"/>
    <w:rsid w:val="003963AA"/>
    <w:rsid w:val="003A2B6A"/>
    <w:rsid w:val="003A37E8"/>
    <w:rsid w:val="003A4628"/>
    <w:rsid w:val="003A4653"/>
    <w:rsid w:val="003A50E8"/>
    <w:rsid w:val="003A57F6"/>
    <w:rsid w:val="003A61CD"/>
    <w:rsid w:val="003B2BDD"/>
    <w:rsid w:val="003B5D12"/>
    <w:rsid w:val="003B736F"/>
    <w:rsid w:val="003C07C3"/>
    <w:rsid w:val="003C2B37"/>
    <w:rsid w:val="003C3214"/>
    <w:rsid w:val="003C512C"/>
    <w:rsid w:val="003C7067"/>
    <w:rsid w:val="003D1FA6"/>
    <w:rsid w:val="003D2281"/>
    <w:rsid w:val="003D3E91"/>
    <w:rsid w:val="003D42FD"/>
    <w:rsid w:val="003E4935"/>
    <w:rsid w:val="003E75E1"/>
    <w:rsid w:val="003F22A3"/>
    <w:rsid w:val="003F3532"/>
    <w:rsid w:val="004021CD"/>
    <w:rsid w:val="00405F3E"/>
    <w:rsid w:val="00412696"/>
    <w:rsid w:val="00413DDD"/>
    <w:rsid w:val="00413FB4"/>
    <w:rsid w:val="00414A69"/>
    <w:rsid w:val="00414BB9"/>
    <w:rsid w:val="00414EBC"/>
    <w:rsid w:val="00416142"/>
    <w:rsid w:val="00416328"/>
    <w:rsid w:val="00420939"/>
    <w:rsid w:val="004220B8"/>
    <w:rsid w:val="004248CF"/>
    <w:rsid w:val="00427FB2"/>
    <w:rsid w:val="00430CE7"/>
    <w:rsid w:val="004321D6"/>
    <w:rsid w:val="00433D9B"/>
    <w:rsid w:val="00434E5D"/>
    <w:rsid w:val="00437063"/>
    <w:rsid w:val="00437663"/>
    <w:rsid w:val="00441E90"/>
    <w:rsid w:val="00441EFD"/>
    <w:rsid w:val="00442639"/>
    <w:rsid w:val="00442C91"/>
    <w:rsid w:val="00446559"/>
    <w:rsid w:val="00451594"/>
    <w:rsid w:val="00456535"/>
    <w:rsid w:val="00465C73"/>
    <w:rsid w:val="00467B72"/>
    <w:rsid w:val="004750C1"/>
    <w:rsid w:val="00476397"/>
    <w:rsid w:val="00483472"/>
    <w:rsid w:val="004847E0"/>
    <w:rsid w:val="00485D2D"/>
    <w:rsid w:val="0048795E"/>
    <w:rsid w:val="00492BE4"/>
    <w:rsid w:val="004954C9"/>
    <w:rsid w:val="004A00CE"/>
    <w:rsid w:val="004A2FF6"/>
    <w:rsid w:val="004A4A83"/>
    <w:rsid w:val="004A5279"/>
    <w:rsid w:val="004A5F44"/>
    <w:rsid w:val="004B3307"/>
    <w:rsid w:val="004B42B3"/>
    <w:rsid w:val="004B49D3"/>
    <w:rsid w:val="004B6136"/>
    <w:rsid w:val="004B71D2"/>
    <w:rsid w:val="004C3A90"/>
    <w:rsid w:val="004C65F5"/>
    <w:rsid w:val="004C7F5D"/>
    <w:rsid w:val="004D4ABD"/>
    <w:rsid w:val="004D6620"/>
    <w:rsid w:val="004D77AA"/>
    <w:rsid w:val="004E49E7"/>
    <w:rsid w:val="004E7898"/>
    <w:rsid w:val="004F108B"/>
    <w:rsid w:val="004F261E"/>
    <w:rsid w:val="004F3447"/>
    <w:rsid w:val="004F364C"/>
    <w:rsid w:val="004F5068"/>
    <w:rsid w:val="004F7B3D"/>
    <w:rsid w:val="005003B2"/>
    <w:rsid w:val="005020DC"/>
    <w:rsid w:val="005049F3"/>
    <w:rsid w:val="0050756F"/>
    <w:rsid w:val="00507FE3"/>
    <w:rsid w:val="00512EC1"/>
    <w:rsid w:val="00513871"/>
    <w:rsid w:val="00515014"/>
    <w:rsid w:val="00515AF6"/>
    <w:rsid w:val="0051688F"/>
    <w:rsid w:val="005206EA"/>
    <w:rsid w:val="00521A94"/>
    <w:rsid w:val="00522509"/>
    <w:rsid w:val="00523F57"/>
    <w:rsid w:val="00524830"/>
    <w:rsid w:val="00527FE0"/>
    <w:rsid w:val="0053359C"/>
    <w:rsid w:val="00534052"/>
    <w:rsid w:val="00535798"/>
    <w:rsid w:val="005358EB"/>
    <w:rsid w:val="00535C0F"/>
    <w:rsid w:val="00536311"/>
    <w:rsid w:val="0054072E"/>
    <w:rsid w:val="00540A08"/>
    <w:rsid w:val="005446D0"/>
    <w:rsid w:val="0054579F"/>
    <w:rsid w:val="0054614B"/>
    <w:rsid w:val="0054793C"/>
    <w:rsid w:val="0055048B"/>
    <w:rsid w:val="00550C0B"/>
    <w:rsid w:val="005524A1"/>
    <w:rsid w:val="0056324F"/>
    <w:rsid w:val="005674E5"/>
    <w:rsid w:val="00570D3A"/>
    <w:rsid w:val="00571B1D"/>
    <w:rsid w:val="0057689A"/>
    <w:rsid w:val="00581E81"/>
    <w:rsid w:val="00583391"/>
    <w:rsid w:val="005845A4"/>
    <w:rsid w:val="005871CF"/>
    <w:rsid w:val="00590E31"/>
    <w:rsid w:val="005915E9"/>
    <w:rsid w:val="00591F3F"/>
    <w:rsid w:val="00592A1A"/>
    <w:rsid w:val="0059579B"/>
    <w:rsid w:val="00595C9D"/>
    <w:rsid w:val="00595E97"/>
    <w:rsid w:val="00596C7F"/>
    <w:rsid w:val="005A0B76"/>
    <w:rsid w:val="005A10CF"/>
    <w:rsid w:val="005A2AC0"/>
    <w:rsid w:val="005A2C6D"/>
    <w:rsid w:val="005A3832"/>
    <w:rsid w:val="005A4A6A"/>
    <w:rsid w:val="005A7093"/>
    <w:rsid w:val="005A7308"/>
    <w:rsid w:val="005A79DC"/>
    <w:rsid w:val="005B24ED"/>
    <w:rsid w:val="005B2D31"/>
    <w:rsid w:val="005B7569"/>
    <w:rsid w:val="005B7594"/>
    <w:rsid w:val="005C088E"/>
    <w:rsid w:val="005C160D"/>
    <w:rsid w:val="005C5B29"/>
    <w:rsid w:val="005C6847"/>
    <w:rsid w:val="005C6929"/>
    <w:rsid w:val="005D05D4"/>
    <w:rsid w:val="005D1489"/>
    <w:rsid w:val="005D45F3"/>
    <w:rsid w:val="005D49EE"/>
    <w:rsid w:val="005D5111"/>
    <w:rsid w:val="005D6A99"/>
    <w:rsid w:val="005E002B"/>
    <w:rsid w:val="005E0C07"/>
    <w:rsid w:val="005E66C9"/>
    <w:rsid w:val="005F1184"/>
    <w:rsid w:val="005F456A"/>
    <w:rsid w:val="005F5F7C"/>
    <w:rsid w:val="005F7A4B"/>
    <w:rsid w:val="006043EF"/>
    <w:rsid w:val="00604BB6"/>
    <w:rsid w:val="00604D51"/>
    <w:rsid w:val="00605619"/>
    <w:rsid w:val="006058DD"/>
    <w:rsid w:val="0061246D"/>
    <w:rsid w:val="00614CAD"/>
    <w:rsid w:val="00615AB3"/>
    <w:rsid w:val="006253A1"/>
    <w:rsid w:val="006256EB"/>
    <w:rsid w:val="006269D7"/>
    <w:rsid w:val="006307C3"/>
    <w:rsid w:val="00641CA6"/>
    <w:rsid w:val="00641E7B"/>
    <w:rsid w:val="00642D74"/>
    <w:rsid w:val="0064741C"/>
    <w:rsid w:val="006511D5"/>
    <w:rsid w:val="006513C4"/>
    <w:rsid w:val="00656845"/>
    <w:rsid w:val="006568FE"/>
    <w:rsid w:val="00660950"/>
    <w:rsid w:val="00660D1F"/>
    <w:rsid w:val="006648AA"/>
    <w:rsid w:val="006649B2"/>
    <w:rsid w:val="00664EC9"/>
    <w:rsid w:val="00667EBC"/>
    <w:rsid w:val="006727EC"/>
    <w:rsid w:val="006736F5"/>
    <w:rsid w:val="00674BE5"/>
    <w:rsid w:val="00677E8E"/>
    <w:rsid w:val="00680F5D"/>
    <w:rsid w:val="00681E29"/>
    <w:rsid w:val="00681F7E"/>
    <w:rsid w:val="00682922"/>
    <w:rsid w:val="0068595D"/>
    <w:rsid w:val="00687544"/>
    <w:rsid w:val="00690E1C"/>
    <w:rsid w:val="00695713"/>
    <w:rsid w:val="00695EFB"/>
    <w:rsid w:val="00697603"/>
    <w:rsid w:val="00697C9A"/>
    <w:rsid w:val="006A065A"/>
    <w:rsid w:val="006A2BE8"/>
    <w:rsid w:val="006A5CCD"/>
    <w:rsid w:val="006A7E03"/>
    <w:rsid w:val="006B6073"/>
    <w:rsid w:val="006B78BA"/>
    <w:rsid w:val="006B793E"/>
    <w:rsid w:val="006C220D"/>
    <w:rsid w:val="006C3A49"/>
    <w:rsid w:val="006C604B"/>
    <w:rsid w:val="006D129B"/>
    <w:rsid w:val="006D3F71"/>
    <w:rsid w:val="006D4863"/>
    <w:rsid w:val="006D52F1"/>
    <w:rsid w:val="006D5D4C"/>
    <w:rsid w:val="006D645A"/>
    <w:rsid w:val="006D7ECA"/>
    <w:rsid w:val="006E27B2"/>
    <w:rsid w:val="006E3450"/>
    <w:rsid w:val="006E7901"/>
    <w:rsid w:val="006F5A1F"/>
    <w:rsid w:val="006F5B20"/>
    <w:rsid w:val="006F5BAA"/>
    <w:rsid w:val="007016A1"/>
    <w:rsid w:val="0070273E"/>
    <w:rsid w:val="00702E04"/>
    <w:rsid w:val="007037C8"/>
    <w:rsid w:val="00704A5F"/>
    <w:rsid w:val="00704D88"/>
    <w:rsid w:val="007073AD"/>
    <w:rsid w:val="00707439"/>
    <w:rsid w:val="00710402"/>
    <w:rsid w:val="007110F4"/>
    <w:rsid w:val="00712340"/>
    <w:rsid w:val="007130A2"/>
    <w:rsid w:val="00722CCC"/>
    <w:rsid w:val="007241B3"/>
    <w:rsid w:val="0072457D"/>
    <w:rsid w:val="00725060"/>
    <w:rsid w:val="007270C7"/>
    <w:rsid w:val="00730196"/>
    <w:rsid w:val="00730A2F"/>
    <w:rsid w:val="00731A88"/>
    <w:rsid w:val="00734262"/>
    <w:rsid w:val="0073434F"/>
    <w:rsid w:val="0073550A"/>
    <w:rsid w:val="00735B29"/>
    <w:rsid w:val="00737309"/>
    <w:rsid w:val="00740F45"/>
    <w:rsid w:val="0074206B"/>
    <w:rsid w:val="00742812"/>
    <w:rsid w:val="0074597F"/>
    <w:rsid w:val="00746FCA"/>
    <w:rsid w:val="00747B58"/>
    <w:rsid w:val="00752366"/>
    <w:rsid w:val="00754182"/>
    <w:rsid w:val="00755B8A"/>
    <w:rsid w:val="007575FA"/>
    <w:rsid w:val="0076350C"/>
    <w:rsid w:val="007636A9"/>
    <w:rsid w:val="007730CC"/>
    <w:rsid w:val="00773A17"/>
    <w:rsid w:val="007802DD"/>
    <w:rsid w:val="0078132B"/>
    <w:rsid w:val="007818D2"/>
    <w:rsid w:val="007824F8"/>
    <w:rsid w:val="007919D9"/>
    <w:rsid w:val="00791EC3"/>
    <w:rsid w:val="00791F77"/>
    <w:rsid w:val="00792AFE"/>
    <w:rsid w:val="00792CF8"/>
    <w:rsid w:val="00794BD1"/>
    <w:rsid w:val="007A0D66"/>
    <w:rsid w:val="007A7A89"/>
    <w:rsid w:val="007B04FE"/>
    <w:rsid w:val="007B0BD3"/>
    <w:rsid w:val="007B2068"/>
    <w:rsid w:val="007B2B4A"/>
    <w:rsid w:val="007B3038"/>
    <w:rsid w:val="007B6068"/>
    <w:rsid w:val="007B7B2D"/>
    <w:rsid w:val="007C1F50"/>
    <w:rsid w:val="007C20B3"/>
    <w:rsid w:val="007C4BA3"/>
    <w:rsid w:val="007C6A05"/>
    <w:rsid w:val="007C6EE7"/>
    <w:rsid w:val="007C7849"/>
    <w:rsid w:val="007D294C"/>
    <w:rsid w:val="007D4029"/>
    <w:rsid w:val="007D5DE3"/>
    <w:rsid w:val="007D5E11"/>
    <w:rsid w:val="007D7ACB"/>
    <w:rsid w:val="007E01F2"/>
    <w:rsid w:val="007E07F0"/>
    <w:rsid w:val="007E6502"/>
    <w:rsid w:val="007F16E5"/>
    <w:rsid w:val="007F2252"/>
    <w:rsid w:val="007F2AF1"/>
    <w:rsid w:val="007F3954"/>
    <w:rsid w:val="007F3F69"/>
    <w:rsid w:val="007F5E82"/>
    <w:rsid w:val="007F61D5"/>
    <w:rsid w:val="007F68DE"/>
    <w:rsid w:val="00802136"/>
    <w:rsid w:val="00803BB3"/>
    <w:rsid w:val="00810007"/>
    <w:rsid w:val="00811794"/>
    <w:rsid w:val="00811D40"/>
    <w:rsid w:val="00812B0C"/>
    <w:rsid w:val="00815CB3"/>
    <w:rsid w:val="00822125"/>
    <w:rsid w:val="00823AE0"/>
    <w:rsid w:val="00824CD4"/>
    <w:rsid w:val="0082677F"/>
    <w:rsid w:val="008308E1"/>
    <w:rsid w:val="00833093"/>
    <w:rsid w:val="00833C76"/>
    <w:rsid w:val="00833CD7"/>
    <w:rsid w:val="008372AC"/>
    <w:rsid w:val="0084169E"/>
    <w:rsid w:val="00842BF2"/>
    <w:rsid w:val="00844351"/>
    <w:rsid w:val="00845444"/>
    <w:rsid w:val="008458F2"/>
    <w:rsid w:val="0084758D"/>
    <w:rsid w:val="00850DC7"/>
    <w:rsid w:val="008538BC"/>
    <w:rsid w:val="00857B06"/>
    <w:rsid w:val="008629F6"/>
    <w:rsid w:val="00866DF1"/>
    <w:rsid w:val="008722E7"/>
    <w:rsid w:val="008733B8"/>
    <w:rsid w:val="00873B98"/>
    <w:rsid w:val="00877017"/>
    <w:rsid w:val="008803F7"/>
    <w:rsid w:val="00882D76"/>
    <w:rsid w:val="00882DB0"/>
    <w:rsid w:val="0088337C"/>
    <w:rsid w:val="00883893"/>
    <w:rsid w:val="00884072"/>
    <w:rsid w:val="008849C5"/>
    <w:rsid w:val="00885340"/>
    <w:rsid w:val="00887529"/>
    <w:rsid w:val="00887B5C"/>
    <w:rsid w:val="00892443"/>
    <w:rsid w:val="00892449"/>
    <w:rsid w:val="008940E8"/>
    <w:rsid w:val="00894DF6"/>
    <w:rsid w:val="008956AE"/>
    <w:rsid w:val="008956D3"/>
    <w:rsid w:val="0089615B"/>
    <w:rsid w:val="008966E2"/>
    <w:rsid w:val="00896CB1"/>
    <w:rsid w:val="00897B82"/>
    <w:rsid w:val="008A2429"/>
    <w:rsid w:val="008A26CC"/>
    <w:rsid w:val="008A4F8D"/>
    <w:rsid w:val="008A539A"/>
    <w:rsid w:val="008A67B1"/>
    <w:rsid w:val="008A7EB6"/>
    <w:rsid w:val="008A7F84"/>
    <w:rsid w:val="008B1576"/>
    <w:rsid w:val="008B444D"/>
    <w:rsid w:val="008C4784"/>
    <w:rsid w:val="008C4C47"/>
    <w:rsid w:val="008C52EF"/>
    <w:rsid w:val="008D0886"/>
    <w:rsid w:val="008D3350"/>
    <w:rsid w:val="008D3BB6"/>
    <w:rsid w:val="008E08B9"/>
    <w:rsid w:val="008E4059"/>
    <w:rsid w:val="008E474E"/>
    <w:rsid w:val="008E5AD0"/>
    <w:rsid w:val="008F05C0"/>
    <w:rsid w:val="008F0A91"/>
    <w:rsid w:val="008F5310"/>
    <w:rsid w:val="008F56F8"/>
    <w:rsid w:val="008F5F8E"/>
    <w:rsid w:val="008F79B7"/>
    <w:rsid w:val="00900655"/>
    <w:rsid w:val="00901C2E"/>
    <w:rsid w:val="00905BF4"/>
    <w:rsid w:val="00907567"/>
    <w:rsid w:val="00910C37"/>
    <w:rsid w:val="00913F6B"/>
    <w:rsid w:val="00915553"/>
    <w:rsid w:val="00915AA3"/>
    <w:rsid w:val="009174F1"/>
    <w:rsid w:val="00917542"/>
    <w:rsid w:val="00920CB2"/>
    <w:rsid w:val="0093098D"/>
    <w:rsid w:val="00931203"/>
    <w:rsid w:val="00932D32"/>
    <w:rsid w:val="00932D9C"/>
    <w:rsid w:val="00933E75"/>
    <w:rsid w:val="00936601"/>
    <w:rsid w:val="00940BA4"/>
    <w:rsid w:val="00941E00"/>
    <w:rsid w:val="00943A3E"/>
    <w:rsid w:val="00945363"/>
    <w:rsid w:val="00955660"/>
    <w:rsid w:val="00957A93"/>
    <w:rsid w:val="00960C5B"/>
    <w:rsid w:val="009610AC"/>
    <w:rsid w:val="00966816"/>
    <w:rsid w:val="00966E45"/>
    <w:rsid w:val="00967837"/>
    <w:rsid w:val="00967E29"/>
    <w:rsid w:val="0098052C"/>
    <w:rsid w:val="00985D12"/>
    <w:rsid w:val="00994B32"/>
    <w:rsid w:val="009975B5"/>
    <w:rsid w:val="009A2539"/>
    <w:rsid w:val="009A3CF3"/>
    <w:rsid w:val="009A5938"/>
    <w:rsid w:val="009A596F"/>
    <w:rsid w:val="009A59F9"/>
    <w:rsid w:val="009A6C5C"/>
    <w:rsid w:val="009B14E4"/>
    <w:rsid w:val="009B2062"/>
    <w:rsid w:val="009B5AB1"/>
    <w:rsid w:val="009C0C4B"/>
    <w:rsid w:val="009C2D56"/>
    <w:rsid w:val="009C3072"/>
    <w:rsid w:val="009C7920"/>
    <w:rsid w:val="009C7D5D"/>
    <w:rsid w:val="009D13BE"/>
    <w:rsid w:val="009D1D16"/>
    <w:rsid w:val="009D441C"/>
    <w:rsid w:val="009D748A"/>
    <w:rsid w:val="009E21C6"/>
    <w:rsid w:val="009E2C5D"/>
    <w:rsid w:val="009E2FBC"/>
    <w:rsid w:val="009E6344"/>
    <w:rsid w:val="009F038A"/>
    <w:rsid w:val="009F402E"/>
    <w:rsid w:val="009F4AC7"/>
    <w:rsid w:val="009F5A77"/>
    <w:rsid w:val="009F6020"/>
    <w:rsid w:val="009F7C1E"/>
    <w:rsid w:val="00A000D6"/>
    <w:rsid w:val="00A00769"/>
    <w:rsid w:val="00A03142"/>
    <w:rsid w:val="00A05243"/>
    <w:rsid w:val="00A057D6"/>
    <w:rsid w:val="00A0719A"/>
    <w:rsid w:val="00A07E21"/>
    <w:rsid w:val="00A07F88"/>
    <w:rsid w:val="00A1577D"/>
    <w:rsid w:val="00A15E9C"/>
    <w:rsid w:val="00A1635B"/>
    <w:rsid w:val="00A20A7E"/>
    <w:rsid w:val="00A20AC9"/>
    <w:rsid w:val="00A2236D"/>
    <w:rsid w:val="00A25F67"/>
    <w:rsid w:val="00A30065"/>
    <w:rsid w:val="00A407D2"/>
    <w:rsid w:val="00A4173F"/>
    <w:rsid w:val="00A42370"/>
    <w:rsid w:val="00A42E5D"/>
    <w:rsid w:val="00A43D9B"/>
    <w:rsid w:val="00A44107"/>
    <w:rsid w:val="00A46262"/>
    <w:rsid w:val="00A47E22"/>
    <w:rsid w:val="00A502B9"/>
    <w:rsid w:val="00A511A6"/>
    <w:rsid w:val="00A5159C"/>
    <w:rsid w:val="00A56B0E"/>
    <w:rsid w:val="00A56C3E"/>
    <w:rsid w:val="00A649FF"/>
    <w:rsid w:val="00A66620"/>
    <w:rsid w:val="00A66721"/>
    <w:rsid w:val="00A67A14"/>
    <w:rsid w:val="00A71014"/>
    <w:rsid w:val="00A727A5"/>
    <w:rsid w:val="00A80DAF"/>
    <w:rsid w:val="00A84457"/>
    <w:rsid w:val="00A844D8"/>
    <w:rsid w:val="00A84906"/>
    <w:rsid w:val="00A849C1"/>
    <w:rsid w:val="00A85297"/>
    <w:rsid w:val="00A85C07"/>
    <w:rsid w:val="00A86A33"/>
    <w:rsid w:val="00A86A8E"/>
    <w:rsid w:val="00A86F1B"/>
    <w:rsid w:val="00A91429"/>
    <w:rsid w:val="00A931F0"/>
    <w:rsid w:val="00A96B2E"/>
    <w:rsid w:val="00AA2B28"/>
    <w:rsid w:val="00AA3A2C"/>
    <w:rsid w:val="00AA76AA"/>
    <w:rsid w:val="00AA7E9B"/>
    <w:rsid w:val="00AB12B9"/>
    <w:rsid w:val="00AB18E5"/>
    <w:rsid w:val="00AB22EA"/>
    <w:rsid w:val="00AB2A4A"/>
    <w:rsid w:val="00AB2ED9"/>
    <w:rsid w:val="00AB3CC9"/>
    <w:rsid w:val="00AB54A6"/>
    <w:rsid w:val="00AC0473"/>
    <w:rsid w:val="00AC054B"/>
    <w:rsid w:val="00AC5A1B"/>
    <w:rsid w:val="00AC5DEB"/>
    <w:rsid w:val="00AC793B"/>
    <w:rsid w:val="00AD0780"/>
    <w:rsid w:val="00AD11BA"/>
    <w:rsid w:val="00AD5446"/>
    <w:rsid w:val="00AE113C"/>
    <w:rsid w:val="00AE12B0"/>
    <w:rsid w:val="00AE35E3"/>
    <w:rsid w:val="00AE6FFF"/>
    <w:rsid w:val="00AE7874"/>
    <w:rsid w:val="00AF1014"/>
    <w:rsid w:val="00AF4755"/>
    <w:rsid w:val="00B0269A"/>
    <w:rsid w:val="00B03ACD"/>
    <w:rsid w:val="00B03CE0"/>
    <w:rsid w:val="00B03DDC"/>
    <w:rsid w:val="00B06D20"/>
    <w:rsid w:val="00B10947"/>
    <w:rsid w:val="00B122BB"/>
    <w:rsid w:val="00B14F1B"/>
    <w:rsid w:val="00B159C9"/>
    <w:rsid w:val="00B15F2D"/>
    <w:rsid w:val="00B17C63"/>
    <w:rsid w:val="00B238F2"/>
    <w:rsid w:val="00B23F8C"/>
    <w:rsid w:val="00B25552"/>
    <w:rsid w:val="00B2555C"/>
    <w:rsid w:val="00B27887"/>
    <w:rsid w:val="00B303AE"/>
    <w:rsid w:val="00B3292E"/>
    <w:rsid w:val="00B36AD1"/>
    <w:rsid w:val="00B46314"/>
    <w:rsid w:val="00B46355"/>
    <w:rsid w:val="00B46C3F"/>
    <w:rsid w:val="00B51059"/>
    <w:rsid w:val="00B52095"/>
    <w:rsid w:val="00B56DB9"/>
    <w:rsid w:val="00B62602"/>
    <w:rsid w:val="00B630AD"/>
    <w:rsid w:val="00B713E4"/>
    <w:rsid w:val="00B772D5"/>
    <w:rsid w:val="00B81500"/>
    <w:rsid w:val="00B8217C"/>
    <w:rsid w:val="00B84C7D"/>
    <w:rsid w:val="00B932A2"/>
    <w:rsid w:val="00B95A3C"/>
    <w:rsid w:val="00BA195F"/>
    <w:rsid w:val="00BA29A9"/>
    <w:rsid w:val="00BA5B31"/>
    <w:rsid w:val="00BA60B0"/>
    <w:rsid w:val="00BB3793"/>
    <w:rsid w:val="00BB3DF7"/>
    <w:rsid w:val="00BB685D"/>
    <w:rsid w:val="00BB7AEB"/>
    <w:rsid w:val="00BC1971"/>
    <w:rsid w:val="00BC2AB9"/>
    <w:rsid w:val="00BC4DE6"/>
    <w:rsid w:val="00BC5D61"/>
    <w:rsid w:val="00BC63AD"/>
    <w:rsid w:val="00BD0755"/>
    <w:rsid w:val="00BD257C"/>
    <w:rsid w:val="00BD4B14"/>
    <w:rsid w:val="00BD4CE1"/>
    <w:rsid w:val="00BD5E1D"/>
    <w:rsid w:val="00BE1A8A"/>
    <w:rsid w:val="00BE21B9"/>
    <w:rsid w:val="00BE37DB"/>
    <w:rsid w:val="00BE6569"/>
    <w:rsid w:val="00BE6EB3"/>
    <w:rsid w:val="00BF63A4"/>
    <w:rsid w:val="00BF7693"/>
    <w:rsid w:val="00C007AF"/>
    <w:rsid w:val="00C0182D"/>
    <w:rsid w:val="00C0350F"/>
    <w:rsid w:val="00C074D9"/>
    <w:rsid w:val="00C074F8"/>
    <w:rsid w:val="00C10750"/>
    <w:rsid w:val="00C1094B"/>
    <w:rsid w:val="00C10B1B"/>
    <w:rsid w:val="00C16824"/>
    <w:rsid w:val="00C1724D"/>
    <w:rsid w:val="00C20B6B"/>
    <w:rsid w:val="00C24971"/>
    <w:rsid w:val="00C32C60"/>
    <w:rsid w:val="00C341ED"/>
    <w:rsid w:val="00C35800"/>
    <w:rsid w:val="00C37F95"/>
    <w:rsid w:val="00C41C5E"/>
    <w:rsid w:val="00C436DE"/>
    <w:rsid w:val="00C47E0C"/>
    <w:rsid w:val="00C5444F"/>
    <w:rsid w:val="00C5542B"/>
    <w:rsid w:val="00C576FB"/>
    <w:rsid w:val="00C632D8"/>
    <w:rsid w:val="00C65303"/>
    <w:rsid w:val="00C67A2A"/>
    <w:rsid w:val="00C7157B"/>
    <w:rsid w:val="00C820C7"/>
    <w:rsid w:val="00C90625"/>
    <w:rsid w:val="00C928BE"/>
    <w:rsid w:val="00C93CC5"/>
    <w:rsid w:val="00C948A8"/>
    <w:rsid w:val="00C95024"/>
    <w:rsid w:val="00CA224E"/>
    <w:rsid w:val="00CA232D"/>
    <w:rsid w:val="00CA32BE"/>
    <w:rsid w:val="00CA3FB6"/>
    <w:rsid w:val="00CA6DA6"/>
    <w:rsid w:val="00CA784E"/>
    <w:rsid w:val="00CB0264"/>
    <w:rsid w:val="00CB4D3B"/>
    <w:rsid w:val="00CB4F73"/>
    <w:rsid w:val="00CB6A35"/>
    <w:rsid w:val="00CC1733"/>
    <w:rsid w:val="00CD0C32"/>
    <w:rsid w:val="00CD1F86"/>
    <w:rsid w:val="00CD32BA"/>
    <w:rsid w:val="00CD3355"/>
    <w:rsid w:val="00CD5FB7"/>
    <w:rsid w:val="00CD6DFC"/>
    <w:rsid w:val="00CD724F"/>
    <w:rsid w:val="00CE5A21"/>
    <w:rsid w:val="00CF03A2"/>
    <w:rsid w:val="00CF7EAE"/>
    <w:rsid w:val="00D00761"/>
    <w:rsid w:val="00D00F11"/>
    <w:rsid w:val="00D021DF"/>
    <w:rsid w:val="00D041A2"/>
    <w:rsid w:val="00D043D9"/>
    <w:rsid w:val="00D049D0"/>
    <w:rsid w:val="00D05748"/>
    <w:rsid w:val="00D05AF5"/>
    <w:rsid w:val="00D05E8B"/>
    <w:rsid w:val="00D11FF1"/>
    <w:rsid w:val="00D12703"/>
    <w:rsid w:val="00D12EDE"/>
    <w:rsid w:val="00D1300B"/>
    <w:rsid w:val="00D13FCC"/>
    <w:rsid w:val="00D21765"/>
    <w:rsid w:val="00D236BD"/>
    <w:rsid w:val="00D27398"/>
    <w:rsid w:val="00D27CF2"/>
    <w:rsid w:val="00D32B3B"/>
    <w:rsid w:val="00D336F2"/>
    <w:rsid w:val="00D35924"/>
    <w:rsid w:val="00D412D1"/>
    <w:rsid w:val="00D41F0C"/>
    <w:rsid w:val="00D420BA"/>
    <w:rsid w:val="00D44E3D"/>
    <w:rsid w:val="00D45458"/>
    <w:rsid w:val="00D4786E"/>
    <w:rsid w:val="00D506F6"/>
    <w:rsid w:val="00D543B4"/>
    <w:rsid w:val="00D54602"/>
    <w:rsid w:val="00D549DB"/>
    <w:rsid w:val="00D55843"/>
    <w:rsid w:val="00D60DCC"/>
    <w:rsid w:val="00D63EE5"/>
    <w:rsid w:val="00D67CEC"/>
    <w:rsid w:val="00D70D86"/>
    <w:rsid w:val="00D76122"/>
    <w:rsid w:val="00D765F4"/>
    <w:rsid w:val="00D77EA7"/>
    <w:rsid w:val="00D82D96"/>
    <w:rsid w:val="00D82FFE"/>
    <w:rsid w:val="00D84162"/>
    <w:rsid w:val="00D84EC3"/>
    <w:rsid w:val="00D852B9"/>
    <w:rsid w:val="00D856DF"/>
    <w:rsid w:val="00D8635F"/>
    <w:rsid w:val="00D877A9"/>
    <w:rsid w:val="00D946C6"/>
    <w:rsid w:val="00D96FD9"/>
    <w:rsid w:val="00DA009E"/>
    <w:rsid w:val="00DA2110"/>
    <w:rsid w:val="00DA615D"/>
    <w:rsid w:val="00DA6F4A"/>
    <w:rsid w:val="00DA71F3"/>
    <w:rsid w:val="00DA727C"/>
    <w:rsid w:val="00DA7AC5"/>
    <w:rsid w:val="00DB134A"/>
    <w:rsid w:val="00DB3A35"/>
    <w:rsid w:val="00DB4C41"/>
    <w:rsid w:val="00DB4E5C"/>
    <w:rsid w:val="00DB5CF6"/>
    <w:rsid w:val="00DB5EBA"/>
    <w:rsid w:val="00DB67F9"/>
    <w:rsid w:val="00DC344F"/>
    <w:rsid w:val="00DC5DD9"/>
    <w:rsid w:val="00DC66FB"/>
    <w:rsid w:val="00DC767C"/>
    <w:rsid w:val="00DC7AAB"/>
    <w:rsid w:val="00DD30E7"/>
    <w:rsid w:val="00DD43EE"/>
    <w:rsid w:val="00DE1B73"/>
    <w:rsid w:val="00DE2E32"/>
    <w:rsid w:val="00DE36CF"/>
    <w:rsid w:val="00DE3B21"/>
    <w:rsid w:val="00DE4498"/>
    <w:rsid w:val="00DF064F"/>
    <w:rsid w:val="00DF4410"/>
    <w:rsid w:val="00DF579E"/>
    <w:rsid w:val="00E00E93"/>
    <w:rsid w:val="00E02138"/>
    <w:rsid w:val="00E02849"/>
    <w:rsid w:val="00E02A5E"/>
    <w:rsid w:val="00E076AE"/>
    <w:rsid w:val="00E07D5C"/>
    <w:rsid w:val="00E14EDA"/>
    <w:rsid w:val="00E16764"/>
    <w:rsid w:val="00E1725F"/>
    <w:rsid w:val="00E1769D"/>
    <w:rsid w:val="00E20CB6"/>
    <w:rsid w:val="00E21B63"/>
    <w:rsid w:val="00E24A89"/>
    <w:rsid w:val="00E30090"/>
    <w:rsid w:val="00E30F28"/>
    <w:rsid w:val="00E323E3"/>
    <w:rsid w:val="00E330FF"/>
    <w:rsid w:val="00E34B11"/>
    <w:rsid w:val="00E3500A"/>
    <w:rsid w:val="00E401CA"/>
    <w:rsid w:val="00E40561"/>
    <w:rsid w:val="00E41AE3"/>
    <w:rsid w:val="00E41F63"/>
    <w:rsid w:val="00E44D09"/>
    <w:rsid w:val="00E467BB"/>
    <w:rsid w:val="00E50BEC"/>
    <w:rsid w:val="00E556D2"/>
    <w:rsid w:val="00E56724"/>
    <w:rsid w:val="00E56856"/>
    <w:rsid w:val="00E608B7"/>
    <w:rsid w:val="00E63040"/>
    <w:rsid w:val="00E64CE1"/>
    <w:rsid w:val="00E66A1B"/>
    <w:rsid w:val="00E71305"/>
    <w:rsid w:val="00E714CB"/>
    <w:rsid w:val="00E7177C"/>
    <w:rsid w:val="00E75E8F"/>
    <w:rsid w:val="00E7708B"/>
    <w:rsid w:val="00E7729E"/>
    <w:rsid w:val="00E80CD7"/>
    <w:rsid w:val="00E81A9F"/>
    <w:rsid w:val="00E823CF"/>
    <w:rsid w:val="00E90108"/>
    <w:rsid w:val="00E90734"/>
    <w:rsid w:val="00E90737"/>
    <w:rsid w:val="00E91032"/>
    <w:rsid w:val="00E91B8C"/>
    <w:rsid w:val="00E92194"/>
    <w:rsid w:val="00E956A6"/>
    <w:rsid w:val="00E9767E"/>
    <w:rsid w:val="00E97A2D"/>
    <w:rsid w:val="00EA6ACD"/>
    <w:rsid w:val="00EA7B7D"/>
    <w:rsid w:val="00EB65F3"/>
    <w:rsid w:val="00EC029F"/>
    <w:rsid w:val="00EC038A"/>
    <w:rsid w:val="00EC1282"/>
    <w:rsid w:val="00EC23BD"/>
    <w:rsid w:val="00EC5A8D"/>
    <w:rsid w:val="00EC6E3C"/>
    <w:rsid w:val="00EC7536"/>
    <w:rsid w:val="00ED09AE"/>
    <w:rsid w:val="00ED31A5"/>
    <w:rsid w:val="00ED3221"/>
    <w:rsid w:val="00ED40D6"/>
    <w:rsid w:val="00ED7BD3"/>
    <w:rsid w:val="00EE4EFF"/>
    <w:rsid w:val="00EE6BEE"/>
    <w:rsid w:val="00EE78D3"/>
    <w:rsid w:val="00EF0D64"/>
    <w:rsid w:val="00EF1D41"/>
    <w:rsid w:val="00EF5901"/>
    <w:rsid w:val="00EF6060"/>
    <w:rsid w:val="00F01B6A"/>
    <w:rsid w:val="00F01E21"/>
    <w:rsid w:val="00F037CD"/>
    <w:rsid w:val="00F03866"/>
    <w:rsid w:val="00F03C92"/>
    <w:rsid w:val="00F04AD3"/>
    <w:rsid w:val="00F06783"/>
    <w:rsid w:val="00F12112"/>
    <w:rsid w:val="00F15950"/>
    <w:rsid w:val="00F23231"/>
    <w:rsid w:val="00F24B2E"/>
    <w:rsid w:val="00F27395"/>
    <w:rsid w:val="00F33B3C"/>
    <w:rsid w:val="00F37694"/>
    <w:rsid w:val="00F40322"/>
    <w:rsid w:val="00F454D7"/>
    <w:rsid w:val="00F470CB"/>
    <w:rsid w:val="00F507C8"/>
    <w:rsid w:val="00F51796"/>
    <w:rsid w:val="00F52C8D"/>
    <w:rsid w:val="00F57BC0"/>
    <w:rsid w:val="00F6319D"/>
    <w:rsid w:val="00F6385B"/>
    <w:rsid w:val="00F66055"/>
    <w:rsid w:val="00F675D6"/>
    <w:rsid w:val="00F67FA1"/>
    <w:rsid w:val="00F70B2D"/>
    <w:rsid w:val="00F73338"/>
    <w:rsid w:val="00F73B40"/>
    <w:rsid w:val="00F73F7C"/>
    <w:rsid w:val="00F740B4"/>
    <w:rsid w:val="00F74FF7"/>
    <w:rsid w:val="00F77DE2"/>
    <w:rsid w:val="00F81821"/>
    <w:rsid w:val="00F81AC7"/>
    <w:rsid w:val="00F84E53"/>
    <w:rsid w:val="00F911D8"/>
    <w:rsid w:val="00F921A9"/>
    <w:rsid w:val="00F931FA"/>
    <w:rsid w:val="00F94DBD"/>
    <w:rsid w:val="00F9505F"/>
    <w:rsid w:val="00F96E79"/>
    <w:rsid w:val="00F97F2B"/>
    <w:rsid w:val="00FB01C8"/>
    <w:rsid w:val="00FB0D9C"/>
    <w:rsid w:val="00FB3909"/>
    <w:rsid w:val="00FB533B"/>
    <w:rsid w:val="00FC32F9"/>
    <w:rsid w:val="00FC44E3"/>
    <w:rsid w:val="00FC4FC0"/>
    <w:rsid w:val="00FC7B8D"/>
    <w:rsid w:val="00FD0257"/>
    <w:rsid w:val="00FD0C0F"/>
    <w:rsid w:val="00FD1841"/>
    <w:rsid w:val="00FD2C3B"/>
    <w:rsid w:val="00FD36F6"/>
    <w:rsid w:val="00FD6009"/>
    <w:rsid w:val="00FE0C46"/>
    <w:rsid w:val="00FE0CDA"/>
    <w:rsid w:val="00FE174D"/>
    <w:rsid w:val="00FE4AAB"/>
    <w:rsid w:val="00FE6AB1"/>
    <w:rsid w:val="00FF00BD"/>
    <w:rsid w:val="00FF1C9E"/>
    <w:rsid w:val="00FF4756"/>
    <w:rsid w:val="02977311"/>
    <w:rsid w:val="02D9436B"/>
    <w:rsid w:val="04FD705B"/>
    <w:rsid w:val="0613759C"/>
    <w:rsid w:val="06FCFE9C"/>
    <w:rsid w:val="072F31E4"/>
    <w:rsid w:val="08AB940D"/>
    <w:rsid w:val="0A5925AF"/>
    <w:rsid w:val="0AC6DE0D"/>
    <w:rsid w:val="0B778759"/>
    <w:rsid w:val="0C55D69C"/>
    <w:rsid w:val="0E8EC164"/>
    <w:rsid w:val="0FEC889D"/>
    <w:rsid w:val="124BB4D6"/>
    <w:rsid w:val="1293174E"/>
    <w:rsid w:val="133F14BC"/>
    <w:rsid w:val="15DA6534"/>
    <w:rsid w:val="17272650"/>
    <w:rsid w:val="18FB160D"/>
    <w:rsid w:val="194175C7"/>
    <w:rsid w:val="1A0E5C81"/>
    <w:rsid w:val="1A0FB3E4"/>
    <w:rsid w:val="1AA39CF8"/>
    <w:rsid w:val="1AB89E8A"/>
    <w:rsid w:val="1B5EF876"/>
    <w:rsid w:val="1BC2BA12"/>
    <w:rsid w:val="1CBD902D"/>
    <w:rsid w:val="1DD6DA40"/>
    <w:rsid w:val="1E521185"/>
    <w:rsid w:val="1FD610F0"/>
    <w:rsid w:val="2009575E"/>
    <w:rsid w:val="20A542B2"/>
    <w:rsid w:val="20EE5B2C"/>
    <w:rsid w:val="21175C6C"/>
    <w:rsid w:val="2206DDFF"/>
    <w:rsid w:val="22C6260C"/>
    <w:rsid w:val="246341EA"/>
    <w:rsid w:val="24FBB6C3"/>
    <w:rsid w:val="2510F53F"/>
    <w:rsid w:val="2597518D"/>
    <w:rsid w:val="28592CD8"/>
    <w:rsid w:val="2D040C32"/>
    <w:rsid w:val="2E388938"/>
    <w:rsid w:val="32C8CBF3"/>
    <w:rsid w:val="3434BBF2"/>
    <w:rsid w:val="351B8D0F"/>
    <w:rsid w:val="364D12B5"/>
    <w:rsid w:val="36C60A30"/>
    <w:rsid w:val="36F43E4E"/>
    <w:rsid w:val="370A2C50"/>
    <w:rsid w:val="383800D7"/>
    <w:rsid w:val="3849C879"/>
    <w:rsid w:val="385F2766"/>
    <w:rsid w:val="39AD50BB"/>
    <w:rsid w:val="39C00A55"/>
    <w:rsid w:val="3A9F71EA"/>
    <w:rsid w:val="3AFB308D"/>
    <w:rsid w:val="3B122430"/>
    <w:rsid w:val="3BB50C5D"/>
    <w:rsid w:val="3C178C59"/>
    <w:rsid w:val="3C39EFDE"/>
    <w:rsid w:val="3C63DFF0"/>
    <w:rsid w:val="3CC0781B"/>
    <w:rsid w:val="3DE13AF6"/>
    <w:rsid w:val="3DF94E5B"/>
    <w:rsid w:val="3FF01D22"/>
    <w:rsid w:val="41D4D605"/>
    <w:rsid w:val="428AD237"/>
    <w:rsid w:val="42EC0D96"/>
    <w:rsid w:val="43829FE6"/>
    <w:rsid w:val="43B62983"/>
    <w:rsid w:val="447C580E"/>
    <w:rsid w:val="46D640AB"/>
    <w:rsid w:val="48FA20B1"/>
    <w:rsid w:val="494BB1B4"/>
    <w:rsid w:val="4C8D49B6"/>
    <w:rsid w:val="4D671EA2"/>
    <w:rsid w:val="4D7A238F"/>
    <w:rsid w:val="4F99CB29"/>
    <w:rsid w:val="50DD1AC9"/>
    <w:rsid w:val="53A73D9F"/>
    <w:rsid w:val="53E40F8A"/>
    <w:rsid w:val="55025AB4"/>
    <w:rsid w:val="553BFDD1"/>
    <w:rsid w:val="566E29D4"/>
    <w:rsid w:val="56792B01"/>
    <w:rsid w:val="56C15C41"/>
    <w:rsid w:val="58ABBE03"/>
    <w:rsid w:val="59A443CF"/>
    <w:rsid w:val="5AB6782A"/>
    <w:rsid w:val="5B098304"/>
    <w:rsid w:val="5B2C2B11"/>
    <w:rsid w:val="5BBDFC54"/>
    <w:rsid w:val="5D4F029C"/>
    <w:rsid w:val="5DF3D2A8"/>
    <w:rsid w:val="5E520F1C"/>
    <w:rsid w:val="61FFAF74"/>
    <w:rsid w:val="64D71D05"/>
    <w:rsid w:val="64E87F6B"/>
    <w:rsid w:val="660AD48F"/>
    <w:rsid w:val="665D6B7F"/>
    <w:rsid w:val="669D8331"/>
    <w:rsid w:val="673A980E"/>
    <w:rsid w:val="674DB5B8"/>
    <w:rsid w:val="67F8ED70"/>
    <w:rsid w:val="69A3AF8D"/>
    <w:rsid w:val="6B08D113"/>
    <w:rsid w:val="6BD3760D"/>
    <w:rsid w:val="6C630C5D"/>
    <w:rsid w:val="6CB25105"/>
    <w:rsid w:val="6DF142F7"/>
    <w:rsid w:val="6E02BB4F"/>
    <w:rsid w:val="6F0FE3CB"/>
    <w:rsid w:val="70F9B91A"/>
    <w:rsid w:val="724577BF"/>
    <w:rsid w:val="72F0719F"/>
    <w:rsid w:val="741AEA33"/>
    <w:rsid w:val="7495FA4C"/>
    <w:rsid w:val="76ABF2CA"/>
    <w:rsid w:val="77201685"/>
    <w:rsid w:val="778894FF"/>
    <w:rsid w:val="781B4483"/>
    <w:rsid w:val="787B8FB3"/>
    <w:rsid w:val="797C1F8C"/>
    <w:rsid w:val="79C58393"/>
    <w:rsid w:val="79E9A2C9"/>
    <w:rsid w:val="7A0C3CD3"/>
    <w:rsid w:val="7BF95200"/>
    <w:rsid w:val="7C0A9F47"/>
    <w:rsid w:val="7C666163"/>
    <w:rsid w:val="7EB44ADB"/>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600A5D4"/>
  <w15:chartTrackingRefBased/>
  <w15:docId w15:val="{750CDD41-1346-45C5-9881-B9A49A9BFC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HTML Code" w:uiPriority="99"/>
    <w:lsdException w:name="HTML Keyboard" w:semiHidden="1" w:unhideWhenUsed="1"/>
    <w:lsdException w:name="HTML Preformatted" w:semiHidden="1" w:uiPriority="99"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917542"/>
    <w:pPr>
      <w:widowControl w:val="0"/>
    </w:pPr>
    <w:rPr>
      <w:rFonts w:ascii="標楷體" w:eastAsia="標楷體"/>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Plain Text"/>
    <w:basedOn w:val="a"/>
    <w:link w:val="a4"/>
    <w:rPr>
      <w:rFonts w:ascii="細明體" w:eastAsia="細明體" w:hAnsi="Courier New" w:cs="Courier New"/>
      <w:szCs w:val="24"/>
    </w:rPr>
  </w:style>
  <w:style w:type="character" w:styleId="a5">
    <w:name w:val="Hyperlink"/>
    <w:rsid w:val="00A71014"/>
    <w:rPr>
      <w:color w:val="0000FF"/>
      <w:u w:val="single"/>
    </w:rPr>
  </w:style>
  <w:style w:type="paragraph" w:styleId="Web">
    <w:name w:val="Normal (Web)"/>
    <w:basedOn w:val="a"/>
    <w:rsid w:val="0073434F"/>
    <w:pPr>
      <w:widowControl/>
      <w:spacing w:before="100" w:beforeAutospacing="1" w:after="100" w:afterAutospacing="1"/>
    </w:pPr>
    <w:rPr>
      <w:rFonts w:ascii="新細明體" w:eastAsia="新細明體" w:hAnsi="新細明體"/>
      <w:color w:val="000000"/>
      <w:szCs w:val="24"/>
    </w:rPr>
  </w:style>
  <w:style w:type="character" w:customStyle="1" w:styleId="title01">
    <w:name w:val="title01"/>
    <w:rsid w:val="0073434F"/>
    <w:rPr>
      <w:rFonts w:ascii="sө" w:hAnsi="sө" w:hint="default"/>
      <w:color w:val="000066"/>
      <w:sz w:val="28"/>
      <w:szCs w:val="28"/>
    </w:rPr>
  </w:style>
  <w:style w:type="paragraph" w:styleId="a6">
    <w:name w:val="header"/>
    <w:basedOn w:val="a"/>
    <w:link w:val="a7"/>
    <w:uiPriority w:val="99"/>
    <w:rsid w:val="004F7B3D"/>
    <w:pPr>
      <w:tabs>
        <w:tab w:val="center" w:pos="4153"/>
        <w:tab w:val="right" w:pos="8306"/>
      </w:tabs>
      <w:snapToGrid w:val="0"/>
    </w:pPr>
    <w:rPr>
      <w:sz w:val="20"/>
    </w:rPr>
  </w:style>
  <w:style w:type="character" w:customStyle="1" w:styleId="a7">
    <w:name w:val="頁首 字元"/>
    <w:link w:val="a6"/>
    <w:uiPriority w:val="99"/>
    <w:rsid w:val="004F7B3D"/>
    <w:rPr>
      <w:rFonts w:ascii="標楷體" w:eastAsia="標楷體"/>
    </w:rPr>
  </w:style>
  <w:style w:type="paragraph" w:styleId="a8">
    <w:name w:val="footer"/>
    <w:basedOn w:val="a"/>
    <w:link w:val="a9"/>
    <w:rsid w:val="004F7B3D"/>
    <w:pPr>
      <w:tabs>
        <w:tab w:val="center" w:pos="4153"/>
        <w:tab w:val="right" w:pos="8306"/>
      </w:tabs>
      <w:snapToGrid w:val="0"/>
    </w:pPr>
    <w:rPr>
      <w:sz w:val="20"/>
    </w:rPr>
  </w:style>
  <w:style w:type="character" w:customStyle="1" w:styleId="a9">
    <w:name w:val="頁尾 字元"/>
    <w:link w:val="a8"/>
    <w:rsid w:val="004F7B3D"/>
    <w:rPr>
      <w:rFonts w:ascii="標楷體" w:eastAsia="標楷體"/>
    </w:rPr>
  </w:style>
  <w:style w:type="paragraph" w:styleId="2">
    <w:name w:val="Body Text Indent 2"/>
    <w:basedOn w:val="a"/>
    <w:rsid w:val="00CD6DFC"/>
    <w:pPr>
      <w:adjustRightInd w:val="0"/>
      <w:spacing w:before="360"/>
      <w:ind w:right="-692" w:firstLine="539"/>
      <w:textAlignment w:val="baseline"/>
    </w:pPr>
    <w:rPr>
      <w:sz w:val="28"/>
    </w:rPr>
  </w:style>
  <w:style w:type="table" w:styleId="aa">
    <w:name w:val="Table Grid"/>
    <w:basedOn w:val="a1"/>
    <w:rsid w:val="005E002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4">
    <w:name w:val="純文字 字元"/>
    <w:basedOn w:val="a0"/>
    <w:link w:val="a3"/>
    <w:rsid w:val="00B3292E"/>
    <w:rPr>
      <w:rFonts w:ascii="細明體" w:eastAsia="細明體" w:hAnsi="Courier New" w:cs="Courier New"/>
      <w:sz w:val="24"/>
      <w:szCs w:val="24"/>
    </w:rPr>
  </w:style>
  <w:style w:type="character" w:styleId="ab">
    <w:name w:val="Placeholder Text"/>
    <w:basedOn w:val="a0"/>
    <w:uiPriority w:val="99"/>
    <w:semiHidden/>
    <w:rsid w:val="002D1132"/>
    <w:rPr>
      <w:color w:val="808080"/>
    </w:rPr>
  </w:style>
  <w:style w:type="paragraph" w:styleId="HTML">
    <w:name w:val="HTML Preformatted"/>
    <w:basedOn w:val="a"/>
    <w:link w:val="HTML0"/>
    <w:uiPriority w:val="99"/>
    <w:unhideWhenUsed/>
    <w:rsid w:val="002D113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細明體" w:eastAsia="細明體" w:hAnsi="細明體" w:cs="細明體"/>
      <w:szCs w:val="24"/>
    </w:rPr>
  </w:style>
  <w:style w:type="character" w:customStyle="1" w:styleId="HTML0">
    <w:name w:val="HTML 預設格式 字元"/>
    <w:basedOn w:val="a0"/>
    <w:link w:val="HTML"/>
    <w:uiPriority w:val="99"/>
    <w:rsid w:val="002D1132"/>
    <w:rPr>
      <w:rFonts w:ascii="細明體" w:eastAsia="細明體" w:hAnsi="細明體" w:cs="細明體"/>
      <w:sz w:val="24"/>
      <w:szCs w:val="24"/>
    </w:rPr>
  </w:style>
  <w:style w:type="character" w:styleId="HTML1">
    <w:name w:val="HTML Code"/>
    <w:basedOn w:val="a0"/>
    <w:uiPriority w:val="99"/>
    <w:unhideWhenUsed/>
    <w:rsid w:val="002D1132"/>
    <w:rPr>
      <w:rFonts w:ascii="細明體" w:eastAsia="細明體" w:hAnsi="細明體" w:cs="細明體"/>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3719183">
      <w:bodyDiv w:val="1"/>
      <w:marLeft w:val="0"/>
      <w:marRight w:val="0"/>
      <w:marTop w:val="0"/>
      <w:marBottom w:val="0"/>
      <w:divBdr>
        <w:top w:val="none" w:sz="0" w:space="0" w:color="auto"/>
        <w:left w:val="none" w:sz="0" w:space="0" w:color="auto"/>
        <w:bottom w:val="none" w:sz="0" w:space="0" w:color="auto"/>
        <w:right w:val="none" w:sz="0" w:space="0" w:color="auto"/>
      </w:divBdr>
    </w:div>
    <w:div w:id="264193767">
      <w:bodyDiv w:val="1"/>
      <w:marLeft w:val="0"/>
      <w:marRight w:val="0"/>
      <w:marTop w:val="0"/>
      <w:marBottom w:val="0"/>
      <w:divBdr>
        <w:top w:val="none" w:sz="0" w:space="0" w:color="auto"/>
        <w:left w:val="none" w:sz="0" w:space="0" w:color="auto"/>
        <w:bottom w:val="none" w:sz="0" w:space="0" w:color="auto"/>
        <w:right w:val="none" w:sz="0" w:space="0" w:color="auto"/>
      </w:divBdr>
      <w:divsChild>
        <w:div w:id="82843316">
          <w:marLeft w:val="0"/>
          <w:marRight w:val="0"/>
          <w:marTop w:val="0"/>
          <w:marBottom w:val="0"/>
          <w:divBdr>
            <w:top w:val="none" w:sz="0" w:space="0" w:color="auto"/>
            <w:left w:val="none" w:sz="0" w:space="0" w:color="auto"/>
            <w:bottom w:val="none" w:sz="0" w:space="0" w:color="auto"/>
            <w:right w:val="none" w:sz="0" w:space="0" w:color="auto"/>
          </w:divBdr>
          <w:divsChild>
            <w:div w:id="1656956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555171">
      <w:bodyDiv w:val="1"/>
      <w:marLeft w:val="0"/>
      <w:marRight w:val="0"/>
      <w:marTop w:val="0"/>
      <w:marBottom w:val="0"/>
      <w:divBdr>
        <w:top w:val="none" w:sz="0" w:space="0" w:color="auto"/>
        <w:left w:val="none" w:sz="0" w:space="0" w:color="auto"/>
        <w:bottom w:val="none" w:sz="0" w:space="0" w:color="auto"/>
        <w:right w:val="none" w:sz="0" w:space="0" w:color="auto"/>
      </w:divBdr>
    </w:div>
    <w:div w:id="281305101">
      <w:bodyDiv w:val="1"/>
      <w:marLeft w:val="0"/>
      <w:marRight w:val="0"/>
      <w:marTop w:val="0"/>
      <w:marBottom w:val="0"/>
      <w:divBdr>
        <w:top w:val="none" w:sz="0" w:space="0" w:color="auto"/>
        <w:left w:val="none" w:sz="0" w:space="0" w:color="auto"/>
        <w:bottom w:val="none" w:sz="0" w:space="0" w:color="auto"/>
        <w:right w:val="none" w:sz="0" w:space="0" w:color="auto"/>
      </w:divBdr>
    </w:div>
    <w:div w:id="353894603">
      <w:bodyDiv w:val="1"/>
      <w:marLeft w:val="0"/>
      <w:marRight w:val="0"/>
      <w:marTop w:val="0"/>
      <w:marBottom w:val="0"/>
      <w:divBdr>
        <w:top w:val="none" w:sz="0" w:space="0" w:color="auto"/>
        <w:left w:val="none" w:sz="0" w:space="0" w:color="auto"/>
        <w:bottom w:val="none" w:sz="0" w:space="0" w:color="auto"/>
        <w:right w:val="none" w:sz="0" w:space="0" w:color="auto"/>
      </w:divBdr>
    </w:div>
    <w:div w:id="514537772">
      <w:bodyDiv w:val="1"/>
      <w:marLeft w:val="0"/>
      <w:marRight w:val="0"/>
      <w:marTop w:val="0"/>
      <w:marBottom w:val="0"/>
      <w:divBdr>
        <w:top w:val="none" w:sz="0" w:space="0" w:color="auto"/>
        <w:left w:val="none" w:sz="0" w:space="0" w:color="auto"/>
        <w:bottom w:val="none" w:sz="0" w:space="0" w:color="auto"/>
        <w:right w:val="none" w:sz="0" w:space="0" w:color="auto"/>
      </w:divBdr>
    </w:div>
    <w:div w:id="627972195">
      <w:bodyDiv w:val="1"/>
      <w:marLeft w:val="0"/>
      <w:marRight w:val="0"/>
      <w:marTop w:val="0"/>
      <w:marBottom w:val="0"/>
      <w:divBdr>
        <w:top w:val="none" w:sz="0" w:space="0" w:color="auto"/>
        <w:left w:val="none" w:sz="0" w:space="0" w:color="auto"/>
        <w:bottom w:val="none" w:sz="0" w:space="0" w:color="auto"/>
        <w:right w:val="none" w:sz="0" w:space="0" w:color="auto"/>
      </w:divBdr>
      <w:divsChild>
        <w:div w:id="1301422874">
          <w:marLeft w:val="0"/>
          <w:marRight w:val="0"/>
          <w:marTop w:val="0"/>
          <w:marBottom w:val="0"/>
          <w:divBdr>
            <w:top w:val="none" w:sz="0" w:space="0" w:color="auto"/>
            <w:left w:val="none" w:sz="0" w:space="0" w:color="auto"/>
            <w:bottom w:val="none" w:sz="0" w:space="0" w:color="auto"/>
            <w:right w:val="none" w:sz="0" w:space="0" w:color="auto"/>
          </w:divBdr>
          <w:divsChild>
            <w:div w:id="1584753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927409">
      <w:bodyDiv w:val="1"/>
      <w:marLeft w:val="0"/>
      <w:marRight w:val="0"/>
      <w:marTop w:val="0"/>
      <w:marBottom w:val="0"/>
      <w:divBdr>
        <w:top w:val="none" w:sz="0" w:space="0" w:color="auto"/>
        <w:left w:val="none" w:sz="0" w:space="0" w:color="auto"/>
        <w:bottom w:val="none" w:sz="0" w:space="0" w:color="auto"/>
        <w:right w:val="none" w:sz="0" w:space="0" w:color="auto"/>
      </w:divBdr>
    </w:div>
    <w:div w:id="871264063">
      <w:bodyDiv w:val="1"/>
      <w:marLeft w:val="0"/>
      <w:marRight w:val="0"/>
      <w:marTop w:val="0"/>
      <w:marBottom w:val="0"/>
      <w:divBdr>
        <w:top w:val="none" w:sz="0" w:space="0" w:color="auto"/>
        <w:left w:val="none" w:sz="0" w:space="0" w:color="auto"/>
        <w:bottom w:val="none" w:sz="0" w:space="0" w:color="auto"/>
        <w:right w:val="none" w:sz="0" w:space="0" w:color="auto"/>
      </w:divBdr>
    </w:div>
    <w:div w:id="883980289">
      <w:bodyDiv w:val="1"/>
      <w:marLeft w:val="0"/>
      <w:marRight w:val="0"/>
      <w:marTop w:val="0"/>
      <w:marBottom w:val="0"/>
      <w:divBdr>
        <w:top w:val="none" w:sz="0" w:space="0" w:color="auto"/>
        <w:left w:val="none" w:sz="0" w:space="0" w:color="auto"/>
        <w:bottom w:val="none" w:sz="0" w:space="0" w:color="auto"/>
        <w:right w:val="none" w:sz="0" w:space="0" w:color="auto"/>
      </w:divBdr>
    </w:div>
    <w:div w:id="907350600">
      <w:bodyDiv w:val="1"/>
      <w:marLeft w:val="0"/>
      <w:marRight w:val="0"/>
      <w:marTop w:val="0"/>
      <w:marBottom w:val="0"/>
      <w:divBdr>
        <w:top w:val="none" w:sz="0" w:space="0" w:color="auto"/>
        <w:left w:val="none" w:sz="0" w:space="0" w:color="auto"/>
        <w:bottom w:val="none" w:sz="0" w:space="0" w:color="auto"/>
        <w:right w:val="none" w:sz="0" w:space="0" w:color="auto"/>
      </w:divBdr>
    </w:div>
    <w:div w:id="944582921">
      <w:bodyDiv w:val="1"/>
      <w:marLeft w:val="0"/>
      <w:marRight w:val="0"/>
      <w:marTop w:val="0"/>
      <w:marBottom w:val="0"/>
      <w:divBdr>
        <w:top w:val="none" w:sz="0" w:space="0" w:color="auto"/>
        <w:left w:val="none" w:sz="0" w:space="0" w:color="auto"/>
        <w:bottom w:val="none" w:sz="0" w:space="0" w:color="auto"/>
        <w:right w:val="none" w:sz="0" w:space="0" w:color="auto"/>
      </w:divBdr>
    </w:div>
    <w:div w:id="949893205">
      <w:bodyDiv w:val="1"/>
      <w:marLeft w:val="0"/>
      <w:marRight w:val="0"/>
      <w:marTop w:val="0"/>
      <w:marBottom w:val="0"/>
      <w:divBdr>
        <w:top w:val="none" w:sz="0" w:space="0" w:color="auto"/>
        <w:left w:val="none" w:sz="0" w:space="0" w:color="auto"/>
        <w:bottom w:val="none" w:sz="0" w:space="0" w:color="auto"/>
        <w:right w:val="none" w:sz="0" w:space="0" w:color="auto"/>
      </w:divBdr>
      <w:divsChild>
        <w:div w:id="1749421238">
          <w:marLeft w:val="0"/>
          <w:marRight w:val="0"/>
          <w:marTop w:val="0"/>
          <w:marBottom w:val="0"/>
          <w:divBdr>
            <w:top w:val="none" w:sz="0" w:space="0" w:color="auto"/>
            <w:left w:val="none" w:sz="0" w:space="0" w:color="auto"/>
            <w:bottom w:val="none" w:sz="0" w:space="0" w:color="auto"/>
            <w:right w:val="none" w:sz="0" w:space="0" w:color="auto"/>
          </w:divBdr>
          <w:divsChild>
            <w:div w:id="1318681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142743">
      <w:bodyDiv w:val="1"/>
      <w:marLeft w:val="0"/>
      <w:marRight w:val="0"/>
      <w:marTop w:val="0"/>
      <w:marBottom w:val="0"/>
      <w:divBdr>
        <w:top w:val="none" w:sz="0" w:space="0" w:color="auto"/>
        <w:left w:val="none" w:sz="0" w:space="0" w:color="auto"/>
        <w:bottom w:val="none" w:sz="0" w:space="0" w:color="auto"/>
        <w:right w:val="none" w:sz="0" w:space="0" w:color="auto"/>
      </w:divBdr>
    </w:div>
    <w:div w:id="1092043478">
      <w:bodyDiv w:val="1"/>
      <w:marLeft w:val="0"/>
      <w:marRight w:val="0"/>
      <w:marTop w:val="0"/>
      <w:marBottom w:val="0"/>
      <w:divBdr>
        <w:top w:val="none" w:sz="0" w:space="0" w:color="auto"/>
        <w:left w:val="none" w:sz="0" w:space="0" w:color="auto"/>
        <w:bottom w:val="none" w:sz="0" w:space="0" w:color="auto"/>
        <w:right w:val="none" w:sz="0" w:space="0" w:color="auto"/>
      </w:divBdr>
    </w:div>
    <w:div w:id="1159494466">
      <w:bodyDiv w:val="1"/>
      <w:marLeft w:val="0"/>
      <w:marRight w:val="0"/>
      <w:marTop w:val="0"/>
      <w:marBottom w:val="0"/>
      <w:divBdr>
        <w:top w:val="none" w:sz="0" w:space="0" w:color="auto"/>
        <w:left w:val="none" w:sz="0" w:space="0" w:color="auto"/>
        <w:bottom w:val="none" w:sz="0" w:space="0" w:color="auto"/>
        <w:right w:val="none" w:sz="0" w:space="0" w:color="auto"/>
      </w:divBdr>
      <w:divsChild>
        <w:div w:id="1059548022">
          <w:marLeft w:val="0"/>
          <w:marRight w:val="0"/>
          <w:marTop w:val="0"/>
          <w:marBottom w:val="0"/>
          <w:divBdr>
            <w:top w:val="none" w:sz="0" w:space="0" w:color="auto"/>
            <w:left w:val="none" w:sz="0" w:space="0" w:color="auto"/>
            <w:bottom w:val="none" w:sz="0" w:space="0" w:color="auto"/>
            <w:right w:val="none" w:sz="0" w:space="0" w:color="auto"/>
          </w:divBdr>
          <w:divsChild>
            <w:div w:id="2045404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441910">
      <w:bodyDiv w:val="1"/>
      <w:marLeft w:val="0"/>
      <w:marRight w:val="0"/>
      <w:marTop w:val="0"/>
      <w:marBottom w:val="0"/>
      <w:divBdr>
        <w:top w:val="none" w:sz="0" w:space="0" w:color="auto"/>
        <w:left w:val="none" w:sz="0" w:space="0" w:color="auto"/>
        <w:bottom w:val="none" w:sz="0" w:space="0" w:color="auto"/>
        <w:right w:val="none" w:sz="0" w:space="0" w:color="auto"/>
      </w:divBdr>
    </w:div>
    <w:div w:id="1226602161">
      <w:bodyDiv w:val="1"/>
      <w:marLeft w:val="0"/>
      <w:marRight w:val="0"/>
      <w:marTop w:val="0"/>
      <w:marBottom w:val="0"/>
      <w:divBdr>
        <w:top w:val="none" w:sz="0" w:space="0" w:color="auto"/>
        <w:left w:val="none" w:sz="0" w:space="0" w:color="auto"/>
        <w:bottom w:val="none" w:sz="0" w:space="0" w:color="auto"/>
        <w:right w:val="none" w:sz="0" w:space="0" w:color="auto"/>
      </w:divBdr>
    </w:div>
    <w:div w:id="1417171610">
      <w:bodyDiv w:val="1"/>
      <w:marLeft w:val="0"/>
      <w:marRight w:val="0"/>
      <w:marTop w:val="0"/>
      <w:marBottom w:val="0"/>
      <w:divBdr>
        <w:top w:val="none" w:sz="0" w:space="0" w:color="auto"/>
        <w:left w:val="none" w:sz="0" w:space="0" w:color="auto"/>
        <w:bottom w:val="none" w:sz="0" w:space="0" w:color="auto"/>
        <w:right w:val="none" w:sz="0" w:space="0" w:color="auto"/>
      </w:divBdr>
    </w:div>
    <w:div w:id="1477912217">
      <w:bodyDiv w:val="1"/>
      <w:marLeft w:val="0"/>
      <w:marRight w:val="0"/>
      <w:marTop w:val="0"/>
      <w:marBottom w:val="0"/>
      <w:divBdr>
        <w:top w:val="none" w:sz="0" w:space="0" w:color="auto"/>
        <w:left w:val="none" w:sz="0" w:space="0" w:color="auto"/>
        <w:bottom w:val="none" w:sz="0" w:space="0" w:color="auto"/>
        <w:right w:val="none" w:sz="0" w:space="0" w:color="auto"/>
      </w:divBdr>
    </w:div>
    <w:div w:id="1547450288">
      <w:bodyDiv w:val="1"/>
      <w:marLeft w:val="0"/>
      <w:marRight w:val="0"/>
      <w:marTop w:val="0"/>
      <w:marBottom w:val="0"/>
      <w:divBdr>
        <w:top w:val="none" w:sz="0" w:space="0" w:color="auto"/>
        <w:left w:val="none" w:sz="0" w:space="0" w:color="auto"/>
        <w:bottom w:val="none" w:sz="0" w:space="0" w:color="auto"/>
        <w:right w:val="none" w:sz="0" w:space="0" w:color="auto"/>
      </w:divBdr>
      <w:divsChild>
        <w:div w:id="1546790810">
          <w:marLeft w:val="0"/>
          <w:marRight w:val="0"/>
          <w:marTop w:val="0"/>
          <w:marBottom w:val="0"/>
          <w:divBdr>
            <w:top w:val="none" w:sz="0" w:space="0" w:color="auto"/>
            <w:left w:val="none" w:sz="0" w:space="0" w:color="auto"/>
            <w:bottom w:val="none" w:sz="0" w:space="0" w:color="auto"/>
            <w:right w:val="none" w:sz="0" w:space="0" w:color="auto"/>
          </w:divBdr>
          <w:divsChild>
            <w:div w:id="1146044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961355">
      <w:bodyDiv w:val="1"/>
      <w:marLeft w:val="0"/>
      <w:marRight w:val="0"/>
      <w:marTop w:val="0"/>
      <w:marBottom w:val="0"/>
      <w:divBdr>
        <w:top w:val="none" w:sz="0" w:space="0" w:color="auto"/>
        <w:left w:val="none" w:sz="0" w:space="0" w:color="auto"/>
        <w:bottom w:val="none" w:sz="0" w:space="0" w:color="auto"/>
        <w:right w:val="none" w:sz="0" w:space="0" w:color="auto"/>
      </w:divBdr>
      <w:divsChild>
        <w:div w:id="273635360">
          <w:marLeft w:val="0"/>
          <w:marRight w:val="0"/>
          <w:marTop w:val="0"/>
          <w:marBottom w:val="0"/>
          <w:divBdr>
            <w:top w:val="none" w:sz="0" w:space="0" w:color="auto"/>
            <w:left w:val="none" w:sz="0" w:space="0" w:color="auto"/>
            <w:bottom w:val="none" w:sz="0" w:space="0" w:color="auto"/>
            <w:right w:val="none" w:sz="0" w:space="0" w:color="auto"/>
          </w:divBdr>
          <w:divsChild>
            <w:div w:id="217322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018270">
      <w:bodyDiv w:val="1"/>
      <w:marLeft w:val="0"/>
      <w:marRight w:val="0"/>
      <w:marTop w:val="0"/>
      <w:marBottom w:val="0"/>
      <w:divBdr>
        <w:top w:val="none" w:sz="0" w:space="0" w:color="auto"/>
        <w:left w:val="none" w:sz="0" w:space="0" w:color="auto"/>
        <w:bottom w:val="none" w:sz="0" w:space="0" w:color="auto"/>
        <w:right w:val="none" w:sz="0" w:space="0" w:color="auto"/>
      </w:divBdr>
      <w:divsChild>
        <w:div w:id="566577126">
          <w:marLeft w:val="0"/>
          <w:marRight w:val="0"/>
          <w:marTop w:val="0"/>
          <w:marBottom w:val="0"/>
          <w:divBdr>
            <w:top w:val="none" w:sz="0" w:space="0" w:color="auto"/>
            <w:left w:val="none" w:sz="0" w:space="0" w:color="auto"/>
            <w:bottom w:val="none" w:sz="0" w:space="0" w:color="auto"/>
            <w:right w:val="none" w:sz="0" w:space="0" w:color="auto"/>
          </w:divBdr>
          <w:divsChild>
            <w:div w:id="274675993">
              <w:marLeft w:val="0"/>
              <w:marRight w:val="0"/>
              <w:marTop w:val="0"/>
              <w:marBottom w:val="0"/>
              <w:divBdr>
                <w:top w:val="none" w:sz="0" w:space="0" w:color="auto"/>
                <w:left w:val="none" w:sz="0" w:space="0" w:color="auto"/>
                <w:bottom w:val="none" w:sz="0" w:space="0" w:color="auto"/>
                <w:right w:val="none" w:sz="0" w:space="0" w:color="auto"/>
              </w:divBdr>
            </w:div>
            <w:div w:id="384571382">
              <w:marLeft w:val="0"/>
              <w:marRight w:val="0"/>
              <w:marTop w:val="0"/>
              <w:marBottom w:val="0"/>
              <w:divBdr>
                <w:top w:val="none" w:sz="0" w:space="0" w:color="auto"/>
                <w:left w:val="none" w:sz="0" w:space="0" w:color="auto"/>
                <w:bottom w:val="none" w:sz="0" w:space="0" w:color="auto"/>
                <w:right w:val="none" w:sz="0" w:space="0" w:color="auto"/>
              </w:divBdr>
            </w:div>
            <w:div w:id="448429766">
              <w:marLeft w:val="0"/>
              <w:marRight w:val="0"/>
              <w:marTop w:val="0"/>
              <w:marBottom w:val="0"/>
              <w:divBdr>
                <w:top w:val="none" w:sz="0" w:space="0" w:color="auto"/>
                <w:left w:val="none" w:sz="0" w:space="0" w:color="auto"/>
                <w:bottom w:val="none" w:sz="0" w:space="0" w:color="auto"/>
                <w:right w:val="none" w:sz="0" w:space="0" w:color="auto"/>
              </w:divBdr>
            </w:div>
            <w:div w:id="839856156">
              <w:marLeft w:val="0"/>
              <w:marRight w:val="0"/>
              <w:marTop w:val="0"/>
              <w:marBottom w:val="0"/>
              <w:divBdr>
                <w:top w:val="none" w:sz="0" w:space="0" w:color="auto"/>
                <w:left w:val="none" w:sz="0" w:space="0" w:color="auto"/>
                <w:bottom w:val="none" w:sz="0" w:space="0" w:color="auto"/>
                <w:right w:val="none" w:sz="0" w:space="0" w:color="auto"/>
              </w:divBdr>
            </w:div>
            <w:div w:id="1169053212">
              <w:marLeft w:val="0"/>
              <w:marRight w:val="0"/>
              <w:marTop w:val="0"/>
              <w:marBottom w:val="0"/>
              <w:divBdr>
                <w:top w:val="none" w:sz="0" w:space="0" w:color="auto"/>
                <w:left w:val="none" w:sz="0" w:space="0" w:color="auto"/>
                <w:bottom w:val="none" w:sz="0" w:space="0" w:color="auto"/>
                <w:right w:val="none" w:sz="0" w:space="0" w:color="auto"/>
              </w:divBdr>
            </w:div>
            <w:div w:id="1408654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634545">
      <w:bodyDiv w:val="1"/>
      <w:marLeft w:val="0"/>
      <w:marRight w:val="0"/>
      <w:marTop w:val="0"/>
      <w:marBottom w:val="0"/>
      <w:divBdr>
        <w:top w:val="none" w:sz="0" w:space="0" w:color="auto"/>
        <w:left w:val="none" w:sz="0" w:space="0" w:color="auto"/>
        <w:bottom w:val="none" w:sz="0" w:space="0" w:color="auto"/>
        <w:right w:val="none" w:sz="0" w:space="0" w:color="auto"/>
      </w:divBdr>
    </w:div>
    <w:div w:id="1931036305">
      <w:bodyDiv w:val="1"/>
      <w:marLeft w:val="0"/>
      <w:marRight w:val="0"/>
      <w:marTop w:val="0"/>
      <w:marBottom w:val="0"/>
      <w:divBdr>
        <w:top w:val="none" w:sz="0" w:space="0" w:color="auto"/>
        <w:left w:val="none" w:sz="0" w:space="0" w:color="auto"/>
        <w:bottom w:val="none" w:sz="0" w:space="0" w:color="auto"/>
        <w:right w:val="none" w:sz="0" w:space="0" w:color="auto"/>
      </w:divBdr>
    </w:div>
    <w:div w:id="2083142719">
      <w:bodyDiv w:val="1"/>
      <w:marLeft w:val="0"/>
      <w:marRight w:val="0"/>
      <w:marTop w:val="0"/>
      <w:marBottom w:val="0"/>
      <w:divBdr>
        <w:top w:val="none" w:sz="0" w:space="0" w:color="auto"/>
        <w:left w:val="none" w:sz="0" w:space="0" w:color="auto"/>
        <w:bottom w:val="none" w:sz="0" w:space="0" w:color="auto"/>
        <w:right w:val="none" w:sz="0" w:space="0" w:color="auto"/>
      </w:divBdr>
      <w:divsChild>
        <w:div w:id="1887714745">
          <w:marLeft w:val="0"/>
          <w:marRight w:val="0"/>
          <w:marTop w:val="0"/>
          <w:marBottom w:val="0"/>
          <w:divBdr>
            <w:top w:val="none" w:sz="0" w:space="0" w:color="auto"/>
            <w:left w:val="none" w:sz="0" w:space="0" w:color="auto"/>
            <w:bottom w:val="none" w:sz="0" w:space="0" w:color="auto"/>
            <w:right w:val="none" w:sz="0" w:space="0" w:color="auto"/>
          </w:divBdr>
          <w:divsChild>
            <w:div w:id="1160730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header" Target="header1.xml"/><Relationship Id="rId8" Type="http://schemas.openxmlformats.org/officeDocument/2006/relationships/image" Target="media/image2.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24</Pages>
  <Words>1841</Words>
  <Characters>10496</Characters>
  <Application>Microsoft Office Word</Application>
  <DocSecurity>0</DocSecurity>
  <Lines>87</Lines>
  <Paragraphs>24</Paragraphs>
  <ScaleCrop>false</ScaleCrop>
  <Company>ntou</Company>
  <LinksUpToDate>false</LinksUpToDate>
  <CharactersWithSpaces>12313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Tun-Wen Pai</dc:creator>
  <cp:keywords/>
  <cp:lastModifiedBy>宗邑 洪</cp:lastModifiedBy>
  <cp:revision>3</cp:revision>
  <cp:lastPrinted>2025-11-24T04:27:00Z</cp:lastPrinted>
  <dcterms:created xsi:type="dcterms:W3CDTF">2025-11-23T15:25:00Z</dcterms:created>
  <dcterms:modified xsi:type="dcterms:W3CDTF">2025-11-23T15:37:00Z</dcterms:modified>
</cp:coreProperties>
</file>