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AAFD" w14:textId="77777777" w:rsidR="00D8652A" w:rsidRDefault="00302E1F">
      <w:pPr>
        <w:spacing w:after="40"/>
      </w:pPr>
      <w:r>
        <w:rPr>
          <w:rFonts w:eastAsia="Arial"/>
          <w:b/>
          <w:color w:val="0B2545"/>
          <w:sz w:val="46"/>
        </w:rPr>
        <w:t>THOMAS STRAND</w:t>
      </w:r>
    </w:p>
    <w:p w14:paraId="12409137" w14:textId="77777777" w:rsidR="00D8652A" w:rsidRDefault="00302E1F">
      <w:pPr>
        <w:spacing w:after="40"/>
      </w:pPr>
      <w:r>
        <w:rPr>
          <w:rFonts w:eastAsia="Arial"/>
          <w:b/>
          <w:color w:val="2E74B5"/>
          <w:sz w:val="26"/>
        </w:rPr>
        <w:t>CYBERSECURITY, INFRASTRUCTURE &amp; TECHNOLOGY LEADER</w:t>
      </w:r>
    </w:p>
    <w:p w14:paraId="520FB4A2" w14:textId="77777777" w:rsidR="00D8652A" w:rsidRDefault="00302E1F">
      <w:pPr>
        <w:spacing w:after="100"/>
      </w:pPr>
      <w:r>
        <w:rPr>
          <w:rFonts w:eastAsia="Arial"/>
          <w:b/>
          <w:color w:val="59626C"/>
          <w:sz w:val="21"/>
        </w:rPr>
        <w:t>Enterprise Security | Infrastructure Operations | Cloud &amp; Identity | Automation | Risk &amp; Compliance</w:t>
      </w:r>
    </w:p>
    <w:p w14:paraId="3F9199E5" w14:textId="1BA50FC6" w:rsidR="00D8652A" w:rsidRDefault="00302E1F">
      <w:pPr>
        <w:spacing w:after="160"/>
      </w:pPr>
      <w:r>
        <w:rPr>
          <w:rFonts w:eastAsia="Arial"/>
          <w:sz w:val="21"/>
        </w:rPr>
        <w:t>Hephzibah, GA</w:t>
      </w:r>
      <w:r>
        <w:rPr>
          <w:rFonts w:eastAsia="Arial"/>
          <w:sz w:val="21"/>
        </w:rPr>
        <w:t xml:space="preserve">  |  ttcstrand@gmail.com</w:t>
      </w:r>
    </w:p>
    <w:p w14:paraId="4FC9C75F" w14:textId="77777777" w:rsidR="00D8652A" w:rsidRDefault="00302E1F">
      <w:pPr>
        <w:pStyle w:val="Heading1"/>
      </w:pPr>
      <w:r>
        <w:rPr>
          <w:rFonts w:ascii="Arial" w:eastAsia="Arial" w:hAnsi="Arial"/>
        </w:rPr>
        <w:t>PROFESSIONAL SUMMARY</w:t>
      </w:r>
    </w:p>
    <w:p w14:paraId="0AF277E8" w14:textId="77777777" w:rsidR="00D8652A" w:rsidRDefault="00302E1F">
      <w:pPr>
        <w:spacing w:after="80"/>
      </w:pPr>
      <w:r>
        <w:rPr>
          <w:rFonts w:eastAsia="Arial"/>
        </w:rPr>
        <w:t>Cybersecurity, infrastructure, and technology leader with 15+ years of experience designing, operating, securing, and modernizing complex multi-site environments. Supports a large K-12 enterprise serving 35,000+ users across 62 sites and approximately 60,000 endpoints. Brings cross-functional depth across network security, identity and access, endpoint management, servers, virtualization, cloud services, monitoring, compliance, incident response, business continuity, and technical documentation. Known for t</w:t>
      </w:r>
      <w:r>
        <w:rPr>
          <w:rFonts w:eastAsia="Arial"/>
        </w:rPr>
        <w:t>ranslating risk and operational needs into practical roadmaps, resilient controls, repeatable procedures, and secure automation with PowerShell and Microsoft Graph.</w:t>
      </w:r>
    </w:p>
    <w:p w14:paraId="12EEC471" w14:textId="77777777" w:rsidR="00D8652A" w:rsidRDefault="00302E1F">
      <w:pPr>
        <w:pStyle w:val="Heading1"/>
      </w:pPr>
      <w:r>
        <w:rPr>
          <w:rFonts w:ascii="Arial" w:eastAsia="Arial" w:hAnsi="Arial"/>
        </w:rPr>
        <w:t>CORE COMPETENCIES</w:t>
      </w:r>
    </w:p>
    <w:p w14:paraId="6CF2EFA0" w14:textId="77777777" w:rsidR="00D8652A" w:rsidRDefault="00302E1F">
      <w:pPr>
        <w:spacing w:after="80"/>
      </w:pPr>
      <w:r>
        <w:rPr>
          <w:rFonts w:eastAsia="Arial"/>
        </w:rPr>
        <w:t>Cybersecurity Engineering | Infrastructure Architecture &amp; Operations | Network Security &amp; Segmentation | Identity &amp; Access Management | Endpoint Security &amp; Management | Cloud &amp; Hybrid Platforms | Incident Response &amp; Root-Cause Analysis | Risk, Compliance &amp; Audit Readiness | Automation &amp; Integration | Business Continuity &amp; Disaster Recovery | Strategic Roadmaps | Cross-Functional Leadership | Vendor &amp; Stakeholder Coordination | Change Management | Executive &amp; Technical Communication</w:t>
      </w:r>
    </w:p>
    <w:p w14:paraId="3EDFBF64" w14:textId="77777777" w:rsidR="00D8652A" w:rsidRDefault="00302E1F">
      <w:pPr>
        <w:pStyle w:val="Heading1"/>
      </w:pPr>
      <w:r>
        <w:rPr>
          <w:rFonts w:ascii="Arial" w:eastAsia="Arial" w:hAnsi="Arial"/>
        </w:rPr>
        <w:t>TECHNICAL EXPERTISE</w:t>
      </w:r>
    </w:p>
    <w:p w14:paraId="28BE3952" w14:textId="77777777" w:rsidR="00D8652A" w:rsidRDefault="00302E1F">
      <w:pPr>
        <w:spacing w:after="40"/>
      </w:pPr>
      <w:r>
        <w:rPr>
          <w:rFonts w:eastAsia="Arial"/>
          <w:b/>
        </w:rPr>
        <w:t>Network &amp; physical infrastructure:</w:t>
      </w:r>
      <w:r>
        <w:rPr>
          <w:rFonts w:eastAsia="Arial"/>
        </w:rPr>
        <w:t xml:space="preserve"> Palo Alto PA-5220 high-availability firewalls; Aruba 8400 core and 6300 access switching; Cisco; TCP/IP; routing and switching; VLAN segmentation; fiber and copper cabling; RF and fiber-optic amplifiers; racks, power systems, and hardware diagnostics.</w:t>
      </w:r>
    </w:p>
    <w:p w14:paraId="24A9B809" w14:textId="77777777" w:rsidR="00D8652A" w:rsidRDefault="00302E1F">
      <w:pPr>
        <w:spacing w:after="40"/>
      </w:pPr>
      <w:r>
        <w:rPr>
          <w:rFonts w:eastAsia="Arial"/>
          <w:b/>
        </w:rPr>
        <w:t>Operations &amp; platforms:</w:t>
      </w:r>
      <w:r>
        <w:rPr>
          <w:rFonts w:eastAsia="Arial"/>
        </w:rPr>
        <w:t xml:space="preserve"> SolarWinds Orion NPM/NTA; Windows Server; Active Directory; Microsoft Entra ID; DNS/DHCP; Exchange; SQL Server; VMware ESXi; Hyper-V; Microsoft 365; Intune; PaperCut.</w:t>
      </w:r>
    </w:p>
    <w:p w14:paraId="1E06026B" w14:textId="77777777" w:rsidR="00D8652A" w:rsidRDefault="00302E1F">
      <w:pPr>
        <w:spacing w:after="40"/>
      </w:pPr>
      <w:r>
        <w:rPr>
          <w:rFonts w:eastAsia="Arial"/>
          <w:b/>
        </w:rPr>
        <w:t>Security, automation &amp; assurance:</w:t>
      </w:r>
      <w:r>
        <w:rPr>
          <w:rFonts w:eastAsia="Arial"/>
        </w:rPr>
        <w:t xml:space="preserve"> Microsoft Defender XDR; Sentinel; Conditional Access; MFA; Purview; least privilege; PowerShell; Microsoft Graph API; scheduled automation; SQL stored procedures; CJIS/GCIC; FERPA; CIPA; COPPA; PCI DSS; NIST-aligned controls.</w:t>
      </w:r>
    </w:p>
    <w:p w14:paraId="679791D8" w14:textId="77777777" w:rsidR="00D8652A" w:rsidRDefault="00302E1F">
      <w:pPr>
        <w:spacing w:after="80"/>
      </w:pPr>
      <w:r>
        <w:rPr>
          <w:rFonts w:eastAsia="Arial"/>
          <w:b/>
        </w:rPr>
        <w:t>AI-enabled practice:</w:t>
      </w:r>
      <w:r>
        <w:rPr>
          <w:rFonts w:eastAsia="Arial"/>
        </w:rPr>
        <w:t xml:space="preserve"> prompt and context engineering, AI-assisted technical research and workflow drafting, structured quality review, human validation, and responsible-use controls.</w:t>
      </w:r>
    </w:p>
    <w:p w14:paraId="3CC2F68B" w14:textId="77777777" w:rsidR="00D8652A" w:rsidRDefault="00302E1F">
      <w:pPr>
        <w:pStyle w:val="Heading1"/>
      </w:pPr>
      <w:r>
        <w:rPr>
          <w:rFonts w:ascii="Arial" w:eastAsia="Arial" w:hAnsi="Arial"/>
        </w:rPr>
        <w:t>SELECTED LEADERSHIP IMPACT</w:t>
      </w:r>
    </w:p>
    <w:p w14:paraId="1E78FBA1" w14:textId="77777777" w:rsidR="00D8652A" w:rsidRDefault="00302E1F">
      <w:pPr>
        <w:pStyle w:val="ListBullet"/>
      </w:pPr>
      <w:r>
        <w:rPr>
          <w:rFonts w:eastAsia="Arial"/>
        </w:rPr>
        <w:t>Guide infrastructure and security operations for a distributed enterprise supporting 35,000+ users, 62 sites, and approximately 60,000 endpoints.</w:t>
      </w:r>
    </w:p>
    <w:p w14:paraId="225A0DC1" w14:textId="77777777" w:rsidR="00D8652A" w:rsidRDefault="00302E1F">
      <w:pPr>
        <w:pStyle w:val="ListBullet"/>
      </w:pPr>
      <w:r>
        <w:rPr>
          <w:rFonts w:eastAsia="Arial"/>
        </w:rPr>
        <w:t>Designed a segmented CJIS/GCIC environment using Palo Alto controls, VMware, Active Directory, Windows 11, secure printing, restricted management paths, and audit-ready documentation; the environment passed GBI inspection and audit.</w:t>
      </w:r>
    </w:p>
    <w:p w14:paraId="73CE7CC7" w14:textId="77777777" w:rsidR="00D8652A" w:rsidRDefault="00302E1F">
      <w:pPr>
        <w:pStyle w:val="ListBullet"/>
      </w:pPr>
      <w:r>
        <w:rPr>
          <w:rFonts w:eastAsia="Arial"/>
        </w:rPr>
        <w:t>Led or contributed to enterprise modernization spanning Microsoft Defender migration, Intune deployment, network redesign, secure printing, identity automation, and BusinessPlus cloud integration.</w:t>
      </w:r>
    </w:p>
    <w:p w14:paraId="5395CC10" w14:textId="77777777" w:rsidR="00D8652A" w:rsidRDefault="00302E1F">
      <w:pPr>
        <w:pStyle w:val="ListBullet"/>
      </w:pPr>
      <w:r>
        <w:rPr>
          <w:rFonts w:eastAsia="Arial"/>
        </w:rPr>
        <w:t>Built operational runbooks, disaster-recovery procedures, incident reports, knowledge-base articles, acceptance criteria, and rollback plans that make infrastructure changes supportable and auditable.</w:t>
      </w:r>
    </w:p>
    <w:p w14:paraId="34C25FB3" w14:textId="77777777" w:rsidR="00D8652A" w:rsidRDefault="00302E1F">
      <w:pPr>
        <w:pStyle w:val="ListBullet"/>
      </w:pPr>
      <w:r>
        <w:rPr>
          <w:rFonts w:eastAsia="Arial"/>
        </w:rPr>
        <w:t>Modernized monitoring and automation with SolarWinds, PowerShell, and Microsoft Graph to improve visibility, standardize response, and reduce repeatable manual work.</w:t>
      </w:r>
    </w:p>
    <w:p w14:paraId="1FDE205C" w14:textId="77777777" w:rsidR="00D8652A" w:rsidRDefault="00302E1F">
      <w:pPr>
        <w:pStyle w:val="Heading1"/>
      </w:pPr>
      <w:r>
        <w:rPr>
          <w:rFonts w:ascii="Arial" w:eastAsia="Arial" w:hAnsi="Arial"/>
        </w:rPr>
        <w:t>PROFESSIONAL EXPERIENCE</w:t>
      </w:r>
    </w:p>
    <w:p w14:paraId="278C2418" w14:textId="77777777" w:rsidR="00D8652A" w:rsidRDefault="00302E1F">
      <w:pPr>
        <w:pStyle w:val="ResumeRole"/>
      </w:pPr>
      <w:r>
        <w:rPr>
          <w:rFonts w:eastAsia="Arial"/>
        </w:rPr>
        <w:t>Cybersecurity Engineer / Security Systems Administrator</w:t>
      </w:r>
    </w:p>
    <w:p w14:paraId="465168D0" w14:textId="77777777" w:rsidR="00D8652A" w:rsidRDefault="00302E1F">
      <w:pPr>
        <w:pStyle w:val="ResumeMeta"/>
      </w:pPr>
      <w:r>
        <w:rPr>
          <w:rFonts w:eastAsia="Arial"/>
        </w:rPr>
        <w:t>Richmond County Board of Education | Augusta, GA | 2017 - Present</w:t>
      </w:r>
    </w:p>
    <w:p w14:paraId="3C2EC0F7" w14:textId="77777777" w:rsidR="00D8652A" w:rsidRDefault="00302E1F">
      <w:pPr>
        <w:pStyle w:val="ListBullet"/>
      </w:pPr>
      <w:r>
        <w:rPr>
          <w:rFonts w:eastAsia="Arial"/>
        </w:rPr>
        <w:t>Lead strategic infrastructure and security operations across cloud and on-premises environments, aligning availability, security, compliance, and supportability with district priorities.</w:t>
      </w:r>
    </w:p>
    <w:p w14:paraId="68AD8F8E" w14:textId="77777777" w:rsidR="00D8652A" w:rsidRDefault="00302E1F">
      <w:pPr>
        <w:pStyle w:val="ListBullet"/>
      </w:pPr>
      <w:r>
        <w:rPr>
          <w:rFonts w:eastAsia="Arial"/>
        </w:rPr>
        <w:t>Coordinate cross-functional work with network, systems, client support, application owners, executive leadership, auditors, vendors, and public-safety partners; define requirements, implementation plans, acceptance checks, and rollback criteria.</w:t>
      </w:r>
    </w:p>
    <w:p w14:paraId="656933E5" w14:textId="77777777" w:rsidR="00D8652A" w:rsidRDefault="00302E1F">
      <w:pPr>
        <w:pStyle w:val="ListBullet"/>
      </w:pPr>
      <w:r>
        <w:rPr>
          <w:rFonts w:eastAsia="Arial"/>
        </w:rPr>
        <w:lastRenderedPageBreak/>
        <w:t>Direct incident and escalation response across network, identity, endpoint, email, server, and application services; correlate logs and configuration evidence, lead root-cause analysis, document corrective actions, and communicate time-to-effect.</w:t>
      </w:r>
    </w:p>
    <w:p w14:paraId="0FF8B4F5" w14:textId="77777777" w:rsidR="00D8652A" w:rsidRDefault="00302E1F">
      <w:pPr>
        <w:pStyle w:val="ListBullet"/>
      </w:pPr>
      <w:r>
        <w:rPr>
          <w:rFonts w:eastAsia="Arial"/>
        </w:rPr>
        <w:t>Design and operate layered controls across Palo Alto high-availability firewalls, Aruba switching, VLAN segmentation, Microsoft identity and endpoint platforms, virtualization, monitoring, and secure printing.</w:t>
      </w:r>
    </w:p>
    <w:p w14:paraId="5342C989" w14:textId="77777777" w:rsidR="00D8652A" w:rsidRDefault="00302E1F">
      <w:pPr>
        <w:pStyle w:val="ListBullet"/>
      </w:pPr>
      <w:r>
        <w:rPr>
          <w:rFonts w:eastAsia="Arial"/>
        </w:rPr>
        <w:t>Drive infrastructure modernization through Defender, Intune, Entra ID, Conditional Access, ClassLink/OneSync, PaperCut, SolarWinds, Microsoft Graph, and PowerShell initiatives.</w:t>
      </w:r>
    </w:p>
    <w:p w14:paraId="443A5EE4" w14:textId="77777777" w:rsidR="00D8652A" w:rsidRDefault="00302E1F">
      <w:pPr>
        <w:pStyle w:val="ListBullet"/>
      </w:pPr>
      <w:r>
        <w:rPr>
          <w:rFonts w:eastAsia="Arial"/>
        </w:rPr>
        <w:t>Create and enforce SOPs, runbooks, recovery procedures, certificate lifecycle plans, troubleshooting matrices, and audit evidence for repeatable operations and business continuity.</w:t>
      </w:r>
    </w:p>
    <w:p w14:paraId="0E572DAB" w14:textId="77777777" w:rsidR="00D8652A" w:rsidRDefault="00302E1F">
      <w:pPr>
        <w:pStyle w:val="ListBullet"/>
      </w:pPr>
      <w:r>
        <w:rPr>
          <w:rFonts w:eastAsia="Arial"/>
        </w:rPr>
        <w:t>Use monitoring, vulnerability, audit, and incident data to identify trends, prioritize risk, improve controls, and brief technical and executive stakeholders.</w:t>
      </w:r>
    </w:p>
    <w:p w14:paraId="417FAE9F" w14:textId="77777777" w:rsidR="00D8652A" w:rsidRDefault="00302E1F">
      <w:pPr>
        <w:pStyle w:val="ListBullet"/>
      </w:pPr>
      <w:r>
        <w:rPr>
          <w:rFonts w:eastAsia="Arial"/>
        </w:rPr>
        <w:t>Develop secure automation for identity, monitoring, reporting, and operational workflows using PowerShell, Microsoft Graph, certificate-based authentication, scheduled tasks, and constrained SQL procedures.</w:t>
      </w:r>
    </w:p>
    <w:p w14:paraId="5A5AD7C3" w14:textId="77777777" w:rsidR="00D8652A" w:rsidRDefault="00302E1F">
      <w:pPr>
        <w:pStyle w:val="ResumeRole"/>
      </w:pPr>
      <w:r>
        <w:rPr>
          <w:rFonts w:eastAsia="Arial"/>
        </w:rPr>
        <w:t>Systems Administrator / Technology Specialist</w:t>
      </w:r>
    </w:p>
    <w:p w14:paraId="6A14310C" w14:textId="77777777" w:rsidR="00D8652A" w:rsidRDefault="00302E1F">
      <w:pPr>
        <w:pStyle w:val="ResumeMeta"/>
      </w:pPr>
      <w:r>
        <w:rPr>
          <w:rFonts w:eastAsia="Arial"/>
        </w:rPr>
        <w:t>Richmond County Board of Education | Augusta, GA | 2015 - 2017</w:t>
      </w:r>
    </w:p>
    <w:p w14:paraId="23AA9811" w14:textId="77777777" w:rsidR="00D8652A" w:rsidRDefault="00302E1F">
      <w:pPr>
        <w:pStyle w:val="ListBullet"/>
      </w:pPr>
      <w:r>
        <w:rPr>
          <w:rFonts w:eastAsia="Arial"/>
        </w:rPr>
        <w:t>Supported endpoint, server, network, imaging, classroom, and device-management services across multiple campuses; resolved complex hardware, connectivity, access, malware, and policy issues.</w:t>
      </w:r>
    </w:p>
    <w:p w14:paraId="62987D92" w14:textId="77777777" w:rsidR="00D8652A" w:rsidRDefault="00302E1F">
      <w:pPr>
        <w:pStyle w:val="ListBullet"/>
      </w:pPr>
      <w:r>
        <w:rPr>
          <w:rFonts w:eastAsia="Arial"/>
        </w:rPr>
        <w:t>Standardized deployments through Group Policy, Microsoft Deployment Toolkit, device images, MDM configurations, PowerShell, and batch automation.</w:t>
      </w:r>
    </w:p>
    <w:p w14:paraId="0F162920" w14:textId="77777777" w:rsidR="00D8652A" w:rsidRDefault="00302E1F">
      <w:pPr>
        <w:pStyle w:val="ListBullet"/>
      </w:pPr>
      <w:r>
        <w:rPr>
          <w:rFonts w:eastAsia="Arial"/>
        </w:rPr>
        <w:t>Created technical documentation, trained users and peers, escalated systemic issues, and coordinated remediation with specialized infrastructure teams.</w:t>
      </w:r>
    </w:p>
    <w:p w14:paraId="6034775B" w14:textId="77777777" w:rsidR="00D8652A" w:rsidRDefault="00302E1F">
      <w:pPr>
        <w:pStyle w:val="ResumeRole"/>
      </w:pPr>
      <w:r>
        <w:rPr>
          <w:rFonts w:eastAsia="Arial"/>
        </w:rPr>
        <w:t>Call Center Sales &amp; Support Technician</w:t>
      </w:r>
    </w:p>
    <w:p w14:paraId="57D3C9E1" w14:textId="77777777" w:rsidR="00D8652A" w:rsidRDefault="00302E1F">
      <w:pPr>
        <w:pStyle w:val="ResumeMeta"/>
      </w:pPr>
      <w:r>
        <w:rPr>
          <w:rFonts w:eastAsia="Arial"/>
        </w:rPr>
        <w:t>Insight Retail Software | Augusta, GA | 2013 - 2015</w:t>
      </w:r>
    </w:p>
    <w:p w14:paraId="72F4A52F" w14:textId="77777777" w:rsidR="00D8652A" w:rsidRDefault="00302E1F">
      <w:pPr>
        <w:pStyle w:val="ListBullet"/>
      </w:pPr>
      <w:r>
        <w:rPr>
          <w:rFonts w:eastAsia="Arial"/>
        </w:rPr>
        <w:t>Provided remote operations support for distributed point-of-sale environments, including Windows Server 2012, routers, switches, remote connectivity, hardware, and client systems.</w:t>
      </w:r>
    </w:p>
    <w:p w14:paraId="2E720438" w14:textId="77777777" w:rsidR="00D8652A" w:rsidRDefault="00302E1F">
      <w:pPr>
        <w:pStyle w:val="ListBullet"/>
      </w:pPr>
      <w:r>
        <w:rPr>
          <w:rFonts w:eastAsia="Arial"/>
        </w:rPr>
        <w:t>Performed structured troubleshooting and customer communication where uptime, accurate documentation, and timely escalation were critical.</w:t>
      </w:r>
    </w:p>
    <w:p w14:paraId="6718B3D4" w14:textId="77777777" w:rsidR="00D8652A" w:rsidRDefault="00302E1F">
      <w:pPr>
        <w:pStyle w:val="ResumeRole"/>
      </w:pPr>
      <w:r>
        <w:rPr>
          <w:rFonts w:eastAsia="Arial"/>
        </w:rPr>
        <w:t>Electronics Technician II</w:t>
      </w:r>
    </w:p>
    <w:p w14:paraId="39B7C3E7" w14:textId="77777777" w:rsidR="00D8652A" w:rsidRDefault="00302E1F">
      <w:pPr>
        <w:pStyle w:val="ResumeMeta"/>
      </w:pPr>
      <w:r>
        <w:rPr>
          <w:rFonts w:eastAsia="Arial"/>
        </w:rPr>
        <w:t>Alpha Technologies | Augusta, GA | 2012</w:t>
      </w:r>
    </w:p>
    <w:p w14:paraId="59E3405F" w14:textId="77777777" w:rsidR="00D8652A" w:rsidRDefault="00302E1F">
      <w:pPr>
        <w:pStyle w:val="ListBullet"/>
      </w:pPr>
      <w:r>
        <w:rPr>
          <w:rFonts w:eastAsia="Arial"/>
        </w:rPr>
        <w:t>Diagnosed and repaired broadband line gear, RF and fiber-optic amplifiers, and power-supply systems at component level; supported technician training, warranty processing, and quality control.</w:t>
      </w:r>
    </w:p>
    <w:p w14:paraId="7E2952FA" w14:textId="77777777" w:rsidR="00D8652A" w:rsidRDefault="00302E1F">
      <w:pPr>
        <w:pStyle w:val="ResumeRole"/>
      </w:pPr>
      <w:r>
        <w:rPr>
          <w:rFonts w:eastAsia="Arial"/>
        </w:rPr>
        <w:t>IT &amp; Electronics Consultant</w:t>
      </w:r>
    </w:p>
    <w:p w14:paraId="12613231" w14:textId="77777777" w:rsidR="00D8652A" w:rsidRDefault="00302E1F">
      <w:pPr>
        <w:pStyle w:val="ResumeMeta"/>
      </w:pPr>
      <w:r>
        <w:rPr>
          <w:rFonts w:eastAsia="Arial"/>
        </w:rPr>
        <w:t>Independent | Hephzibah, GA | 2005 - Present</w:t>
      </w:r>
    </w:p>
    <w:p w14:paraId="35CF2E89" w14:textId="77777777" w:rsidR="00D8652A" w:rsidRDefault="00302E1F">
      <w:pPr>
        <w:pStyle w:val="ListBullet"/>
      </w:pPr>
      <w:r>
        <w:rPr>
          <w:rFonts w:eastAsia="Arial"/>
        </w:rPr>
        <w:t>Provide consulting, network cabling, computer and electronics repair, hardware installation, and technical support for individuals and nonprofit organizations.</w:t>
      </w:r>
    </w:p>
    <w:p w14:paraId="6839021A" w14:textId="77777777" w:rsidR="00D8652A" w:rsidRDefault="00302E1F">
      <w:pPr>
        <w:pStyle w:val="Heading1"/>
      </w:pPr>
      <w:r>
        <w:rPr>
          <w:rFonts w:ascii="Arial" w:eastAsia="Arial" w:hAnsi="Arial"/>
        </w:rPr>
        <w:t>EDUCATION &amp; CERTIFICATIONS</w:t>
      </w:r>
    </w:p>
    <w:p w14:paraId="6E129275" w14:textId="77777777" w:rsidR="00D8652A" w:rsidRDefault="00302E1F">
      <w:pPr>
        <w:spacing w:after="40"/>
      </w:pPr>
      <w:r>
        <w:rPr>
          <w:rFonts w:eastAsia="Arial"/>
        </w:rPr>
        <w:t>Bachelor of Science, Cybersecurity and Information Assurance - Western Governors University, in progress; expected July 2027</w:t>
      </w:r>
    </w:p>
    <w:p w14:paraId="59898BBD" w14:textId="77777777" w:rsidR="00D8652A" w:rsidRDefault="00302E1F">
      <w:pPr>
        <w:spacing w:after="40"/>
      </w:pPr>
      <w:r>
        <w:rPr>
          <w:rFonts w:eastAsia="Arial"/>
        </w:rPr>
        <w:t>Associate of Applied Science, Electronics Technology (Telecommunications Specialty) - Augusta Technical College</w:t>
      </w:r>
    </w:p>
    <w:p w14:paraId="0CC2A79B" w14:textId="77777777" w:rsidR="00D8652A" w:rsidRDefault="00302E1F">
      <w:pPr>
        <w:spacing w:after="0"/>
      </w:pPr>
      <w:r>
        <w:rPr>
          <w:rFonts w:eastAsia="Arial"/>
        </w:rPr>
        <w:t>Certifications: CompTIA Security+ | Network+ | A+ | IT Operations Specialist | Secure Infrastructure Specialist | Technical training: Palo Alto firewall implementation, HP self-maintainer, Dell computer and server repair</w:t>
      </w:r>
    </w:p>
    <w:sectPr w:rsidR="00D8652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037" w:bottom="979" w:left="103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877A" w14:textId="77777777" w:rsidR="00302E1F" w:rsidRDefault="00302E1F">
      <w:pPr>
        <w:spacing w:after="0" w:line="240" w:lineRule="auto"/>
      </w:pPr>
      <w:r>
        <w:separator/>
      </w:r>
    </w:p>
  </w:endnote>
  <w:endnote w:type="continuationSeparator" w:id="0">
    <w:p w14:paraId="4EAE6348" w14:textId="77777777" w:rsidR="00302E1F" w:rsidRDefault="00302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488F" w14:textId="77777777" w:rsidR="00D8652A" w:rsidRDefault="00D865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BEC6B" w14:textId="0AEFFC1C" w:rsidR="00D8652A" w:rsidRDefault="00302E1F">
    <w:pPr>
      <w:pStyle w:val="Footer"/>
      <w:jc w:val="right"/>
    </w:pPr>
    <w:r>
      <w:rPr>
        <w:rFonts w:eastAsia="Arial"/>
        <w:color w:val="59626C"/>
        <w:sz w:val="17"/>
      </w:rPr>
      <w:t xml:space="preserve">Thomas Strand | Cybersecurity &amp; Infrastructure Leadership  |  </w:t>
    </w:r>
    <w:r>
      <w:rPr>
        <w:rFonts w:eastAsia="Arial"/>
        <w:color w:val="59626C"/>
        <w:sz w:val="17"/>
      </w:rPr>
      <w:fldChar w:fldCharType="begin"/>
    </w:r>
    <w:r>
      <w:rPr>
        <w:rFonts w:eastAsia="Arial"/>
        <w:color w:val="59626C"/>
        <w:sz w:val="17"/>
      </w:rPr>
      <w:instrText xml:space="preserve"> PAGE </w:instrText>
    </w:r>
    <w:r w:rsidR="00697A9B">
      <w:rPr>
        <w:rFonts w:eastAsia="Arial"/>
        <w:color w:val="59626C"/>
        <w:sz w:val="17"/>
      </w:rPr>
      <w:fldChar w:fldCharType="separate"/>
    </w:r>
    <w:r w:rsidR="00697A9B">
      <w:rPr>
        <w:rFonts w:eastAsia="Arial"/>
        <w:noProof/>
        <w:color w:val="59626C"/>
        <w:sz w:val="17"/>
      </w:rPr>
      <w:t>1</w:t>
    </w:r>
    <w:r>
      <w:rPr>
        <w:rFonts w:eastAsia="Arial"/>
        <w:color w:val="59626C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C9E2" w14:textId="77777777" w:rsidR="00D8652A" w:rsidRDefault="00D865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AA57E" w14:textId="77777777" w:rsidR="00302E1F" w:rsidRDefault="00302E1F">
      <w:pPr>
        <w:spacing w:after="0" w:line="240" w:lineRule="auto"/>
      </w:pPr>
      <w:r>
        <w:separator/>
      </w:r>
    </w:p>
  </w:footnote>
  <w:footnote w:type="continuationSeparator" w:id="0">
    <w:p w14:paraId="0FA59042" w14:textId="77777777" w:rsidR="00302E1F" w:rsidRDefault="00302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E257" w14:textId="77777777" w:rsidR="00D8652A" w:rsidRDefault="00D865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C28D6" w14:textId="77777777" w:rsidR="00D8652A" w:rsidRDefault="00D865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84601" w14:textId="77777777" w:rsidR="00D8652A" w:rsidRDefault="00D865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111304">
    <w:abstractNumId w:val="8"/>
  </w:num>
  <w:num w:numId="2" w16cid:durableId="1608924600">
    <w:abstractNumId w:val="6"/>
  </w:num>
  <w:num w:numId="3" w16cid:durableId="1264723196">
    <w:abstractNumId w:val="5"/>
  </w:num>
  <w:num w:numId="4" w16cid:durableId="1449932437">
    <w:abstractNumId w:val="4"/>
  </w:num>
  <w:num w:numId="5" w16cid:durableId="2068988551">
    <w:abstractNumId w:val="7"/>
  </w:num>
  <w:num w:numId="6" w16cid:durableId="723143300">
    <w:abstractNumId w:val="3"/>
  </w:num>
  <w:num w:numId="7" w16cid:durableId="294533671">
    <w:abstractNumId w:val="2"/>
  </w:num>
  <w:num w:numId="8" w16cid:durableId="678000948">
    <w:abstractNumId w:val="1"/>
  </w:num>
  <w:num w:numId="9" w16cid:durableId="151449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E1F"/>
    <w:rsid w:val="00326F90"/>
    <w:rsid w:val="003A15A5"/>
    <w:rsid w:val="00697A9B"/>
    <w:rsid w:val="00AA1D8D"/>
    <w:rsid w:val="00B47730"/>
    <w:rsid w:val="00CB0664"/>
    <w:rsid w:val="00D86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34B62FF-5EAC-4BD9-8BB6-AE6EFB2F8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/>
      <w:color w:val="1C23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2E74B5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45" w:lineRule="auto"/>
      <w:ind w:left="490" w:hanging="245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4" w:line="245" w:lineRule="auto"/>
      <w:ind w:left="490" w:hanging="245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Role">
    <w:name w:val="Resume Role"/>
    <w:pPr>
      <w:keepNext/>
      <w:spacing w:before="140" w:after="20"/>
    </w:pPr>
    <w:rPr>
      <w:rFonts w:ascii="Arial" w:hAnsi="Arial"/>
      <w:b/>
      <w:color w:val="0B2545"/>
      <w:sz w:val="21"/>
    </w:rPr>
  </w:style>
  <w:style w:type="paragraph" w:customStyle="1" w:styleId="ResumeMeta">
    <w:name w:val="Resume Meta"/>
    <w:pPr>
      <w:keepNext/>
      <w:spacing w:after="60"/>
    </w:pPr>
    <w:rPr>
      <w:rFonts w:ascii="Arial" w:hAnsi="Arial"/>
      <w:i/>
      <w:color w:val="59626C"/>
      <w:sz w:val="19"/>
    </w:rPr>
  </w:style>
  <w:style w:type="paragraph" w:customStyle="1" w:styleId="Callout">
    <w:name w:val="Callout"/>
    <w:pPr>
      <w:spacing w:before="100" w:after="160" w:line="247" w:lineRule="auto"/>
      <w:ind w:left="288" w:right="288"/>
    </w:pPr>
    <w:rPr>
      <w:rFonts w:ascii="Arial" w:hAnsi="Arial"/>
      <w:i/>
      <w:color w:val="0B2545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Strand - Master Resume</dc:title>
  <dc:subject>Job-agnostic resume covering cybersecurity, infrastructure, automation, and technology leadership</dc:subject>
  <dc:creator>python-docx</dc:creator>
  <cp:keywords>cybersecurity, infrastructure, identity, network security, endpoint management, automation, leadership</cp:keywords>
  <dc:description>generated by python-docx</dc:description>
  <cp:lastModifiedBy>Strand, Thomas</cp:lastModifiedBy>
  <cp:revision>2</cp:revision>
  <dcterms:created xsi:type="dcterms:W3CDTF">2013-12-23T23:15:00Z</dcterms:created>
  <dcterms:modified xsi:type="dcterms:W3CDTF">2026-07-23T15:52:00Z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9136c7f1-e841-4563-a8e6-7f9469394487</vt:lpwstr>
  </property>
</Properties>
</file>