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C62A" w14:textId="6403B31A" w:rsidR="0066189F" w:rsidRPr="002D4BD7" w:rsidRDefault="002D4BD7" w:rsidP="002D4BD7">
      <w:pPr>
        <w:jc w:val="center"/>
        <w:rPr>
          <w:rFonts w:ascii="Cambria Math" w:hAnsi="Cambria Math" w:cs="Times New Roman"/>
          <w:sz w:val="28"/>
          <w:szCs w:val="28"/>
        </w:rPr>
      </w:pPr>
      <w:r w:rsidRPr="002D4BD7">
        <w:rPr>
          <w:rFonts w:ascii="Cambria Math" w:hAnsi="Cambria Math" w:cs="Times New Roman"/>
          <w:sz w:val="28"/>
          <w:szCs w:val="28"/>
        </w:rPr>
        <w:t>Задание 1</w:t>
      </w:r>
    </w:p>
    <w:p w14:paraId="264C6ACD" w14:textId="007CE3C3" w:rsidR="002D4BD7" w:rsidRPr="002D4BD7" w:rsidRDefault="002D4BD7" w:rsidP="002D4BD7">
      <w:pPr>
        <w:rPr>
          <w:rFonts w:ascii="Cambria Math" w:hAnsi="Cambria Math" w:cs="Times New Roman"/>
          <w:sz w:val="28"/>
          <w:szCs w:val="28"/>
          <w:vertAlign w:val="subscript"/>
        </w:rPr>
      </w:pPr>
      <w:r w:rsidRPr="002D4BD7">
        <w:rPr>
          <w:rFonts w:ascii="Cambria Math" w:hAnsi="Cambria Math" w:cs="Cambria Math"/>
          <w:sz w:val="28"/>
          <w:szCs w:val="28"/>
        </w:rPr>
        <w:t>①</w:t>
      </w:r>
      <w:r w:rsidRPr="002D4BD7">
        <w:rPr>
          <w:rFonts w:ascii="Cambria Math" w:hAnsi="Cambria Math" w:cs="Times New Roman"/>
          <w:sz w:val="28"/>
          <w:szCs w:val="28"/>
        </w:rPr>
        <w:t xml:space="preserve"> Составим математическую модель задачи: </w:t>
      </w:r>
    </w:p>
    <w:p w14:paraId="4666BF3A" w14:textId="77777777" w:rsidR="002D4BD7" w:rsidRPr="002D4BD7" w:rsidRDefault="002D4BD7" w:rsidP="002D4BD7">
      <w:pPr>
        <w:rPr>
          <w:rFonts w:ascii="Cambria Math" w:eastAsiaTheme="minorEastAsia" w:hAnsi="Cambria Math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]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Внутренний радиус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и ширину кольца за 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Тогда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можно выразить как </m:t>
          </m:r>
        </m:oMath>
      </m:oMathPara>
    </w:p>
    <w:p w14:paraId="16D9E0FE" w14:textId="77777777" w:rsidR="002D4BD7" w:rsidRPr="002D4BD7" w:rsidRDefault="002D4BD7" w:rsidP="002D4BD7">
      <w:pPr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разность площадей двух кругов:</m:t>
          </m:r>
        </m:oMath>
      </m:oMathPara>
    </w:p>
    <w:p w14:paraId="47D2B079" w14:textId="06F8808A" w:rsidR="002D4BD7" w:rsidRPr="002D4BD7" w:rsidRDefault="002D4BD7" w:rsidP="002D4BD7">
      <w:pPr>
        <w:rPr>
          <w:rFonts w:ascii="Cambria Math" w:eastAsiaTheme="minorEastAsia" w:hAnsi="Cambria Math" w:cs="Times New Roman"/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s=π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R+ΔR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-π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</m:oMath>
      </m:oMathPara>
    </w:p>
    <w:p w14:paraId="0667EE93" w14:textId="0771D203" w:rsidR="002D4BD7" w:rsidRDefault="002D4BD7" w:rsidP="002D4BD7">
      <w:pPr>
        <w:rPr>
          <w:rFonts w:ascii="Cambria Math" w:hAnsi="Cambria Math" w:cs="Times New Roman"/>
          <w:iCs/>
          <w:sz w:val="28"/>
          <w:szCs w:val="28"/>
        </w:rPr>
      </w:pPr>
      <w:r w:rsidRPr="002D4BD7">
        <w:rPr>
          <w:rFonts w:ascii="Cambria Math" w:hAnsi="Cambria Math" w:cs="Times New Roman"/>
          <w:iCs/>
          <w:sz w:val="28"/>
          <w:szCs w:val="28"/>
          <w:lang w:val="en-US"/>
        </w:rPr>
        <w:t>②</w:t>
      </w:r>
      <w:r>
        <w:rPr>
          <w:rFonts w:ascii="Cambria Math" w:hAnsi="Cambria Math" w:cs="Times New Roman"/>
          <w:iCs/>
          <w:sz w:val="28"/>
          <w:szCs w:val="28"/>
        </w:rPr>
        <w:t xml:space="preserve"> Решим задачу аналитически:</w:t>
      </w:r>
    </w:p>
    <w:p w14:paraId="34926960" w14:textId="6F46E83B" w:rsidR="002D4BD7" w:rsidRPr="002D4BD7" w:rsidRDefault="002D4BD7" w:rsidP="002D4BD7">
      <w:pPr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s=π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R+ΔR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-π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0E482329" w14:textId="061A6014" w:rsidR="002D4BD7" w:rsidRDefault="002D4BD7" w:rsidP="002D4BD7">
      <w:pPr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Раскроем скобки и упростим уравнение.</w:t>
      </w:r>
    </w:p>
    <w:p w14:paraId="3CE48960" w14:textId="0AE0857F" w:rsidR="002D4BD7" w:rsidRPr="002D4BD7" w:rsidRDefault="002D4BD7" w:rsidP="002D4BD7">
      <w:pPr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S=π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+2ΔRR+Δ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26E19B9" w14:textId="6457D90F" w:rsidR="002D4BD7" w:rsidRPr="002D4BD7" w:rsidRDefault="002D4BD7" w:rsidP="002D4BD7">
      <w:pPr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+2πRΔR+πΔ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D54CF9F" w14:textId="77777777" w:rsidR="00674716" w:rsidRPr="00674716" w:rsidRDefault="00674716" w:rsidP="002D4BD7">
      <w:pPr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S=2πRΔR+πΔ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ED6417B" w14:textId="49ADE073" w:rsidR="00674716" w:rsidRDefault="00674716" w:rsidP="002D4BD7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Теперь мы можем использовать дифференциал для приближенного вычисления изменения площади:</w:t>
      </w:r>
    </w:p>
    <w:p w14:paraId="2E8885E1" w14:textId="15C3D5E7" w:rsidR="00674716" w:rsidRPr="00674716" w:rsidRDefault="00674716" w:rsidP="002D4BD7">
      <w:pPr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ⅆS=2πRdΔR+πⅆΔ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4F1C79A" w14:textId="0C6FD9B6" w:rsidR="00674716" w:rsidRDefault="00674716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Вычислим приближенное значение площади кругового кольца с внутренним радиусом R и шириной ΔR с использованием формулы дифференциала:</w:t>
      </w:r>
    </w:p>
    <w:p w14:paraId="6D80F868" w14:textId="77777777" w:rsidR="00674716" w:rsidRPr="00674716" w:rsidRDefault="00674716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dS=2πRΔR</w:t>
      </w:r>
    </w:p>
    <w:p w14:paraId="1B430065" w14:textId="77777777" w:rsidR="00674716" w:rsidRDefault="00674716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Если у нас есть конкретные численные значения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дляR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и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ΔR,мы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можем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подставить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их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в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формулу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и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вычислить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приближенную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площадь.</w:t>
      </w:r>
    </w:p>
    <w:p w14:paraId="39757999" w14:textId="77777777" w:rsidR="00674716" w:rsidRDefault="00674716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Например,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есл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и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R=5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и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ΔR=0.1,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то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м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dS=2π×5×0.1=π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</w:p>
    <w:p w14:paraId="39FFD364" w14:textId="558250BA" w:rsidR="00674716" w:rsidRDefault="00674716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Таким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образом,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приближенное</w:t>
      </w:r>
      <w:r w:rsidR="000C0A2F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значение</w:t>
      </w:r>
      <w:r w:rsidR="000C0A2F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площади</w:t>
      </w:r>
      <w:r w:rsidR="000C0A2F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кругового</w:t>
      </w:r>
      <w:r w:rsidR="000C0A2F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кольца</w:t>
      </w:r>
      <w:r w:rsidR="000C0A2F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с</w:t>
      </w:r>
      <w:r w:rsidR="000C0A2F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674716">
        <w:rPr>
          <w:rFonts w:ascii="Cambria Math" w:eastAsiaTheme="minorEastAsia" w:hAnsi="Cambria Math" w:cs="Times New Roman"/>
          <w:iCs/>
          <w:sz w:val="28"/>
          <w:szCs w:val="28"/>
        </w:rPr>
        <w:t>внутренним радиусом  =5 и шириной =0.1 равно  π квадратных единиц.</w:t>
      </w:r>
    </w:p>
    <w:p w14:paraId="035FCFA2" w14:textId="1CBB6646" w:rsidR="000C0A2F" w:rsidRDefault="000C0A2F" w:rsidP="00674716">
      <w:pPr>
        <w:rPr>
          <w:rFonts w:ascii="Cambria Math" w:eastAsiaTheme="minorEastAsia" w:hAnsi="Cambria Math" w:cs="Cambria Math"/>
          <w:iCs/>
          <w:sz w:val="28"/>
          <w:szCs w:val="28"/>
        </w:rPr>
      </w:pPr>
      <w:r w:rsidRPr="000C0A2F">
        <w:rPr>
          <w:rFonts w:ascii="Cambria Math" w:eastAsiaTheme="minorEastAsia" w:hAnsi="Cambria Math" w:cs="Cambria Math"/>
          <w:iCs/>
          <w:sz w:val="28"/>
          <w:szCs w:val="28"/>
        </w:rPr>
        <w:t>③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 Теперь я построю</w:t>
      </w:r>
      <w:r w:rsidRPr="000C0A2F">
        <w:rPr>
          <w:rFonts w:ascii="Cambria Math" w:eastAsiaTheme="minorEastAsia" w:hAnsi="Cambria Math" w:cs="Cambria Math"/>
          <w:iCs/>
          <w:sz w:val="28"/>
          <w:szCs w:val="28"/>
        </w:rPr>
        <w:t xml:space="preserve"> график, который отражает зависимость площади кругового кольца от изменения внутреннего радиуса.</w:t>
      </w:r>
    </w:p>
    <w:p w14:paraId="5C4F4B7E" w14:textId="2D69D369" w:rsidR="000C0A2F" w:rsidRDefault="000C0A2F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0C0A2F">
        <w:rPr>
          <w:rFonts w:ascii="Cambria Math" w:eastAsiaTheme="minorEastAsia" w:hAnsi="Cambria Math" w:cs="Times New Roman"/>
          <w:iCs/>
          <w:sz w:val="28"/>
          <w:szCs w:val="28"/>
        </w:rPr>
        <w:lastRenderedPageBreak/>
        <w:drawing>
          <wp:inline distT="0" distB="0" distL="0" distR="0" wp14:anchorId="4FE03291" wp14:editId="6700D331">
            <wp:extent cx="5524784" cy="4311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8A3D" w14:textId="77777777" w:rsidR="000C0A2F" w:rsidRPr="00674716" w:rsidRDefault="000C0A2F" w:rsidP="00674716">
      <w:pPr>
        <w:rPr>
          <w:rFonts w:ascii="Cambria Math" w:eastAsiaTheme="minorEastAsia" w:hAnsi="Cambria Math" w:cs="Times New Roman"/>
          <w:iCs/>
          <w:sz w:val="28"/>
          <w:szCs w:val="28"/>
        </w:rPr>
      </w:pPr>
    </w:p>
    <w:sectPr w:rsidR="000C0A2F" w:rsidRPr="00674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2B"/>
    <w:rsid w:val="000C0A2F"/>
    <w:rsid w:val="002D4BD7"/>
    <w:rsid w:val="0066189F"/>
    <w:rsid w:val="00674716"/>
    <w:rsid w:val="00E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1EAB"/>
  <w15:chartTrackingRefBased/>
  <w15:docId w15:val="{8CF1EF74-96AB-42FA-AB90-0B41F0C8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2023-12-24T14:39:00Z</dcterms:created>
  <dcterms:modified xsi:type="dcterms:W3CDTF">2023-12-24T15:04:00Z</dcterms:modified>
</cp:coreProperties>
</file>