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457A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>Модель "Сущность-Связь". Классификация сущностей. Виды связей. Ограничения целостности.</w:t>
      </w:r>
    </w:p>
    <w:p w14:paraId="5592242C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</w:p>
    <w:p w14:paraId="6282976E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>Модель "Сущность-Связь":</w:t>
      </w:r>
    </w:p>
    <w:p w14:paraId="46F842EF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 xml:space="preserve">Модель "Сущность-Связь" </w:t>
      </w:r>
      <w:proofErr w:type="gramStart"/>
      <w:r w:rsidRPr="000F31D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F31D5">
        <w:rPr>
          <w:rFonts w:ascii="Times New Roman" w:hAnsi="Times New Roman" w:cs="Times New Roman"/>
          <w:sz w:val="28"/>
          <w:szCs w:val="28"/>
        </w:rPr>
        <w:t xml:space="preserve"> концептуальная модель, используемая для проектирования баз данных. Она представляет информацию в виде набора сущностей и связей между ними.</w:t>
      </w:r>
    </w:p>
    <w:p w14:paraId="3D2C9AD9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ab/>
        <w:t>Один к одному (One-</w:t>
      </w:r>
      <w:proofErr w:type="spellStart"/>
      <w:r w:rsidRPr="000F31D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F31D5">
        <w:rPr>
          <w:rFonts w:ascii="Times New Roman" w:hAnsi="Times New Roman" w:cs="Times New Roman"/>
          <w:sz w:val="28"/>
          <w:szCs w:val="28"/>
        </w:rPr>
        <w:t>-One): Каждая сущность в одном наборе связана с одной сущностью в другом наборе.</w:t>
      </w:r>
    </w:p>
    <w:p w14:paraId="733D505E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ab/>
        <w:t>Один ко многим (One-</w:t>
      </w:r>
      <w:proofErr w:type="spellStart"/>
      <w:r w:rsidRPr="000F31D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F31D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F31D5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0F31D5">
        <w:rPr>
          <w:rFonts w:ascii="Times New Roman" w:hAnsi="Times New Roman" w:cs="Times New Roman"/>
          <w:sz w:val="28"/>
          <w:szCs w:val="28"/>
        </w:rPr>
        <w:t>): Каждая сущность в одном наборе связана с несколькими сущностями в другом наборе.</w:t>
      </w:r>
    </w:p>
    <w:p w14:paraId="124128AD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ab/>
        <w:t>Многие ко многим (</w:t>
      </w:r>
      <w:proofErr w:type="spellStart"/>
      <w:r w:rsidRPr="000F31D5">
        <w:rPr>
          <w:rFonts w:ascii="Times New Roman" w:hAnsi="Times New Roman" w:cs="Times New Roman"/>
          <w:sz w:val="28"/>
          <w:szCs w:val="28"/>
        </w:rPr>
        <w:t>Many-to-Many</w:t>
      </w:r>
      <w:proofErr w:type="spellEnd"/>
      <w:r w:rsidRPr="000F31D5">
        <w:rPr>
          <w:rFonts w:ascii="Times New Roman" w:hAnsi="Times New Roman" w:cs="Times New Roman"/>
          <w:sz w:val="28"/>
          <w:szCs w:val="28"/>
        </w:rPr>
        <w:t>): Множество сущностей в одном наборе связано с множеством сущностей в другом наборе.</w:t>
      </w:r>
    </w:p>
    <w:p w14:paraId="68C23881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</w:p>
    <w:p w14:paraId="7DFEADE3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>Сущности:</w:t>
      </w:r>
    </w:p>
    <w:p w14:paraId="2E61D56D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gramStart"/>
      <w:r w:rsidRPr="000F31D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F31D5">
        <w:rPr>
          <w:rFonts w:ascii="Times New Roman" w:hAnsi="Times New Roman" w:cs="Times New Roman"/>
          <w:sz w:val="28"/>
          <w:szCs w:val="28"/>
        </w:rPr>
        <w:t xml:space="preserve"> объект или объектный класс, о котором хранится информация в базе данных. Сущности обычно представляют реальные или абстрактные объекты, например, "пользователь", "продукт" или "заказ". Каждая сущность имеет уникальный идентификатор, называемый первичным ключом.</w:t>
      </w:r>
    </w:p>
    <w:p w14:paraId="7A458917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>Классификация сущностей:</w:t>
      </w:r>
    </w:p>
    <w:p w14:paraId="58A93708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>Сущности могут быть классифицированы по их взаимодействию с другими сущностями. Вот некоторые распространенные типы сущностей:</w:t>
      </w:r>
    </w:p>
    <w:p w14:paraId="6EB11B86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ab/>
        <w:t>Основные сущности: Такие сущности представляют самостоятельные объекты, которые не зависят от других сущностей.</w:t>
      </w:r>
    </w:p>
    <w:p w14:paraId="1B79D9EB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ab/>
        <w:t>Зависимые сущности: Эти сущности зависят от других сущностей и существуют только в контексте других сущностей.</w:t>
      </w:r>
    </w:p>
    <w:p w14:paraId="2CA9D820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ab/>
        <w:t>Ассоциативные сущности: Такие сущности используются для связи между другими сущностями и содержат атрибуты, специфичные для этой связи.</w:t>
      </w:r>
    </w:p>
    <w:p w14:paraId="0AD50F9B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</w:p>
    <w:p w14:paraId="2AC467D4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</w:p>
    <w:p w14:paraId="4BD00489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>Ограничения целостности:</w:t>
      </w:r>
    </w:p>
    <w:p w14:paraId="064AD16B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lastRenderedPageBreak/>
        <w:t>Ограничения целостности применяются для обеспечения корректности данных в базе данных. Вот некоторые распространенные ограничения целостности:</w:t>
      </w:r>
    </w:p>
    <w:p w14:paraId="7F509A95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ab/>
        <w:t>Ограничение первичного ключа (</w:t>
      </w:r>
      <w:proofErr w:type="spellStart"/>
      <w:r w:rsidRPr="000F31D5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0F31D5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0F31D5">
        <w:rPr>
          <w:rFonts w:ascii="Times New Roman" w:hAnsi="Times New Roman" w:cs="Times New Roman"/>
          <w:sz w:val="28"/>
          <w:szCs w:val="28"/>
        </w:rPr>
        <w:t>Constraint</w:t>
      </w:r>
      <w:proofErr w:type="spellEnd"/>
      <w:r w:rsidRPr="000F31D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F31D5">
        <w:rPr>
          <w:rFonts w:ascii="Times New Roman" w:hAnsi="Times New Roman" w:cs="Times New Roman"/>
          <w:sz w:val="28"/>
          <w:szCs w:val="28"/>
        </w:rPr>
        <w:t>: Гарантирует</w:t>
      </w:r>
      <w:proofErr w:type="gramEnd"/>
      <w:r w:rsidRPr="000F31D5">
        <w:rPr>
          <w:rFonts w:ascii="Times New Roman" w:hAnsi="Times New Roman" w:cs="Times New Roman"/>
          <w:sz w:val="28"/>
          <w:szCs w:val="28"/>
        </w:rPr>
        <w:t xml:space="preserve"> уникальность идентификатора сущности.</w:t>
      </w:r>
    </w:p>
    <w:p w14:paraId="5247467B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ab/>
        <w:t xml:space="preserve">Ограничение внешнего ключа (Foreign Key </w:t>
      </w:r>
      <w:proofErr w:type="spellStart"/>
      <w:r w:rsidRPr="000F31D5">
        <w:rPr>
          <w:rFonts w:ascii="Times New Roman" w:hAnsi="Times New Roman" w:cs="Times New Roman"/>
          <w:sz w:val="28"/>
          <w:szCs w:val="28"/>
        </w:rPr>
        <w:t>Constraint</w:t>
      </w:r>
      <w:proofErr w:type="spellEnd"/>
      <w:r w:rsidRPr="000F31D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F31D5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0F31D5">
        <w:rPr>
          <w:rFonts w:ascii="Times New Roman" w:hAnsi="Times New Roman" w:cs="Times New Roman"/>
          <w:sz w:val="28"/>
          <w:szCs w:val="28"/>
        </w:rPr>
        <w:t xml:space="preserve"> связь между двумя таблицами на основе значений столбцов.</w:t>
      </w:r>
    </w:p>
    <w:p w14:paraId="1367BC5F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ab/>
        <w:t>Ограничение уникальности (</w:t>
      </w:r>
      <w:proofErr w:type="spellStart"/>
      <w:r w:rsidRPr="000F31D5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0F3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D5">
        <w:rPr>
          <w:rFonts w:ascii="Times New Roman" w:hAnsi="Times New Roman" w:cs="Times New Roman"/>
          <w:sz w:val="28"/>
          <w:szCs w:val="28"/>
        </w:rPr>
        <w:t>Constraint</w:t>
      </w:r>
      <w:proofErr w:type="spellEnd"/>
      <w:r w:rsidRPr="000F31D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F31D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0F31D5">
        <w:rPr>
          <w:rFonts w:ascii="Times New Roman" w:hAnsi="Times New Roman" w:cs="Times New Roman"/>
          <w:sz w:val="28"/>
          <w:szCs w:val="28"/>
        </w:rPr>
        <w:t xml:space="preserve"> ограничение на уникальность значений в столбце или группе столбцов.</w:t>
      </w:r>
    </w:p>
    <w:p w14:paraId="0DB23A44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ab/>
        <w:t xml:space="preserve">Ограничение проверки (Check </w:t>
      </w:r>
      <w:proofErr w:type="spellStart"/>
      <w:r w:rsidRPr="000F31D5">
        <w:rPr>
          <w:rFonts w:ascii="Times New Roman" w:hAnsi="Times New Roman" w:cs="Times New Roman"/>
          <w:sz w:val="28"/>
          <w:szCs w:val="28"/>
        </w:rPr>
        <w:t>Constraint</w:t>
      </w:r>
      <w:proofErr w:type="spellEnd"/>
      <w:r w:rsidRPr="000F31D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F31D5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0F31D5">
        <w:rPr>
          <w:rFonts w:ascii="Times New Roman" w:hAnsi="Times New Roman" w:cs="Times New Roman"/>
          <w:sz w:val="28"/>
          <w:szCs w:val="28"/>
        </w:rPr>
        <w:t xml:space="preserve"> задать пользовательское условие проверки для столбца.</w:t>
      </w:r>
    </w:p>
    <w:p w14:paraId="09720D8F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</w:p>
    <w:p w14:paraId="777EEC08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>DDL</w:t>
      </w:r>
    </w:p>
    <w:p w14:paraId="5B31DAE0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>DDL (Data Definition Language) - язык определения данных, это часть языка SQL, который используется для создания, изменения и удаления структуры базы данных. Он позволяет определить таблицы, столбцы, индексы, ограничения целостности и другие объекты базы данных. Вот некоторые основные команды DDL:</w:t>
      </w:r>
    </w:p>
    <w:p w14:paraId="22A6B9D7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</w:p>
    <w:p w14:paraId="7134273F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>CREATE: Команда CREATE используется для создания новых объектов базы данных, таких как таблицы, индексы, представления и т.д. Пример использования: CREATE TABLE, CREATE INDEX, CREATE VIEW.</w:t>
      </w:r>
    </w:p>
    <w:p w14:paraId="78D29A4A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</w:p>
    <w:p w14:paraId="4275F335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>ALTER: Команда ALTER позволяет изменять структуру существующих объектов базы данных. Например, можно добавить новый столбец в таблицу, изменить тип данных столбца или удалить объект. Пример использования: ALTER TABLE, ALTER COLUMN.</w:t>
      </w:r>
    </w:p>
    <w:p w14:paraId="42000881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</w:p>
    <w:p w14:paraId="165304F2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>DROP: Команда DROP используется для удаления объектов базы данных. Это может быть удаление таблицы, индекса, представления и т.д. Пример использования: DROP TABLE, DROP INDEX, DROP VIEW.</w:t>
      </w:r>
    </w:p>
    <w:p w14:paraId="09F187B7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</w:p>
    <w:p w14:paraId="11F03C1E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 xml:space="preserve">TRUNCATE: Команда TRUNCATE используется для удаления всех данных из таблицы, при этом структура таблицы остается неизменной. Она </w:t>
      </w:r>
      <w:r w:rsidRPr="000F31D5">
        <w:rPr>
          <w:rFonts w:ascii="Times New Roman" w:hAnsi="Times New Roman" w:cs="Times New Roman"/>
          <w:sz w:val="28"/>
          <w:szCs w:val="28"/>
        </w:rPr>
        <w:lastRenderedPageBreak/>
        <w:t>эффективнее, чем использование команды DELETE для удаления всех записей из таблицы. Пример использования: TRUNCATE TABLE.</w:t>
      </w:r>
    </w:p>
    <w:p w14:paraId="483F0D0F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</w:p>
    <w:p w14:paraId="35E4E133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>RENAME: Команда RENAME позволяет переименовывать объекты базы данных, такие как таблицы или столбцы. Пример использования: RENAME TABLE, RENAME COLUMN.</w:t>
      </w:r>
    </w:p>
    <w:p w14:paraId="28A038D2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</w:p>
    <w:p w14:paraId="25B09B38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>DDL позволяет администраторам базы данных определить и изменять структуру базы данных, что является важным аспектом управления данными.</w:t>
      </w:r>
    </w:p>
    <w:p w14:paraId="033F7F66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</w:p>
    <w:p w14:paraId="36072D8B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</w:p>
    <w:p w14:paraId="4C6AFDE5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D5">
        <w:rPr>
          <w:rFonts w:ascii="Times New Roman" w:hAnsi="Times New Roman" w:cs="Times New Roman"/>
          <w:sz w:val="28"/>
          <w:szCs w:val="28"/>
          <w:lang w:val="en-US"/>
        </w:rPr>
        <w:t>DML</w:t>
      </w:r>
    </w:p>
    <w:p w14:paraId="3F9B2736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D5">
        <w:rPr>
          <w:rFonts w:ascii="Times New Roman" w:hAnsi="Times New Roman" w:cs="Times New Roman"/>
          <w:sz w:val="28"/>
          <w:szCs w:val="28"/>
          <w:lang w:val="en-US"/>
        </w:rPr>
        <w:t>SELECT, INSERT, UPDATE, DELETE, MERGE</w:t>
      </w:r>
    </w:p>
    <w:p w14:paraId="3E3C2779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C3132B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D5">
        <w:rPr>
          <w:rFonts w:ascii="Times New Roman" w:hAnsi="Times New Roman" w:cs="Times New Roman"/>
          <w:sz w:val="28"/>
          <w:szCs w:val="28"/>
          <w:lang w:val="en-US"/>
        </w:rPr>
        <w:t>DDL</w:t>
      </w:r>
    </w:p>
    <w:p w14:paraId="6AC313AA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D5">
        <w:rPr>
          <w:rFonts w:ascii="Times New Roman" w:hAnsi="Times New Roman" w:cs="Times New Roman"/>
          <w:sz w:val="28"/>
          <w:szCs w:val="28"/>
          <w:lang w:val="en-US"/>
        </w:rPr>
        <w:t>CREATE, DROP, ALTER, TRUNCATE, RENAME</w:t>
      </w:r>
    </w:p>
    <w:p w14:paraId="58D63FB1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564876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D5">
        <w:rPr>
          <w:rFonts w:ascii="Times New Roman" w:hAnsi="Times New Roman" w:cs="Times New Roman"/>
          <w:sz w:val="28"/>
          <w:szCs w:val="28"/>
          <w:lang w:val="en-US"/>
        </w:rPr>
        <w:t>CONSTRAINTS</w:t>
      </w:r>
    </w:p>
    <w:p w14:paraId="3F26A491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D5">
        <w:rPr>
          <w:rFonts w:ascii="Times New Roman" w:hAnsi="Times New Roman" w:cs="Times New Roman"/>
          <w:sz w:val="28"/>
          <w:szCs w:val="28"/>
          <w:lang w:val="en-US"/>
        </w:rPr>
        <w:t>NOT NULL, DEFAULT, UNIQUE, PRIMARY KEY, FOREIGN KEY</w:t>
      </w:r>
    </w:p>
    <w:p w14:paraId="48843660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26E9B4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D5">
        <w:rPr>
          <w:rFonts w:ascii="Times New Roman" w:hAnsi="Times New Roman" w:cs="Times New Roman"/>
          <w:sz w:val="28"/>
          <w:szCs w:val="28"/>
          <w:lang w:val="en-US"/>
        </w:rPr>
        <w:t>CHECK</w:t>
      </w:r>
    </w:p>
    <w:p w14:paraId="56E05649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5B1BB0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D5">
        <w:rPr>
          <w:rFonts w:ascii="Times New Roman" w:hAnsi="Times New Roman" w:cs="Times New Roman"/>
          <w:sz w:val="28"/>
          <w:szCs w:val="28"/>
          <w:lang w:val="en-US"/>
        </w:rPr>
        <w:t>SMALLINT</w:t>
      </w:r>
    </w:p>
    <w:p w14:paraId="7D4221B9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D5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6D14C0E6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D5">
        <w:rPr>
          <w:rFonts w:ascii="Times New Roman" w:hAnsi="Times New Roman" w:cs="Times New Roman"/>
          <w:sz w:val="28"/>
          <w:szCs w:val="28"/>
          <w:lang w:val="en-US"/>
        </w:rPr>
        <w:t>BIGINT</w:t>
      </w:r>
    </w:p>
    <w:p w14:paraId="503919C9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D5">
        <w:rPr>
          <w:rFonts w:ascii="Times New Roman" w:hAnsi="Times New Roman" w:cs="Times New Roman"/>
          <w:sz w:val="28"/>
          <w:szCs w:val="28"/>
          <w:lang w:val="en-US"/>
        </w:rPr>
        <w:t>DECIMAL</w:t>
      </w:r>
    </w:p>
    <w:p w14:paraId="399F12F4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D5">
        <w:rPr>
          <w:rFonts w:ascii="Times New Roman" w:hAnsi="Times New Roman" w:cs="Times New Roman"/>
          <w:sz w:val="28"/>
          <w:szCs w:val="28"/>
          <w:lang w:val="en-US"/>
        </w:rPr>
        <w:t>NUMERIC</w:t>
      </w:r>
    </w:p>
    <w:p w14:paraId="26A6F9CD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D5">
        <w:rPr>
          <w:rFonts w:ascii="Times New Roman" w:hAnsi="Times New Roman" w:cs="Times New Roman"/>
          <w:sz w:val="28"/>
          <w:szCs w:val="28"/>
          <w:lang w:val="en-US"/>
        </w:rPr>
        <w:t>REAL</w:t>
      </w:r>
    </w:p>
    <w:p w14:paraId="6EC9FB2C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D5">
        <w:rPr>
          <w:rFonts w:ascii="Times New Roman" w:hAnsi="Times New Roman" w:cs="Times New Roman"/>
          <w:sz w:val="28"/>
          <w:szCs w:val="28"/>
          <w:lang w:val="en-US"/>
        </w:rPr>
        <w:t>DOUBLE PRECISION</w:t>
      </w:r>
    </w:p>
    <w:p w14:paraId="55B5AEAF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D5">
        <w:rPr>
          <w:rFonts w:ascii="Times New Roman" w:hAnsi="Times New Roman" w:cs="Times New Roman"/>
          <w:sz w:val="28"/>
          <w:szCs w:val="28"/>
          <w:lang w:val="en-US"/>
        </w:rPr>
        <w:t>SMALLSERIAL</w:t>
      </w:r>
    </w:p>
    <w:p w14:paraId="35FB5866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D5">
        <w:rPr>
          <w:rFonts w:ascii="Times New Roman" w:hAnsi="Times New Roman" w:cs="Times New Roman"/>
          <w:sz w:val="28"/>
          <w:szCs w:val="28"/>
          <w:lang w:val="en-US"/>
        </w:rPr>
        <w:lastRenderedPageBreak/>
        <w:t>BIGSERIAL</w:t>
      </w:r>
    </w:p>
    <w:p w14:paraId="067B1F51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D5"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14:paraId="3C6D2D3C" w14:textId="77777777" w:rsidR="000F31D5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>VARCHAR</w:t>
      </w:r>
    </w:p>
    <w:p w14:paraId="377F4A7B" w14:textId="436D2339" w:rsidR="00701B10" w:rsidRPr="000F31D5" w:rsidRDefault="000F31D5" w:rsidP="000F31D5">
      <w:pPr>
        <w:rPr>
          <w:rFonts w:ascii="Times New Roman" w:hAnsi="Times New Roman" w:cs="Times New Roman"/>
          <w:sz w:val="28"/>
          <w:szCs w:val="28"/>
        </w:rPr>
      </w:pPr>
      <w:r w:rsidRPr="000F31D5">
        <w:rPr>
          <w:rFonts w:ascii="Times New Roman" w:hAnsi="Times New Roman" w:cs="Times New Roman"/>
          <w:sz w:val="28"/>
          <w:szCs w:val="28"/>
        </w:rPr>
        <w:t>TEXT</w:t>
      </w:r>
    </w:p>
    <w:sectPr w:rsidR="00701B10" w:rsidRPr="000F3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D5"/>
    <w:rsid w:val="000F31D5"/>
    <w:rsid w:val="0070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70D4"/>
  <w15:chartTrackingRefBased/>
  <w15:docId w15:val="{F55E3A8A-9861-4F45-BD00-6502CDF8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2024-02-13T10:53:00Z</dcterms:created>
  <dcterms:modified xsi:type="dcterms:W3CDTF">2024-02-13T10:58:00Z</dcterms:modified>
</cp:coreProperties>
</file>