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449916F4" w14:textId="77777777" w:rsidTr="00C477F8">
        <w:tblPrEx>
          <w:tblCellMar>
            <w:top w:w="0" w:type="dxa"/>
            <w:bottom w:w="0" w:type="dxa"/>
          </w:tblCellMar>
        </w:tblPrEx>
        <w:tc>
          <w:tcPr>
            <w:tcW w:w="2552" w:type="dxa"/>
            <w:shd w:val="clear" w:color="auto" w:fill="E6E6E6"/>
          </w:tcPr>
          <w:p w14:paraId="3D4046A0" w14:textId="77777777" w:rsidR="00C477F8" w:rsidRPr="00C477F8" w:rsidRDefault="00C477F8" w:rsidP="00C477F8">
            <w:pPr>
              <w:rPr>
                <w:rFonts w:cs="Arial"/>
                <w:kern w:val="16"/>
                <w:sz w:val="20"/>
                <w:szCs w:val="20"/>
              </w:rPr>
            </w:pPr>
            <w:r w:rsidRPr="00C477F8">
              <w:rPr>
                <w:rFonts w:cs="Arial"/>
                <w:kern w:val="16"/>
                <w:sz w:val="20"/>
                <w:szCs w:val="20"/>
              </w:rPr>
              <w:t>Modulname</w:t>
            </w:r>
          </w:p>
          <w:p w14:paraId="65E22BEF" w14:textId="77777777" w:rsidR="00C477F8" w:rsidRPr="00C477F8" w:rsidRDefault="00C477F8" w:rsidP="00C477F8">
            <w:pPr>
              <w:rPr>
                <w:rFonts w:cs="Arial"/>
                <w:kern w:val="16"/>
                <w:sz w:val="6"/>
                <w:szCs w:val="6"/>
              </w:rPr>
            </w:pPr>
          </w:p>
        </w:tc>
        <w:tc>
          <w:tcPr>
            <w:tcW w:w="7229" w:type="dxa"/>
            <w:shd w:val="clear" w:color="auto" w:fill="E6E6E6"/>
          </w:tcPr>
          <w:p w14:paraId="30BC586D" w14:textId="77777777" w:rsidR="00C477F8" w:rsidRPr="00EC576D" w:rsidRDefault="00B43E90" w:rsidP="00C477F8">
            <w:pPr>
              <w:rPr>
                <w:rFonts w:cs="Arial"/>
                <w:b/>
                <w:kern w:val="16"/>
                <w:sz w:val="20"/>
                <w:szCs w:val="20"/>
              </w:rPr>
            </w:pPr>
            <w:r w:rsidRPr="00EC576D">
              <w:rPr>
                <w:rFonts w:cs="Arial"/>
                <w:b/>
                <w:kern w:val="16"/>
                <w:sz w:val="20"/>
                <w:szCs w:val="20"/>
              </w:rPr>
              <w:t>Automation Control</w:t>
            </w:r>
          </w:p>
        </w:tc>
      </w:tr>
      <w:tr w:rsidR="00C477F8" w:rsidRPr="00C477F8" w14:paraId="5E5A3846" w14:textId="77777777" w:rsidTr="00C477F8">
        <w:tblPrEx>
          <w:tblCellMar>
            <w:top w:w="0" w:type="dxa"/>
            <w:bottom w:w="0" w:type="dxa"/>
          </w:tblCellMar>
        </w:tblPrEx>
        <w:tc>
          <w:tcPr>
            <w:tcW w:w="2552" w:type="dxa"/>
          </w:tcPr>
          <w:p w14:paraId="401261D0"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1C3F33DE" w14:textId="77777777" w:rsidR="00C477F8" w:rsidRDefault="00C477F8" w:rsidP="00C477F8">
            <w:pPr>
              <w:rPr>
                <w:rFonts w:cs="Arial"/>
                <w:kern w:val="16"/>
                <w:sz w:val="20"/>
                <w:szCs w:val="20"/>
              </w:rPr>
            </w:pPr>
            <w:r w:rsidRPr="00C477F8">
              <w:rPr>
                <w:rFonts w:cs="Arial"/>
                <w:kern w:val="16"/>
                <w:sz w:val="20"/>
                <w:szCs w:val="20"/>
              </w:rPr>
              <w:t>Modulverantwortliche</w:t>
            </w:r>
          </w:p>
          <w:p w14:paraId="3FB5942E" w14:textId="77777777" w:rsidR="00A61028" w:rsidRPr="00C477F8" w:rsidRDefault="00A61028" w:rsidP="00C477F8">
            <w:pPr>
              <w:rPr>
                <w:rFonts w:cs="Arial"/>
                <w:kern w:val="16"/>
                <w:sz w:val="6"/>
                <w:szCs w:val="6"/>
              </w:rPr>
            </w:pPr>
          </w:p>
        </w:tc>
        <w:tc>
          <w:tcPr>
            <w:tcW w:w="7229" w:type="dxa"/>
            <w:shd w:val="clear" w:color="auto" w:fill="auto"/>
          </w:tcPr>
          <w:p w14:paraId="34027BF5" w14:textId="77777777" w:rsidR="00C477F8" w:rsidRPr="00EC576D" w:rsidRDefault="00B43E90" w:rsidP="00C477F8">
            <w:pPr>
              <w:rPr>
                <w:rFonts w:cs="Arial"/>
                <w:kern w:val="16"/>
                <w:sz w:val="20"/>
                <w:szCs w:val="20"/>
              </w:rPr>
            </w:pPr>
            <w:r w:rsidRPr="00EC576D">
              <w:rPr>
                <w:rFonts w:cs="Arial"/>
                <w:kern w:val="16"/>
                <w:sz w:val="20"/>
                <w:szCs w:val="20"/>
              </w:rPr>
              <w:t>Prof. Dr. Bachmann</w:t>
            </w:r>
          </w:p>
        </w:tc>
      </w:tr>
      <w:tr w:rsidR="00C477F8" w:rsidRPr="00C477F8" w14:paraId="165E46FE" w14:textId="77777777" w:rsidTr="00C477F8">
        <w:tblPrEx>
          <w:tblCellMar>
            <w:top w:w="0" w:type="dxa"/>
            <w:bottom w:w="0" w:type="dxa"/>
          </w:tblCellMar>
        </w:tblPrEx>
        <w:tc>
          <w:tcPr>
            <w:tcW w:w="2552" w:type="dxa"/>
          </w:tcPr>
          <w:p w14:paraId="462DC034"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64335E82" w14:textId="77777777" w:rsidR="00C477F8" w:rsidRPr="00C477F8" w:rsidRDefault="00C477F8" w:rsidP="00C477F8">
            <w:pPr>
              <w:rPr>
                <w:rFonts w:cs="Arial"/>
                <w:color w:val="E36C0A"/>
                <w:kern w:val="16"/>
                <w:sz w:val="20"/>
                <w:szCs w:val="20"/>
              </w:rPr>
            </w:pPr>
          </w:p>
        </w:tc>
        <w:tc>
          <w:tcPr>
            <w:tcW w:w="7229" w:type="dxa"/>
          </w:tcPr>
          <w:p w14:paraId="21BD9657" w14:textId="77777777" w:rsidR="00A61028" w:rsidRPr="00EC576D" w:rsidRDefault="00B43E90" w:rsidP="00C477F8">
            <w:pPr>
              <w:rPr>
                <w:rFonts w:cs="Arial"/>
                <w:kern w:val="16"/>
                <w:sz w:val="20"/>
                <w:szCs w:val="20"/>
              </w:rPr>
            </w:pPr>
            <w:r w:rsidRPr="00EC576D">
              <w:rPr>
                <w:rFonts w:cs="Arial"/>
                <w:kern w:val="16"/>
                <w:sz w:val="20"/>
                <w:szCs w:val="20"/>
              </w:rPr>
              <w:t>Die Studierenden lernen Aufbau, Struktur und Funktionsweise von flexiblen Automatisierungssystemen aus Sicht der Automatisierungstechnik incl. ausgewählter Entwurfsmethoden für solche Systeme kennen. Sie können ihr Wissen für den Entwurf solcher Systeme anwenden.</w:t>
            </w:r>
          </w:p>
          <w:p w14:paraId="013D5DC7" w14:textId="77777777" w:rsidR="00B43E90" w:rsidRPr="00EC576D" w:rsidRDefault="00B43E90" w:rsidP="00B43E90">
            <w:pPr>
              <w:rPr>
                <w:rFonts w:cs="Arial"/>
                <w:kern w:val="16"/>
                <w:sz w:val="20"/>
                <w:szCs w:val="20"/>
              </w:rPr>
            </w:pPr>
            <w:r w:rsidRPr="00EC576D">
              <w:rPr>
                <w:rFonts w:cs="Arial"/>
                <w:kern w:val="16"/>
                <w:sz w:val="20"/>
                <w:szCs w:val="20"/>
              </w:rPr>
              <w:t>Die Veranstaltung vermittelt überwiegend</w:t>
            </w:r>
          </w:p>
          <w:p w14:paraId="2A434A6D" w14:textId="77777777" w:rsidR="00B43E90" w:rsidRPr="00EC576D" w:rsidRDefault="00B43E90" w:rsidP="00B43E90">
            <w:pPr>
              <w:rPr>
                <w:rFonts w:cs="Arial"/>
                <w:kern w:val="16"/>
                <w:sz w:val="20"/>
                <w:szCs w:val="20"/>
              </w:rPr>
            </w:pPr>
            <w:r w:rsidRPr="00EC576D">
              <w:rPr>
                <w:rFonts w:cs="Arial"/>
                <w:kern w:val="16"/>
                <w:sz w:val="20"/>
                <w:szCs w:val="20"/>
              </w:rPr>
              <w:t>Fachkompetenz 40 %</w:t>
            </w:r>
            <w:r w:rsidRPr="00EC576D">
              <w:rPr>
                <w:rFonts w:cs="Arial"/>
                <w:kern w:val="16"/>
                <w:sz w:val="20"/>
                <w:szCs w:val="20"/>
              </w:rPr>
              <w:tab/>
            </w:r>
          </w:p>
          <w:p w14:paraId="728AF4BD" w14:textId="77777777" w:rsidR="00B43E90" w:rsidRPr="00EC576D" w:rsidRDefault="00B43E90" w:rsidP="00B43E90">
            <w:pPr>
              <w:rPr>
                <w:rFonts w:cs="Arial"/>
                <w:kern w:val="16"/>
                <w:sz w:val="20"/>
                <w:szCs w:val="20"/>
              </w:rPr>
            </w:pPr>
            <w:r w:rsidRPr="00EC576D">
              <w:rPr>
                <w:rFonts w:cs="Arial"/>
                <w:kern w:val="16"/>
                <w:sz w:val="20"/>
                <w:szCs w:val="20"/>
              </w:rPr>
              <w:t>Methodenkompetenz 50 %</w:t>
            </w:r>
            <w:r w:rsidRPr="00EC576D">
              <w:rPr>
                <w:rFonts w:cs="Arial"/>
                <w:kern w:val="16"/>
                <w:sz w:val="20"/>
                <w:szCs w:val="20"/>
              </w:rPr>
              <w:tab/>
            </w:r>
          </w:p>
          <w:p w14:paraId="57DBE464" w14:textId="77777777" w:rsidR="00B43E90" w:rsidRPr="00EC576D" w:rsidRDefault="00B43E90" w:rsidP="00B43E90">
            <w:pPr>
              <w:rPr>
                <w:rFonts w:cs="Arial"/>
                <w:kern w:val="16"/>
                <w:sz w:val="20"/>
                <w:szCs w:val="20"/>
              </w:rPr>
            </w:pPr>
            <w:r w:rsidRPr="00EC576D">
              <w:rPr>
                <w:rFonts w:cs="Arial"/>
                <w:kern w:val="16"/>
                <w:sz w:val="20"/>
                <w:szCs w:val="20"/>
              </w:rPr>
              <w:t>Systemkompetenz 10 %</w:t>
            </w:r>
            <w:r w:rsidRPr="00EC576D">
              <w:rPr>
                <w:rFonts w:cs="Arial"/>
                <w:kern w:val="16"/>
                <w:sz w:val="20"/>
                <w:szCs w:val="20"/>
              </w:rPr>
              <w:tab/>
            </w:r>
          </w:p>
          <w:p w14:paraId="29D5BDCD" w14:textId="77777777" w:rsidR="00B43E90" w:rsidRPr="00EC576D" w:rsidRDefault="00B43E90" w:rsidP="00B43E90">
            <w:pPr>
              <w:rPr>
                <w:rFonts w:cs="Arial"/>
                <w:kern w:val="16"/>
                <w:sz w:val="20"/>
                <w:szCs w:val="20"/>
              </w:rPr>
            </w:pPr>
            <w:r w:rsidRPr="00EC576D">
              <w:rPr>
                <w:rFonts w:cs="Arial"/>
                <w:kern w:val="16"/>
                <w:sz w:val="20"/>
                <w:szCs w:val="20"/>
              </w:rPr>
              <w:t>Sozialkompetenz 0 %</w:t>
            </w:r>
          </w:p>
          <w:p w14:paraId="07DF236A" w14:textId="77777777" w:rsidR="00B43E90" w:rsidRPr="00EC576D" w:rsidRDefault="00B43E90" w:rsidP="00C477F8">
            <w:pPr>
              <w:rPr>
                <w:rFonts w:cs="Arial"/>
                <w:kern w:val="16"/>
                <w:sz w:val="6"/>
                <w:szCs w:val="6"/>
              </w:rPr>
            </w:pPr>
          </w:p>
        </w:tc>
      </w:tr>
      <w:tr w:rsidR="00C477F8" w:rsidRPr="00C477F8" w14:paraId="7F873EE9" w14:textId="77777777" w:rsidTr="00C477F8">
        <w:tblPrEx>
          <w:tblCellMar>
            <w:top w:w="0" w:type="dxa"/>
            <w:bottom w:w="0" w:type="dxa"/>
          </w:tblCellMar>
        </w:tblPrEx>
        <w:tc>
          <w:tcPr>
            <w:tcW w:w="2552" w:type="dxa"/>
          </w:tcPr>
          <w:p w14:paraId="39D63B91"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6AB7F37A" w14:textId="77777777" w:rsidR="00C477F8" w:rsidRPr="00C477F8" w:rsidRDefault="00C477F8" w:rsidP="00C477F8">
            <w:pPr>
              <w:rPr>
                <w:rFonts w:cs="Arial"/>
                <w:color w:val="E36C0A"/>
                <w:kern w:val="16"/>
                <w:sz w:val="20"/>
                <w:szCs w:val="20"/>
              </w:rPr>
            </w:pPr>
          </w:p>
        </w:tc>
        <w:tc>
          <w:tcPr>
            <w:tcW w:w="7229" w:type="dxa"/>
          </w:tcPr>
          <w:p w14:paraId="2E048C4D" w14:textId="77777777" w:rsidR="00A61028" w:rsidRPr="00EC576D" w:rsidRDefault="00B43E90" w:rsidP="00E91D2C">
            <w:pPr>
              <w:rPr>
                <w:rFonts w:cs="Arial"/>
                <w:kern w:val="16"/>
                <w:sz w:val="6"/>
                <w:szCs w:val="6"/>
              </w:rPr>
            </w:pPr>
            <w:r w:rsidRPr="00EC576D">
              <w:rPr>
                <w:rFonts w:cs="Arial"/>
                <w:kern w:val="16"/>
                <w:sz w:val="20"/>
                <w:szCs w:val="20"/>
              </w:rPr>
              <w:t xml:space="preserve">Komplexe Automatisierungslösungen sind heute hochautomatisierte Systeme, die mit maximaler Performance höchste Qualität erzeugen. Schwerpunkte bei deren Realisierung sind: Konzeption von Kommunikation und Vernetzung, Dezentrale Systemgestaltung, Wahl geeigneter Techniken und Technologien in der Umsetzung, Gestaltung eines heterogenen Aufbaus, Regelungstechnische Beherrschung komplexer, nichtlinearer Systemstrukturen, Roboterintegration, Statistische Prozessanalyse. </w:t>
            </w:r>
          </w:p>
        </w:tc>
      </w:tr>
      <w:tr w:rsidR="00C477F8" w:rsidRPr="00C477F8" w14:paraId="0E761DFD" w14:textId="77777777" w:rsidTr="00C477F8">
        <w:tblPrEx>
          <w:tblCellMar>
            <w:top w:w="0" w:type="dxa"/>
            <w:bottom w:w="0" w:type="dxa"/>
          </w:tblCellMar>
        </w:tblPrEx>
        <w:tc>
          <w:tcPr>
            <w:tcW w:w="2552" w:type="dxa"/>
          </w:tcPr>
          <w:p w14:paraId="028561CA" w14:textId="77777777" w:rsidR="00C477F8" w:rsidRPr="00C477F8" w:rsidRDefault="00C477F8" w:rsidP="00C477F8">
            <w:pPr>
              <w:rPr>
                <w:rFonts w:cs="Arial"/>
                <w:kern w:val="16"/>
                <w:sz w:val="20"/>
                <w:szCs w:val="20"/>
              </w:rPr>
            </w:pPr>
            <w:r w:rsidRPr="00C477F8">
              <w:rPr>
                <w:rFonts w:cs="Arial"/>
                <w:kern w:val="16"/>
                <w:sz w:val="20"/>
                <w:szCs w:val="20"/>
              </w:rPr>
              <w:t>Lehrformen</w:t>
            </w:r>
          </w:p>
          <w:p w14:paraId="5205407F" w14:textId="77777777" w:rsidR="00C477F8" w:rsidRPr="00C477F8" w:rsidRDefault="00C477F8" w:rsidP="00C477F8">
            <w:pPr>
              <w:rPr>
                <w:rFonts w:cs="Arial"/>
                <w:color w:val="E36C0A"/>
                <w:kern w:val="16"/>
                <w:sz w:val="20"/>
                <w:szCs w:val="20"/>
              </w:rPr>
            </w:pPr>
          </w:p>
        </w:tc>
        <w:tc>
          <w:tcPr>
            <w:tcW w:w="7229" w:type="dxa"/>
            <w:shd w:val="clear" w:color="auto" w:fill="auto"/>
          </w:tcPr>
          <w:p w14:paraId="2E88383C" w14:textId="77777777" w:rsidR="00B43E90" w:rsidRPr="00EC576D" w:rsidRDefault="00B43E90" w:rsidP="00B43E90">
            <w:pPr>
              <w:rPr>
                <w:rFonts w:cs="Arial"/>
                <w:kern w:val="16"/>
                <w:sz w:val="20"/>
                <w:szCs w:val="20"/>
              </w:rPr>
            </w:pPr>
            <w:r w:rsidRPr="00EC576D">
              <w:rPr>
                <w:rFonts w:cs="Arial"/>
                <w:kern w:val="16"/>
                <w:sz w:val="20"/>
                <w:szCs w:val="20"/>
              </w:rPr>
              <w:t xml:space="preserve">Vorlesung 4 SWS </w:t>
            </w:r>
          </w:p>
          <w:p w14:paraId="3AE21616" w14:textId="77777777" w:rsidR="00B43E90" w:rsidRPr="00EC576D" w:rsidRDefault="00B43E90" w:rsidP="00B43E90">
            <w:pPr>
              <w:rPr>
                <w:rFonts w:cs="Arial"/>
                <w:kern w:val="16"/>
                <w:sz w:val="20"/>
                <w:szCs w:val="20"/>
              </w:rPr>
            </w:pPr>
            <w:r w:rsidRPr="00EC576D">
              <w:rPr>
                <w:rFonts w:cs="Arial"/>
                <w:kern w:val="16"/>
                <w:sz w:val="20"/>
                <w:szCs w:val="20"/>
              </w:rPr>
              <w:t>Analyse und Diskussion von dokumentierten Beispielsystemen, Betriebsführung an Anlagen, seminaristische Vorlesung</w:t>
            </w:r>
          </w:p>
        </w:tc>
      </w:tr>
      <w:tr w:rsidR="00C477F8" w:rsidRPr="00C477F8" w14:paraId="4F50A3CF" w14:textId="77777777" w:rsidTr="00C477F8">
        <w:tblPrEx>
          <w:tblCellMar>
            <w:top w:w="0" w:type="dxa"/>
            <w:bottom w:w="0" w:type="dxa"/>
          </w:tblCellMar>
        </w:tblPrEx>
        <w:tc>
          <w:tcPr>
            <w:tcW w:w="2552" w:type="dxa"/>
          </w:tcPr>
          <w:p w14:paraId="64693E23"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3481ACA4" w14:textId="77777777" w:rsidR="00C477F8" w:rsidRPr="00C477F8" w:rsidRDefault="00C477F8" w:rsidP="00C477F8">
            <w:pPr>
              <w:rPr>
                <w:rFonts w:cs="Arial"/>
                <w:kern w:val="16"/>
                <w:sz w:val="20"/>
                <w:szCs w:val="20"/>
              </w:rPr>
            </w:pPr>
          </w:p>
        </w:tc>
        <w:tc>
          <w:tcPr>
            <w:tcW w:w="7229" w:type="dxa"/>
            <w:shd w:val="clear" w:color="auto" w:fill="auto"/>
          </w:tcPr>
          <w:p w14:paraId="6DC8E6F1" w14:textId="77777777" w:rsidR="00A61028" w:rsidRPr="00EC576D" w:rsidRDefault="00B43E90" w:rsidP="00C477F8">
            <w:pPr>
              <w:rPr>
                <w:rFonts w:cs="Arial"/>
                <w:kern w:val="16"/>
                <w:sz w:val="6"/>
                <w:szCs w:val="6"/>
              </w:rPr>
            </w:pPr>
            <w:r w:rsidRPr="00EC576D">
              <w:rPr>
                <w:rFonts w:cs="Arial"/>
                <w:kern w:val="16"/>
                <w:sz w:val="20"/>
                <w:szCs w:val="20"/>
              </w:rPr>
              <w:t xml:space="preserve">Empfohlen: Automatisierungstechnik, Regelungstechnik im Bachelor </w:t>
            </w:r>
          </w:p>
        </w:tc>
      </w:tr>
      <w:tr w:rsidR="00C477F8" w:rsidRPr="00C477F8" w14:paraId="0B9E516F" w14:textId="77777777" w:rsidTr="00C477F8">
        <w:tblPrEx>
          <w:tblCellMar>
            <w:top w:w="0" w:type="dxa"/>
            <w:bottom w:w="0" w:type="dxa"/>
          </w:tblCellMar>
        </w:tblPrEx>
        <w:tc>
          <w:tcPr>
            <w:tcW w:w="2552" w:type="dxa"/>
          </w:tcPr>
          <w:p w14:paraId="63A92A91"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6BD2EBDE" w14:textId="77777777" w:rsidR="00B43E90" w:rsidRPr="00EC576D" w:rsidRDefault="00B43E90" w:rsidP="00B43E90">
            <w:pPr>
              <w:rPr>
                <w:rFonts w:cs="Arial"/>
                <w:kern w:val="16"/>
                <w:sz w:val="20"/>
                <w:szCs w:val="20"/>
              </w:rPr>
            </w:pPr>
            <w:r w:rsidRPr="00EC576D">
              <w:rPr>
                <w:rFonts w:cs="Arial"/>
                <w:kern w:val="16"/>
                <w:sz w:val="20"/>
                <w:szCs w:val="20"/>
              </w:rPr>
              <w:t>Vorlesungsskript, Übungsmaterialien</w:t>
            </w:r>
          </w:p>
          <w:p w14:paraId="15AF92C5" w14:textId="77777777" w:rsidR="00A61028" w:rsidRPr="00EC576D" w:rsidRDefault="00B43E90" w:rsidP="00B43E90">
            <w:pPr>
              <w:rPr>
                <w:rFonts w:cs="Arial"/>
                <w:kern w:val="16"/>
                <w:sz w:val="6"/>
                <w:szCs w:val="6"/>
              </w:rPr>
            </w:pPr>
            <w:r w:rsidRPr="00EC576D">
              <w:rPr>
                <w:rFonts w:cs="Arial"/>
                <w:kern w:val="16"/>
                <w:sz w:val="20"/>
                <w:szCs w:val="20"/>
              </w:rPr>
              <w:t xml:space="preserve">Dokumentationen, Pflichten- und Lastenhefte aus den Unternehmen </w:t>
            </w:r>
          </w:p>
        </w:tc>
      </w:tr>
      <w:tr w:rsidR="00C477F8" w:rsidRPr="00C477F8" w14:paraId="3103FE87" w14:textId="77777777" w:rsidTr="00C477F8">
        <w:tblPrEx>
          <w:tblCellMar>
            <w:top w:w="0" w:type="dxa"/>
            <w:bottom w:w="0" w:type="dxa"/>
          </w:tblCellMar>
        </w:tblPrEx>
        <w:tc>
          <w:tcPr>
            <w:tcW w:w="2552" w:type="dxa"/>
          </w:tcPr>
          <w:p w14:paraId="53A6B5D6" w14:textId="77777777" w:rsidR="00C477F8" w:rsidRDefault="00C477F8" w:rsidP="00C477F8">
            <w:pPr>
              <w:rPr>
                <w:rFonts w:cs="Arial"/>
                <w:kern w:val="16"/>
                <w:sz w:val="20"/>
                <w:szCs w:val="20"/>
              </w:rPr>
            </w:pPr>
            <w:r w:rsidRPr="00C477F8">
              <w:rPr>
                <w:rFonts w:cs="Arial"/>
                <w:kern w:val="16"/>
                <w:sz w:val="20"/>
                <w:szCs w:val="20"/>
              </w:rPr>
              <w:t>Lehrbriefautor</w:t>
            </w:r>
          </w:p>
          <w:p w14:paraId="3D9ABA85" w14:textId="77777777" w:rsidR="00A61028" w:rsidRPr="00C477F8" w:rsidRDefault="00A61028" w:rsidP="00C477F8">
            <w:pPr>
              <w:rPr>
                <w:rFonts w:cs="Arial"/>
                <w:kern w:val="16"/>
                <w:sz w:val="6"/>
                <w:szCs w:val="6"/>
              </w:rPr>
            </w:pPr>
          </w:p>
        </w:tc>
        <w:tc>
          <w:tcPr>
            <w:tcW w:w="7229" w:type="dxa"/>
            <w:shd w:val="clear" w:color="auto" w:fill="auto"/>
          </w:tcPr>
          <w:p w14:paraId="73F249BE" w14:textId="77777777" w:rsidR="00A61028" w:rsidRPr="00EC576D" w:rsidRDefault="00A61028" w:rsidP="00C477F8">
            <w:pPr>
              <w:rPr>
                <w:rFonts w:cs="Arial"/>
                <w:color w:val="FF0000"/>
                <w:kern w:val="16"/>
                <w:sz w:val="20"/>
                <w:szCs w:val="20"/>
              </w:rPr>
            </w:pPr>
          </w:p>
        </w:tc>
      </w:tr>
      <w:tr w:rsidR="00C477F8" w:rsidRPr="00C477F8" w14:paraId="5C1E97E8" w14:textId="77777777" w:rsidTr="00C477F8">
        <w:tblPrEx>
          <w:tblCellMar>
            <w:top w:w="0" w:type="dxa"/>
            <w:bottom w:w="0" w:type="dxa"/>
          </w:tblCellMar>
        </w:tblPrEx>
        <w:tc>
          <w:tcPr>
            <w:tcW w:w="2552" w:type="dxa"/>
          </w:tcPr>
          <w:p w14:paraId="0148484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4D0A81D9" w14:textId="77777777" w:rsidR="00C477F8" w:rsidRPr="00C477F8" w:rsidRDefault="00C477F8" w:rsidP="00C477F8">
            <w:pPr>
              <w:rPr>
                <w:rFonts w:cs="Arial"/>
                <w:color w:val="E36C0A"/>
                <w:kern w:val="16"/>
                <w:sz w:val="20"/>
                <w:szCs w:val="20"/>
              </w:rPr>
            </w:pPr>
          </w:p>
        </w:tc>
        <w:tc>
          <w:tcPr>
            <w:tcW w:w="7229" w:type="dxa"/>
            <w:shd w:val="clear" w:color="auto" w:fill="auto"/>
          </w:tcPr>
          <w:p w14:paraId="27242D70" w14:textId="77777777" w:rsidR="00C477F8" w:rsidRPr="00D22F5F" w:rsidRDefault="00C477F8" w:rsidP="00C477F8">
            <w:pPr>
              <w:rPr>
                <w:rFonts w:cs="Arial"/>
                <w:color w:val="FFC000"/>
                <w:kern w:val="16"/>
                <w:sz w:val="20"/>
                <w:szCs w:val="20"/>
              </w:rPr>
            </w:pPr>
          </w:p>
          <w:p w14:paraId="31EFEB31" w14:textId="77777777" w:rsidR="00A61028" w:rsidRPr="00EC576D" w:rsidRDefault="00A61028" w:rsidP="00C477F8">
            <w:pPr>
              <w:rPr>
                <w:rFonts w:cs="Arial"/>
                <w:color w:val="808080"/>
                <w:kern w:val="16"/>
                <w:sz w:val="6"/>
                <w:szCs w:val="6"/>
              </w:rPr>
            </w:pPr>
          </w:p>
        </w:tc>
      </w:tr>
      <w:tr w:rsidR="00C477F8" w:rsidRPr="00C477F8" w14:paraId="7A17A6C1" w14:textId="77777777" w:rsidTr="00C477F8">
        <w:tblPrEx>
          <w:tblCellMar>
            <w:top w:w="0" w:type="dxa"/>
            <w:bottom w:w="0" w:type="dxa"/>
          </w:tblCellMar>
        </w:tblPrEx>
        <w:tc>
          <w:tcPr>
            <w:tcW w:w="2552" w:type="dxa"/>
          </w:tcPr>
          <w:p w14:paraId="1CB688B5"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21A75109"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2ADC9279" w14:textId="77777777" w:rsidR="00C477F8" w:rsidRPr="00C477F8" w:rsidRDefault="00C477F8" w:rsidP="00C477F8">
            <w:pPr>
              <w:rPr>
                <w:rFonts w:cs="Arial"/>
                <w:color w:val="E36C0A"/>
                <w:kern w:val="16"/>
                <w:sz w:val="20"/>
                <w:szCs w:val="20"/>
              </w:rPr>
            </w:pPr>
          </w:p>
        </w:tc>
        <w:tc>
          <w:tcPr>
            <w:tcW w:w="7229" w:type="dxa"/>
            <w:shd w:val="clear" w:color="auto" w:fill="auto"/>
          </w:tcPr>
          <w:p w14:paraId="6AEBFB61" w14:textId="77777777" w:rsidR="00A61028" w:rsidRPr="00EC576D" w:rsidRDefault="00B43E90" w:rsidP="00C477F8">
            <w:pPr>
              <w:rPr>
                <w:rFonts w:cs="Arial"/>
                <w:kern w:val="16"/>
                <w:sz w:val="6"/>
                <w:szCs w:val="6"/>
              </w:rPr>
            </w:pPr>
            <w:r w:rsidRPr="00EC576D">
              <w:rPr>
                <w:rFonts w:cs="Arial"/>
                <w:kern w:val="16"/>
                <w:sz w:val="20"/>
                <w:szCs w:val="20"/>
              </w:rPr>
              <w:t xml:space="preserve">Präsenzzeit 60 h  + Selbststudium 90 h = 150 h = 5 Credit Punkte </w:t>
            </w:r>
          </w:p>
        </w:tc>
      </w:tr>
      <w:tr w:rsidR="00C477F8" w:rsidRPr="00C477F8" w14:paraId="0CD668D6" w14:textId="77777777" w:rsidTr="00C477F8">
        <w:tblPrEx>
          <w:tblCellMar>
            <w:top w:w="0" w:type="dxa"/>
            <w:bottom w:w="0" w:type="dxa"/>
          </w:tblCellMar>
        </w:tblPrEx>
        <w:tc>
          <w:tcPr>
            <w:tcW w:w="2552" w:type="dxa"/>
          </w:tcPr>
          <w:p w14:paraId="78653751"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5E080C58" w14:textId="77777777" w:rsidR="00C477F8" w:rsidRPr="00EC576D" w:rsidRDefault="00B43E90" w:rsidP="00B43E90">
            <w:pPr>
              <w:rPr>
                <w:rFonts w:cs="Arial"/>
                <w:kern w:val="16"/>
                <w:sz w:val="20"/>
                <w:szCs w:val="20"/>
              </w:rPr>
            </w:pPr>
            <w:r w:rsidRPr="00EC576D">
              <w:rPr>
                <w:rFonts w:cs="Arial"/>
                <w:kern w:val="16"/>
                <w:sz w:val="20"/>
                <w:szCs w:val="20"/>
              </w:rPr>
              <w:t>5 ECTS-Credits</w:t>
            </w:r>
          </w:p>
          <w:p w14:paraId="75CE77CA" w14:textId="77777777" w:rsidR="00A61028" w:rsidRPr="00EC576D" w:rsidRDefault="00A61028" w:rsidP="00C477F8">
            <w:pPr>
              <w:rPr>
                <w:rFonts w:cs="Arial"/>
                <w:kern w:val="16"/>
                <w:sz w:val="6"/>
                <w:szCs w:val="6"/>
              </w:rPr>
            </w:pPr>
          </w:p>
        </w:tc>
      </w:tr>
      <w:tr w:rsidR="00C477F8" w:rsidRPr="00C477F8" w14:paraId="18F59E41" w14:textId="77777777" w:rsidTr="00C477F8">
        <w:tblPrEx>
          <w:tblCellMar>
            <w:top w:w="0" w:type="dxa"/>
            <w:bottom w:w="0" w:type="dxa"/>
          </w:tblCellMar>
        </w:tblPrEx>
        <w:tc>
          <w:tcPr>
            <w:tcW w:w="2552" w:type="dxa"/>
          </w:tcPr>
          <w:p w14:paraId="1880952A"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17E7214F" w14:textId="77777777" w:rsidR="00A61028" w:rsidRPr="00EC576D" w:rsidRDefault="00B43E90" w:rsidP="00C477F8">
            <w:pPr>
              <w:rPr>
                <w:rFonts w:cs="Arial"/>
                <w:kern w:val="16"/>
                <w:sz w:val="6"/>
                <w:szCs w:val="6"/>
              </w:rPr>
            </w:pPr>
            <w:r w:rsidRPr="00EC576D">
              <w:rPr>
                <w:rFonts w:cs="Arial"/>
                <w:kern w:val="16"/>
                <w:sz w:val="20"/>
                <w:szCs w:val="20"/>
              </w:rPr>
              <w:t>Alternative Prüfungsleistung: Erstellen eines Konzeptentwurfes in Belegform mit abschließenden Kolloquium für ein vorgegebenes Beispiel aus dem Themengebiet Automation Control.</w:t>
            </w:r>
          </w:p>
        </w:tc>
      </w:tr>
      <w:tr w:rsidR="00C477F8" w:rsidRPr="00C477F8" w14:paraId="227B85EF" w14:textId="77777777" w:rsidTr="00C477F8">
        <w:tblPrEx>
          <w:tblCellMar>
            <w:top w:w="0" w:type="dxa"/>
            <w:bottom w:w="0" w:type="dxa"/>
          </w:tblCellMar>
        </w:tblPrEx>
        <w:tc>
          <w:tcPr>
            <w:tcW w:w="2552" w:type="dxa"/>
          </w:tcPr>
          <w:p w14:paraId="21C4F330"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1BB24E88" w14:textId="77777777" w:rsidR="00EC576D" w:rsidRPr="00EC576D" w:rsidRDefault="00EC576D" w:rsidP="00EC576D">
            <w:pPr>
              <w:rPr>
                <w:rFonts w:cs="Arial"/>
                <w:color w:val="808080"/>
                <w:kern w:val="16"/>
                <w:sz w:val="6"/>
                <w:szCs w:val="6"/>
              </w:rPr>
            </w:pPr>
            <w:r w:rsidRPr="00EC576D">
              <w:rPr>
                <w:rFonts w:cs="Arial"/>
                <w:kern w:val="16"/>
                <w:sz w:val="20"/>
                <w:szCs w:val="20"/>
              </w:rPr>
              <w:t>1. Semester</w:t>
            </w:r>
          </w:p>
        </w:tc>
      </w:tr>
      <w:tr w:rsidR="00C477F8" w:rsidRPr="00C477F8" w14:paraId="4527336A" w14:textId="77777777" w:rsidTr="00C477F8">
        <w:tblPrEx>
          <w:tblCellMar>
            <w:top w:w="0" w:type="dxa"/>
            <w:bottom w:w="0" w:type="dxa"/>
          </w:tblCellMar>
        </w:tblPrEx>
        <w:tc>
          <w:tcPr>
            <w:tcW w:w="2552" w:type="dxa"/>
          </w:tcPr>
          <w:p w14:paraId="77CDE315" w14:textId="77777777" w:rsidR="00C477F8" w:rsidRPr="00EC576D" w:rsidRDefault="00C477F8" w:rsidP="00C477F8">
            <w:pPr>
              <w:rPr>
                <w:rFonts w:cs="Arial"/>
                <w:kern w:val="16"/>
                <w:sz w:val="20"/>
                <w:szCs w:val="20"/>
              </w:rPr>
            </w:pPr>
            <w:r w:rsidRPr="00EC576D">
              <w:rPr>
                <w:rFonts w:cs="Arial"/>
                <w:kern w:val="16"/>
                <w:sz w:val="20"/>
                <w:szCs w:val="20"/>
              </w:rPr>
              <w:t>Häufigkeit des Angebots</w:t>
            </w:r>
          </w:p>
          <w:p w14:paraId="308DA4DA" w14:textId="77777777" w:rsidR="00C477F8" w:rsidRPr="00EC576D" w:rsidRDefault="00C477F8" w:rsidP="00C477F8">
            <w:pPr>
              <w:rPr>
                <w:rFonts w:cs="Arial"/>
                <w:kern w:val="16"/>
                <w:sz w:val="20"/>
                <w:szCs w:val="20"/>
              </w:rPr>
            </w:pPr>
          </w:p>
        </w:tc>
        <w:tc>
          <w:tcPr>
            <w:tcW w:w="7229" w:type="dxa"/>
            <w:shd w:val="clear" w:color="auto" w:fill="auto"/>
          </w:tcPr>
          <w:p w14:paraId="44F9FB37" w14:textId="77777777" w:rsidR="00A61028" w:rsidRPr="00EC576D" w:rsidRDefault="00FA3C19" w:rsidP="00EA2681">
            <w:pPr>
              <w:rPr>
                <w:rFonts w:cs="Arial"/>
                <w:kern w:val="16"/>
                <w:sz w:val="6"/>
                <w:szCs w:val="6"/>
              </w:rPr>
            </w:pPr>
            <w:r>
              <w:rPr>
                <w:rFonts w:cs="Arial"/>
                <w:kern w:val="16"/>
                <w:sz w:val="20"/>
                <w:szCs w:val="20"/>
              </w:rPr>
              <w:t xml:space="preserve">Jedes </w:t>
            </w:r>
            <w:r w:rsidR="00EC576D" w:rsidRPr="00EC576D">
              <w:rPr>
                <w:rFonts w:cs="Arial"/>
                <w:kern w:val="16"/>
                <w:sz w:val="20"/>
                <w:szCs w:val="20"/>
              </w:rPr>
              <w:t xml:space="preserve">Studienjahr </w:t>
            </w:r>
            <w:r>
              <w:rPr>
                <w:rFonts w:cs="Arial"/>
                <w:kern w:val="16"/>
                <w:sz w:val="20"/>
                <w:szCs w:val="20"/>
              </w:rPr>
              <w:t>im Wintersemster</w:t>
            </w:r>
          </w:p>
        </w:tc>
      </w:tr>
      <w:tr w:rsidR="00C477F8" w:rsidRPr="00C477F8" w14:paraId="4026892F" w14:textId="77777777" w:rsidTr="00C477F8">
        <w:tblPrEx>
          <w:tblCellMar>
            <w:top w:w="0" w:type="dxa"/>
            <w:bottom w:w="0" w:type="dxa"/>
          </w:tblCellMar>
        </w:tblPrEx>
        <w:tc>
          <w:tcPr>
            <w:tcW w:w="2552" w:type="dxa"/>
          </w:tcPr>
          <w:p w14:paraId="0BEC3976" w14:textId="77777777" w:rsidR="00C477F8" w:rsidRPr="00EC576D" w:rsidRDefault="00C477F8" w:rsidP="00C477F8">
            <w:pPr>
              <w:rPr>
                <w:rFonts w:cs="Arial"/>
                <w:kern w:val="16"/>
                <w:sz w:val="20"/>
                <w:szCs w:val="20"/>
              </w:rPr>
            </w:pPr>
            <w:r w:rsidRPr="00EC576D">
              <w:rPr>
                <w:rFonts w:cs="Arial"/>
                <w:kern w:val="16"/>
                <w:sz w:val="20"/>
                <w:szCs w:val="20"/>
              </w:rPr>
              <w:t>Dauer</w:t>
            </w:r>
          </w:p>
        </w:tc>
        <w:tc>
          <w:tcPr>
            <w:tcW w:w="7229" w:type="dxa"/>
            <w:shd w:val="clear" w:color="auto" w:fill="auto"/>
          </w:tcPr>
          <w:p w14:paraId="00651014" w14:textId="77777777" w:rsidR="00A61028" w:rsidRPr="00EC576D" w:rsidRDefault="00B43E90" w:rsidP="00C477F8">
            <w:pPr>
              <w:rPr>
                <w:rFonts w:cs="Arial"/>
                <w:kern w:val="16"/>
                <w:sz w:val="10"/>
                <w:szCs w:val="10"/>
              </w:rPr>
            </w:pPr>
            <w:r w:rsidRPr="00EC576D">
              <w:rPr>
                <w:rFonts w:cs="Arial"/>
                <w:kern w:val="16"/>
                <w:sz w:val="20"/>
                <w:szCs w:val="20"/>
              </w:rPr>
              <w:t xml:space="preserve">4 SWS                   </w:t>
            </w:r>
          </w:p>
        </w:tc>
      </w:tr>
      <w:tr w:rsidR="00C477F8" w:rsidRPr="00C477F8" w14:paraId="73F7428E" w14:textId="77777777" w:rsidTr="00C477F8">
        <w:tblPrEx>
          <w:tblCellMar>
            <w:top w:w="0" w:type="dxa"/>
            <w:bottom w:w="0" w:type="dxa"/>
          </w:tblCellMar>
        </w:tblPrEx>
        <w:tc>
          <w:tcPr>
            <w:tcW w:w="2552" w:type="dxa"/>
          </w:tcPr>
          <w:p w14:paraId="2169B994"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70011B09"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757711EA" w14:textId="77777777" w:rsidR="00C477F8" w:rsidRPr="00EC576D" w:rsidRDefault="00EC576D" w:rsidP="00C477F8">
            <w:pPr>
              <w:rPr>
                <w:rFonts w:cs="Arial"/>
                <w:sz w:val="20"/>
                <w:szCs w:val="20"/>
              </w:rPr>
            </w:pPr>
            <w:r w:rsidRPr="00EC576D">
              <w:rPr>
                <w:rFonts w:cs="Arial"/>
                <w:kern w:val="16"/>
                <w:sz w:val="20"/>
                <w:szCs w:val="20"/>
              </w:rPr>
              <w:t>Wahlpflichtmodul</w:t>
            </w:r>
          </w:p>
        </w:tc>
      </w:tr>
      <w:tr w:rsidR="00C477F8" w:rsidRPr="00C477F8" w14:paraId="3EB11840" w14:textId="77777777" w:rsidTr="00C477F8">
        <w:tblPrEx>
          <w:tblCellMar>
            <w:top w:w="0" w:type="dxa"/>
            <w:bottom w:w="0" w:type="dxa"/>
          </w:tblCellMar>
        </w:tblPrEx>
        <w:tc>
          <w:tcPr>
            <w:tcW w:w="2552" w:type="dxa"/>
          </w:tcPr>
          <w:p w14:paraId="6FC127DC"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602320E0" w14:textId="77777777" w:rsidR="00A61028" w:rsidRPr="00EC576D" w:rsidRDefault="00A61028" w:rsidP="00B43E90">
            <w:pPr>
              <w:rPr>
                <w:rFonts w:cs="Arial"/>
                <w:color w:val="FF0000"/>
                <w:kern w:val="16"/>
                <w:sz w:val="6"/>
                <w:szCs w:val="6"/>
              </w:rPr>
            </w:pPr>
          </w:p>
        </w:tc>
      </w:tr>
    </w:tbl>
    <w:p w14:paraId="2AFC3827" w14:textId="77777777" w:rsidR="00EE7788" w:rsidRDefault="00EE7788" w:rsidP="00306C6F"/>
    <w:sectPr w:rsidR="00EE7788" w:rsidSect="00D10300">
      <w:headerReference w:type="default" r:id="rId6"/>
      <w:footerReference w:type="default" r:id="rId7"/>
      <w:headerReference w:type="first" r:id="rId8"/>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70EA" w14:textId="77777777" w:rsidR="00D10300" w:rsidRDefault="00D10300">
      <w:r>
        <w:separator/>
      </w:r>
    </w:p>
  </w:endnote>
  <w:endnote w:type="continuationSeparator" w:id="0">
    <w:p w14:paraId="2D28B13A" w14:textId="77777777" w:rsidR="00D10300" w:rsidRDefault="00D1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362728BA" w14:textId="77777777" w:rsidTr="007814CF">
      <w:trPr>
        <w:trHeight w:val="359"/>
      </w:trPr>
      <w:tc>
        <w:tcPr>
          <w:tcW w:w="1872" w:type="dxa"/>
          <w:shd w:val="clear" w:color="auto" w:fill="auto"/>
          <w:vAlign w:val="center"/>
        </w:tcPr>
        <w:p w14:paraId="364FDBCA"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30AFA9A7"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5E0C3A44"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1624314D"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05840E59"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70ADA5EA" w14:textId="77777777" w:rsidTr="007814CF">
      <w:trPr>
        <w:trHeight w:val="358"/>
      </w:trPr>
      <w:tc>
        <w:tcPr>
          <w:tcW w:w="1872" w:type="dxa"/>
          <w:shd w:val="clear" w:color="auto" w:fill="auto"/>
          <w:vAlign w:val="center"/>
        </w:tcPr>
        <w:p w14:paraId="17522A7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4634926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9E0DAC5"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235AC9A"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02B8583"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p>
      </w:tc>
    </w:tr>
  </w:tbl>
  <w:p w14:paraId="50C2EC1B" w14:textId="77777777" w:rsidR="00EE7788" w:rsidRDefault="00EE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1F4A" w14:textId="77777777" w:rsidR="00D10300" w:rsidRDefault="00D10300">
      <w:r>
        <w:separator/>
      </w:r>
    </w:p>
  </w:footnote>
  <w:footnote w:type="continuationSeparator" w:id="0">
    <w:p w14:paraId="4DEC1E73" w14:textId="77777777" w:rsidR="00D10300" w:rsidRDefault="00D10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56C0" w14:textId="77777777" w:rsidR="003B0BBE" w:rsidRDefault="003B0BBE">
    <w:pPr>
      <w:pStyle w:val="Header"/>
    </w:pPr>
  </w:p>
  <w:p w14:paraId="2559F605"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2187" w14:textId="77777777" w:rsidR="005149A5" w:rsidRDefault="00C5271B">
    <w:pPr>
      <w:pStyle w:val="Header"/>
    </w:pPr>
    <w:r>
      <w:rPr>
        <w:noProof/>
      </w:rPr>
      <w:drawing>
        <wp:anchor distT="0" distB="0" distL="114300" distR="114300" simplePos="0" relativeHeight="251658752" behindDoc="0" locked="0" layoutInCell="1" allowOverlap="1" wp14:anchorId="20618F99" wp14:editId="59CEB1F4">
          <wp:simplePos x="0" y="0"/>
          <wp:positionH relativeFrom="column">
            <wp:posOffset>3574415</wp:posOffset>
          </wp:positionH>
          <wp:positionV relativeFrom="paragraph">
            <wp:posOffset>-168910</wp:posOffset>
          </wp:positionV>
          <wp:extent cx="2550795" cy="537845"/>
          <wp:effectExtent l="0" t="0" r="0" b="0"/>
          <wp:wrapNone/>
          <wp:docPr id="6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079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698DC185" wp14:editId="7E45EA06">
              <wp:simplePos x="0" y="0"/>
              <wp:positionH relativeFrom="page">
                <wp:posOffset>0</wp:posOffset>
              </wp:positionH>
              <wp:positionV relativeFrom="page">
                <wp:posOffset>5328920</wp:posOffset>
              </wp:positionV>
              <wp:extent cx="252095" cy="0"/>
              <wp:effectExtent l="0" t="0" r="1905" b="0"/>
              <wp:wrapNone/>
              <wp:docPr id="102503661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3677D"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5B2FD8CC" wp14:editId="559CE43F">
              <wp:simplePos x="0" y="0"/>
              <wp:positionH relativeFrom="page">
                <wp:posOffset>0</wp:posOffset>
              </wp:positionH>
              <wp:positionV relativeFrom="page">
                <wp:posOffset>3672205</wp:posOffset>
              </wp:positionV>
              <wp:extent cx="252095" cy="0"/>
              <wp:effectExtent l="0" t="0" r="1905" b="0"/>
              <wp:wrapNone/>
              <wp:docPr id="34998462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027E9"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87588"/>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12C6"/>
    <w:rsid w:val="00393118"/>
    <w:rsid w:val="003A6683"/>
    <w:rsid w:val="003B0BBE"/>
    <w:rsid w:val="0044157E"/>
    <w:rsid w:val="0045778D"/>
    <w:rsid w:val="00481574"/>
    <w:rsid w:val="0048551A"/>
    <w:rsid w:val="004855C1"/>
    <w:rsid w:val="004B4C2E"/>
    <w:rsid w:val="004C1274"/>
    <w:rsid w:val="004D2A2A"/>
    <w:rsid w:val="004D2FA2"/>
    <w:rsid w:val="004E27CC"/>
    <w:rsid w:val="005149A5"/>
    <w:rsid w:val="00535BF7"/>
    <w:rsid w:val="005420AE"/>
    <w:rsid w:val="005A4B5F"/>
    <w:rsid w:val="005C6DBD"/>
    <w:rsid w:val="005D5E03"/>
    <w:rsid w:val="0061170E"/>
    <w:rsid w:val="006144A8"/>
    <w:rsid w:val="00627CC4"/>
    <w:rsid w:val="0066305F"/>
    <w:rsid w:val="006979E1"/>
    <w:rsid w:val="006B792A"/>
    <w:rsid w:val="006C536B"/>
    <w:rsid w:val="006C7C9E"/>
    <w:rsid w:val="006D3B6C"/>
    <w:rsid w:val="006E4CEC"/>
    <w:rsid w:val="006E74E6"/>
    <w:rsid w:val="006F45C1"/>
    <w:rsid w:val="00742F8B"/>
    <w:rsid w:val="00761364"/>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53345"/>
    <w:rsid w:val="009824A8"/>
    <w:rsid w:val="00A22E19"/>
    <w:rsid w:val="00A37D11"/>
    <w:rsid w:val="00A61028"/>
    <w:rsid w:val="00A70EC4"/>
    <w:rsid w:val="00AA5281"/>
    <w:rsid w:val="00AD7E62"/>
    <w:rsid w:val="00AF1E68"/>
    <w:rsid w:val="00AF47B3"/>
    <w:rsid w:val="00B31871"/>
    <w:rsid w:val="00B41FE6"/>
    <w:rsid w:val="00B43E90"/>
    <w:rsid w:val="00B46458"/>
    <w:rsid w:val="00B53DAE"/>
    <w:rsid w:val="00B73251"/>
    <w:rsid w:val="00C06630"/>
    <w:rsid w:val="00C06E3F"/>
    <w:rsid w:val="00C20A1B"/>
    <w:rsid w:val="00C477F8"/>
    <w:rsid w:val="00C5271B"/>
    <w:rsid w:val="00C62ECC"/>
    <w:rsid w:val="00CD6CA0"/>
    <w:rsid w:val="00CD7E6F"/>
    <w:rsid w:val="00CE68A2"/>
    <w:rsid w:val="00CF50B6"/>
    <w:rsid w:val="00D10300"/>
    <w:rsid w:val="00D22F5F"/>
    <w:rsid w:val="00D67FC7"/>
    <w:rsid w:val="00D70104"/>
    <w:rsid w:val="00D7418D"/>
    <w:rsid w:val="00D84A6E"/>
    <w:rsid w:val="00D93E7D"/>
    <w:rsid w:val="00DA38BA"/>
    <w:rsid w:val="00DB089E"/>
    <w:rsid w:val="00DC2213"/>
    <w:rsid w:val="00DC76D0"/>
    <w:rsid w:val="00DE0595"/>
    <w:rsid w:val="00E41D89"/>
    <w:rsid w:val="00E44B4A"/>
    <w:rsid w:val="00E64B98"/>
    <w:rsid w:val="00E91D2C"/>
    <w:rsid w:val="00EA2681"/>
    <w:rsid w:val="00EC4CDF"/>
    <w:rsid w:val="00EC576D"/>
    <w:rsid w:val="00EC5EB2"/>
    <w:rsid w:val="00EE4206"/>
    <w:rsid w:val="00EE7788"/>
    <w:rsid w:val="00F141B3"/>
    <w:rsid w:val="00F17207"/>
    <w:rsid w:val="00F35F92"/>
    <w:rsid w:val="00F479DE"/>
    <w:rsid w:val="00F56AB0"/>
    <w:rsid w:val="00F67646"/>
    <w:rsid w:val="00F70704"/>
    <w:rsid w:val="00F73EF7"/>
    <w:rsid w:val="00FA3C19"/>
    <w:rsid w:val="00FD70D4"/>
    <w:rsid w:val="00FE192A"/>
    <w:rsid w:val="00FF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4953A"/>
  <w15:chartTrackingRefBased/>
  <w15:docId w15:val="{3CBD89A6-077F-7642-924B-71B5CBCB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296</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2024-04-21T15:32:00Z</dcterms:created>
  <dcterms:modified xsi:type="dcterms:W3CDTF">2024-04-21T15:32:00Z</dcterms:modified>
</cp:coreProperties>
</file>