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8EB1002" w14:textId="77777777" w:rsidR="001C7451" w:rsidRDefault="001C7451"/>
    <w:tbl>
      <w:tblPr>
        <w:tblW w:w="0" w:type="auto"/>
        <w:tblInd w:w="-77" w:type="dxa"/>
        <w:tblLayout w:type="fixed"/>
        <w:tblCellMar>
          <w:left w:w="70" w:type="dxa"/>
          <w:right w:w="70" w:type="dxa"/>
        </w:tblCellMar>
        <w:tblLook w:val="0000" w:firstRow="0" w:lastRow="0" w:firstColumn="0" w:lastColumn="0" w:noHBand="0" w:noVBand="0"/>
      </w:tblPr>
      <w:tblGrid>
        <w:gridCol w:w="2552"/>
        <w:gridCol w:w="7239"/>
      </w:tblGrid>
      <w:tr w:rsidR="001C7451" w14:paraId="26A26D7C" w14:textId="77777777">
        <w:tc>
          <w:tcPr>
            <w:tcW w:w="2552" w:type="dxa"/>
            <w:tcBorders>
              <w:top w:val="single" w:sz="4" w:space="0" w:color="000000"/>
              <w:left w:val="single" w:sz="4" w:space="0" w:color="000000"/>
              <w:bottom w:val="single" w:sz="4" w:space="0" w:color="000000"/>
            </w:tcBorders>
            <w:shd w:val="clear" w:color="auto" w:fill="E6E6E6"/>
          </w:tcPr>
          <w:p w14:paraId="0CD1E243" w14:textId="77777777" w:rsidR="001C7451" w:rsidRDefault="001C7451">
            <w:pPr>
              <w:rPr>
                <w:kern w:val="1"/>
                <w:sz w:val="6"/>
                <w:szCs w:val="6"/>
              </w:rPr>
            </w:pPr>
            <w:r>
              <w:rPr>
                <w:kern w:val="1"/>
                <w:sz w:val="20"/>
                <w:szCs w:val="20"/>
              </w:rPr>
              <w:t>Modulname</w:t>
            </w:r>
          </w:p>
          <w:p w14:paraId="6AE1ED65" w14:textId="77777777" w:rsidR="001C7451" w:rsidRDefault="001C7451">
            <w:pPr>
              <w:rPr>
                <w:kern w:val="1"/>
                <w:sz w:val="6"/>
                <w:szCs w:val="6"/>
              </w:rPr>
            </w:pPr>
          </w:p>
        </w:tc>
        <w:tc>
          <w:tcPr>
            <w:tcW w:w="7239" w:type="dxa"/>
            <w:tcBorders>
              <w:top w:val="single" w:sz="4" w:space="0" w:color="000000"/>
              <w:left w:val="single" w:sz="4" w:space="0" w:color="000000"/>
              <w:bottom w:val="single" w:sz="4" w:space="0" w:color="000000"/>
              <w:right w:val="single" w:sz="4" w:space="0" w:color="000000"/>
            </w:tcBorders>
            <w:shd w:val="clear" w:color="auto" w:fill="E6E6E6"/>
          </w:tcPr>
          <w:p w14:paraId="785D1959" w14:textId="77777777" w:rsidR="001C7451" w:rsidRPr="00126344" w:rsidRDefault="001C7451">
            <w:r w:rsidRPr="00126344">
              <w:rPr>
                <w:b/>
                <w:kern w:val="1"/>
                <w:sz w:val="20"/>
                <w:szCs w:val="20"/>
              </w:rPr>
              <w:t>Project Work</w:t>
            </w:r>
          </w:p>
        </w:tc>
      </w:tr>
      <w:tr w:rsidR="001C7451" w14:paraId="29D3C1C6" w14:textId="77777777">
        <w:tc>
          <w:tcPr>
            <w:tcW w:w="2552" w:type="dxa"/>
            <w:tcBorders>
              <w:top w:val="single" w:sz="4" w:space="0" w:color="000000"/>
              <w:left w:val="single" w:sz="4" w:space="0" w:color="000000"/>
              <w:bottom w:val="single" w:sz="4" w:space="0" w:color="000000"/>
            </w:tcBorders>
            <w:shd w:val="clear" w:color="auto" w:fill="auto"/>
          </w:tcPr>
          <w:p w14:paraId="404EF527" w14:textId="77777777" w:rsidR="001C7451" w:rsidRDefault="001C7451">
            <w:pPr>
              <w:rPr>
                <w:kern w:val="1"/>
                <w:sz w:val="20"/>
                <w:szCs w:val="20"/>
              </w:rPr>
            </w:pPr>
            <w:r>
              <w:rPr>
                <w:kern w:val="1"/>
                <w:sz w:val="20"/>
                <w:szCs w:val="20"/>
              </w:rPr>
              <w:t>Modulverantwortlicher/</w:t>
            </w:r>
          </w:p>
          <w:p w14:paraId="301FC178" w14:textId="77777777" w:rsidR="001C7451" w:rsidRDefault="001C7451">
            <w:pPr>
              <w:rPr>
                <w:kern w:val="1"/>
                <w:sz w:val="6"/>
                <w:szCs w:val="6"/>
              </w:rPr>
            </w:pPr>
            <w:r>
              <w:rPr>
                <w:kern w:val="1"/>
                <w:sz w:val="20"/>
                <w:szCs w:val="20"/>
              </w:rPr>
              <w:t>Modulverantwortliche</w:t>
            </w:r>
          </w:p>
          <w:p w14:paraId="4D4DEC70" w14:textId="77777777" w:rsidR="001C7451" w:rsidRDefault="001C7451">
            <w:pPr>
              <w:rPr>
                <w:kern w:val="1"/>
                <w:sz w:val="6"/>
                <w:szCs w:val="6"/>
              </w:rPr>
            </w:pP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41746858" w14:textId="77777777" w:rsidR="001C7451" w:rsidRPr="00126344" w:rsidRDefault="001C7451">
            <w:pPr>
              <w:snapToGrid w:val="0"/>
            </w:pPr>
            <w:r w:rsidRPr="00126344">
              <w:rPr>
                <w:kern w:val="1"/>
                <w:sz w:val="20"/>
                <w:szCs w:val="20"/>
              </w:rPr>
              <w:t>Prof. Carsten Löser u.a.</w:t>
            </w:r>
          </w:p>
        </w:tc>
      </w:tr>
      <w:tr w:rsidR="001C7451" w14:paraId="48BF47AA" w14:textId="77777777">
        <w:tc>
          <w:tcPr>
            <w:tcW w:w="2552" w:type="dxa"/>
            <w:tcBorders>
              <w:top w:val="single" w:sz="4" w:space="0" w:color="000000"/>
              <w:left w:val="single" w:sz="4" w:space="0" w:color="000000"/>
              <w:bottom w:val="single" w:sz="4" w:space="0" w:color="000000"/>
            </w:tcBorders>
            <w:shd w:val="clear" w:color="auto" w:fill="auto"/>
          </w:tcPr>
          <w:p w14:paraId="3BBD9F8C" w14:textId="77777777" w:rsidR="001C7451" w:rsidRDefault="001C7451">
            <w:pPr>
              <w:rPr>
                <w:color w:val="E36C0A"/>
                <w:kern w:val="1"/>
                <w:sz w:val="20"/>
                <w:szCs w:val="20"/>
              </w:rPr>
            </w:pPr>
            <w:r>
              <w:rPr>
                <w:kern w:val="1"/>
                <w:sz w:val="20"/>
                <w:szCs w:val="20"/>
              </w:rPr>
              <w:t xml:space="preserve">Qualifikationsziele </w:t>
            </w:r>
          </w:p>
          <w:p w14:paraId="749E96CC" w14:textId="77777777" w:rsidR="001C7451" w:rsidRDefault="001C7451">
            <w:pPr>
              <w:rPr>
                <w:color w:val="E36C0A"/>
                <w:kern w:val="1"/>
                <w:sz w:val="20"/>
                <w:szCs w:val="20"/>
              </w:rPr>
            </w:pP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030C0141" w14:textId="77777777" w:rsidR="001C7451" w:rsidRPr="00126344" w:rsidRDefault="001C7451">
            <w:pPr>
              <w:rPr>
                <w:sz w:val="20"/>
                <w:szCs w:val="20"/>
              </w:rPr>
            </w:pPr>
            <w:r w:rsidRPr="00126344">
              <w:rPr>
                <w:sz w:val="20"/>
                <w:szCs w:val="20"/>
              </w:rPr>
              <w:t xml:space="preserve">Die Studierenden sollen lehrveranstaltungsbegleitend ein fachübergreifendes </w:t>
            </w:r>
          </w:p>
          <w:p w14:paraId="7E98D8BA" w14:textId="77777777" w:rsidR="001C7451" w:rsidRPr="00126344" w:rsidRDefault="001C7451">
            <w:r w:rsidRPr="00126344">
              <w:rPr>
                <w:sz w:val="20"/>
                <w:szCs w:val="20"/>
              </w:rPr>
              <w:t>Projekt bearbeiten. Wesentliches Ziel ist es, die Entwicklung und Konstruktion einer mechatronischen Baugruppe zu vollziehen oder ggf. zu verändern. Dabei ist durchgängig methodisch vorzugehen. Es sind die Methoden aus den begleitenden Lehrveranstaltungen des Masterstudiums praktisch anzuwenden. Das Produkt ist fertigungsgerecht zu gestalten, zu berechnen und zu dokumentieren und ausgewählte Unterlagen für die Fertigung zu erstellen bzw. Fertigungshilfen zu konzipieren. Angestrebt werden soll die Fertigung eines Musters, Modells oder einzelner Bauteile mit verfügbaren Fertigungsmöglichkeiten. Der Projektfortschritt ist regelmäßig innerhalb von seminaristischen Veranstaltungen zu präsentieren.</w:t>
            </w:r>
          </w:p>
        </w:tc>
      </w:tr>
      <w:tr w:rsidR="001C7451" w14:paraId="39C67CA3" w14:textId="77777777">
        <w:tc>
          <w:tcPr>
            <w:tcW w:w="2552" w:type="dxa"/>
            <w:tcBorders>
              <w:top w:val="single" w:sz="4" w:space="0" w:color="000000"/>
              <w:left w:val="single" w:sz="4" w:space="0" w:color="000000"/>
              <w:bottom w:val="single" w:sz="4" w:space="0" w:color="000000"/>
            </w:tcBorders>
            <w:shd w:val="clear" w:color="auto" w:fill="auto"/>
          </w:tcPr>
          <w:p w14:paraId="6D2D2B55" w14:textId="77777777" w:rsidR="001C7451" w:rsidRDefault="001C7451">
            <w:pPr>
              <w:rPr>
                <w:color w:val="E36C0A"/>
                <w:kern w:val="1"/>
                <w:sz w:val="20"/>
                <w:szCs w:val="20"/>
              </w:rPr>
            </w:pPr>
            <w:r>
              <w:rPr>
                <w:kern w:val="1"/>
                <w:sz w:val="20"/>
                <w:szCs w:val="20"/>
              </w:rPr>
              <w:t>Modulinhalte</w:t>
            </w:r>
          </w:p>
          <w:p w14:paraId="78E44F44" w14:textId="77777777" w:rsidR="001C7451" w:rsidRDefault="001C7451">
            <w:pPr>
              <w:rPr>
                <w:color w:val="E36C0A"/>
                <w:kern w:val="1"/>
                <w:sz w:val="20"/>
                <w:szCs w:val="20"/>
              </w:rPr>
            </w:pP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69C1D96A" w14:textId="77777777" w:rsidR="001C7451" w:rsidRPr="00126344" w:rsidRDefault="001C7451">
            <w:pPr>
              <w:rPr>
                <w:kern w:val="1"/>
                <w:sz w:val="20"/>
                <w:szCs w:val="20"/>
              </w:rPr>
            </w:pPr>
            <w:r w:rsidRPr="00126344">
              <w:rPr>
                <w:kern w:val="1"/>
                <w:sz w:val="20"/>
                <w:szCs w:val="20"/>
              </w:rPr>
              <w:t xml:space="preserve">Die Aufgabenstellungen sind von den Studierenden </w:t>
            </w:r>
            <w:r w:rsidR="00126344">
              <w:rPr>
                <w:kern w:val="1"/>
                <w:sz w:val="20"/>
                <w:szCs w:val="20"/>
              </w:rPr>
              <w:t xml:space="preserve">entsprechend der Zuordnung zur </w:t>
            </w:r>
            <w:r w:rsidRPr="00126344">
              <w:rPr>
                <w:kern w:val="1"/>
                <w:sz w:val="20"/>
                <w:szCs w:val="20"/>
              </w:rPr>
              <w:t xml:space="preserve">Studienspezialisierung ( Elektrotechnik </w:t>
            </w:r>
            <w:r w:rsidR="00126344">
              <w:rPr>
                <w:kern w:val="1"/>
                <w:sz w:val="20"/>
                <w:szCs w:val="20"/>
              </w:rPr>
              <w:t xml:space="preserve">bzw. Maschinenbau ) zu wählen. </w:t>
            </w:r>
            <w:r w:rsidR="00126344" w:rsidRPr="00126344">
              <w:rPr>
                <w:color w:val="FFC000"/>
                <w:kern w:val="1"/>
                <w:sz w:val="20"/>
                <w:szCs w:val="20"/>
              </w:rPr>
              <w:t xml:space="preserve">Die Themenvorgaben </w:t>
            </w:r>
            <w:r w:rsidRPr="00126344">
              <w:rPr>
                <w:color w:val="FFC000"/>
                <w:kern w:val="1"/>
                <w:sz w:val="20"/>
                <w:szCs w:val="20"/>
              </w:rPr>
              <w:t>für die Projektarbeit können aus dem einem beliebigen Bereich der Industrieproduktion, des Vorrichtungs- und Rationalisierungsmittelbaus oder stammen.</w:t>
            </w:r>
            <w:r w:rsidRPr="00126344">
              <w:rPr>
                <w:kern w:val="1"/>
                <w:sz w:val="20"/>
                <w:szCs w:val="20"/>
              </w:rPr>
              <w:t xml:space="preserve"> </w:t>
            </w:r>
          </w:p>
          <w:p w14:paraId="4CBE9F22" w14:textId="77777777" w:rsidR="001C7451" w:rsidRPr="00126344" w:rsidRDefault="001C7451">
            <w:pPr>
              <w:rPr>
                <w:kern w:val="1"/>
                <w:sz w:val="20"/>
                <w:szCs w:val="20"/>
              </w:rPr>
            </w:pPr>
            <w:r w:rsidRPr="00126344">
              <w:rPr>
                <w:kern w:val="1"/>
                <w:sz w:val="20"/>
                <w:szCs w:val="20"/>
              </w:rPr>
              <w:t xml:space="preserve">Aufgabenstellungen, die eine reine Recherche oder nur experimentelle Untersuchungen umfassen, sind nicht zulässig! </w:t>
            </w:r>
          </w:p>
          <w:p w14:paraId="47EBBD35" w14:textId="77777777" w:rsidR="001C7451" w:rsidRPr="00126344" w:rsidRDefault="001C7451">
            <w:r w:rsidRPr="00126344">
              <w:rPr>
                <w:kern w:val="1"/>
                <w:sz w:val="20"/>
                <w:szCs w:val="20"/>
              </w:rPr>
              <w:t xml:space="preserve">Im Wesentlichen sollen folgende Schritte umgesetzt werden: Anforderungsliste erstellen, System analysieren, mögliche Funktionsprinzipien aufzeigen,  Gestaltungsvarianten auflisten und bewerten, Vorzugsvariante ausführen, Baugruppe modellieren (CAD) und berechnen (FEM oder Elektronik-Simulations-Software), Fertigteilzeichnung ausarbeiten, Teile im RP-Verfahren oder im Elektroniklabor fertigen lassen. </w:t>
            </w:r>
          </w:p>
        </w:tc>
      </w:tr>
      <w:tr w:rsidR="001C7451" w14:paraId="4E3D7032" w14:textId="77777777">
        <w:tc>
          <w:tcPr>
            <w:tcW w:w="2552" w:type="dxa"/>
            <w:tcBorders>
              <w:top w:val="single" w:sz="4" w:space="0" w:color="000000"/>
              <w:left w:val="single" w:sz="4" w:space="0" w:color="000000"/>
              <w:bottom w:val="single" w:sz="4" w:space="0" w:color="000000"/>
            </w:tcBorders>
            <w:shd w:val="clear" w:color="auto" w:fill="auto"/>
          </w:tcPr>
          <w:p w14:paraId="0EA83FA7" w14:textId="77777777" w:rsidR="001C7451" w:rsidRDefault="001C7451">
            <w:pPr>
              <w:rPr>
                <w:color w:val="E36C0A"/>
                <w:kern w:val="1"/>
                <w:sz w:val="20"/>
                <w:szCs w:val="20"/>
              </w:rPr>
            </w:pPr>
            <w:r>
              <w:rPr>
                <w:kern w:val="1"/>
                <w:sz w:val="20"/>
                <w:szCs w:val="20"/>
              </w:rPr>
              <w:t>Lehrformen</w:t>
            </w:r>
          </w:p>
          <w:p w14:paraId="679E9340" w14:textId="77777777" w:rsidR="001C7451" w:rsidRDefault="001C7451">
            <w:pPr>
              <w:rPr>
                <w:color w:val="E36C0A"/>
                <w:kern w:val="1"/>
                <w:sz w:val="20"/>
                <w:szCs w:val="20"/>
              </w:rPr>
            </w:pP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4983F72F" w14:textId="77777777" w:rsidR="001C7451" w:rsidRPr="00126344" w:rsidRDefault="001C7451">
            <w:pPr>
              <w:rPr>
                <w:kern w:val="1"/>
                <w:sz w:val="20"/>
                <w:szCs w:val="20"/>
              </w:rPr>
            </w:pPr>
            <w:r w:rsidRPr="00126344">
              <w:rPr>
                <w:kern w:val="1"/>
                <w:sz w:val="20"/>
                <w:szCs w:val="20"/>
              </w:rPr>
              <w:t>- eigenverantwortliche Arbeit mit Projektbetreuung durch einen Dozenten</w:t>
            </w:r>
          </w:p>
          <w:p w14:paraId="66AEA65B" w14:textId="77777777" w:rsidR="001C7451" w:rsidRPr="00126344" w:rsidRDefault="001C7451">
            <w:pPr>
              <w:rPr>
                <w:kern w:val="1"/>
                <w:sz w:val="6"/>
                <w:szCs w:val="6"/>
              </w:rPr>
            </w:pPr>
            <w:r w:rsidRPr="00126344">
              <w:rPr>
                <w:kern w:val="1"/>
                <w:sz w:val="20"/>
                <w:szCs w:val="20"/>
              </w:rPr>
              <w:t>- regelmäßige Präsentationen in Seminaren vor Dozenten u. Kommilitonen</w:t>
            </w:r>
          </w:p>
          <w:p w14:paraId="5530DA8F" w14:textId="77777777" w:rsidR="001C7451" w:rsidRPr="00126344" w:rsidRDefault="001C7451">
            <w:pPr>
              <w:rPr>
                <w:kern w:val="1"/>
                <w:sz w:val="6"/>
                <w:szCs w:val="6"/>
              </w:rPr>
            </w:pPr>
          </w:p>
        </w:tc>
      </w:tr>
      <w:tr w:rsidR="001C7451" w14:paraId="7659F933" w14:textId="77777777">
        <w:tc>
          <w:tcPr>
            <w:tcW w:w="2552" w:type="dxa"/>
            <w:tcBorders>
              <w:top w:val="single" w:sz="4" w:space="0" w:color="000000"/>
              <w:left w:val="single" w:sz="4" w:space="0" w:color="000000"/>
              <w:bottom w:val="single" w:sz="4" w:space="0" w:color="000000"/>
            </w:tcBorders>
            <w:shd w:val="clear" w:color="auto" w:fill="auto"/>
          </w:tcPr>
          <w:p w14:paraId="26061C9C" w14:textId="77777777" w:rsidR="001C7451" w:rsidRDefault="001C7451">
            <w:pPr>
              <w:rPr>
                <w:kern w:val="1"/>
                <w:sz w:val="20"/>
                <w:szCs w:val="20"/>
              </w:rPr>
            </w:pPr>
            <w:r>
              <w:rPr>
                <w:kern w:val="1"/>
                <w:sz w:val="20"/>
                <w:szCs w:val="20"/>
              </w:rPr>
              <w:t>Voraussetzungen für die Teilnahme</w:t>
            </w:r>
          </w:p>
          <w:p w14:paraId="53845C78" w14:textId="77777777" w:rsidR="001C7451" w:rsidRDefault="001C7451">
            <w:pPr>
              <w:rPr>
                <w:kern w:val="1"/>
                <w:sz w:val="20"/>
                <w:szCs w:val="20"/>
              </w:rPr>
            </w:pP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17DC5298" w14:textId="77777777" w:rsidR="001C7451" w:rsidRPr="00126344" w:rsidRDefault="001C7451">
            <w:pPr>
              <w:rPr>
                <w:kern w:val="1"/>
                <w:sz w:val="20"/>
                <w:szCs w:val="20"/>
              </w:rPr>
            </w:pPr>
            <w:r w:rsidRPr="00126344">
              <w:rPr>
                <w:kern w:val="1"/>
                <w:sz w:val="20"/>
                <w:szCs w:val="20"/>
              </w:rPr>
              <w:t>empfohlen: Besuch der Lehrveranstaltungen Workshop Mechatronics I und II</w:t>
            </w:r>
          </w:p>
          <w:p w14:paraId="7A595361" w14:textId="77777777" w:rsidR="001C7451" w:rsidRPr="00126344" w:rsidRDefault="001C7451">
            <w:pPr>
              <w:rPr>
                <w:kern w:val="1"/>
                <w:sz w:val="6"/>
                <w:szCs w:val="6"/>
              </w:rPr>
            </w:pPr>
            <w:r w:rsidRPr="00126344">
              <w:rPr>
                <w:kern w:val="1"/>
                <w:sz w:val="20"/>
                <w:szCs w:val="20"/>
              </w:rPr>
              <w:t xml:space="preserve">                   längerfristige Suche nach einem geeigneten Projektthema</w:t>
            </w:r>
          </w:p>
          <w:p w14:paraId="4FE098FD" w14:textId="77777777" w:rsidR="001C7451" w:rsidRPr="00126344" w:rsidRDefault="001C7451">
            <w:pPr>
              <w:rPr>
                <w:kern w:val="1"/>
                <w:sz w:val="6"/>
                <w:szCs w:val="6"/>
              </w:rPr>
            </w:pPr>
          </w:p>
        </w:tc>
      </w:tr>
      <w:tr w:rsidR="001C7451" w14:paraId="6ABB5BC5" w14:textId="77777777">
        <w:tc>
          <w:tcPr>
            <w:tcW w:w="2552" w:type="dxa"/>
            <w:tcBorders>
              <w:top w:val="single" w:sz="4" w:space="0" w:color="000000"/>
              <w:left w:val="single" w:sz="4" w:space="0" w:color="000000"/>
              <w:bottom w:val="single" w:sz="4" w:space="0" w:color="000000"/>
            </w:tcBorders>
            <w:shd w:val="clear" w:color="auto" w:fill="auto"/>
          </w:tcPr>
          <w:p w14:paraId="74BA0AD1" w14:textId="77777777" w:rsidR="001C7451" w:rsidRDefault="001C7451">
            <w:pPr>
              <w:rPr>
                <w:i/>
                <w:color w:val="000000"/>
                <w:kern w:val="1"/>
                <w:sz w:val="20"/>
                <w:szCs w:val="20"/>
              </w:rPr>
            </w:pPr>
            <w:r>
              <w:rPr>
                <w:kern w:val="1"/>
                <w:sz w:val="20"/>
                <w:szCs w:val="20"/>
              </w:rPr>
              <w:t>Literatur/ multimediale Lehr-und Lernprogramme</w:t>
            </w: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203DE658" w14:textId="77777777" w:rsidR="001C7451" w:rsidRPr="00126344" w:rsidRDefault="001C7451">
            <w:pPr>
              <w:rPr>
                <w:kern w:val="1"/>
                <w:sz w:val="6"/>
                <w:szCs w:val="6"/>
              </w:rPr>
            </w:pPr>
            <w:r w:rsidRPr="00126344">
              <w:rPr>
                <w:kern w:val="1"/>
                <w:sz w:val="20"/>
                <w:szCs w:val="20"/>
              </w:rPr>
              <w:t>- Literatur aus den Fachmodulen des Masterstudiengangs</w:t>
            </w:r>
          </w:p>
          <w:p w14:paraId="01BA7F89" w14:textId="77777777" w:rsidR="001C7451" w:rsidRPr="00126344" w:rsidRDefault="001C7451">
            <w:pPr>
              <w:rPr>
                <w:kern w:val="1"/>
                <w:sz w:val="6"/>
                <w:szCs w:val="6"/>
              </w:rPr>
            </w:pPr>
          </w:p>
        </w:tc>
      </w:tr>
      <w:tr w:rsidR="001C7451" w14:paraId="594CD263" w14:textId="77777777">
        <w:tc>
          <w:tcPr>
            <w:tcW w:w="2552" w:type="dxa"/>
            <w:tcBorders>
              <w:top w:val="single" w:sz="4" w:space="0" w:color="000000"/>
              <w:left w:val="single" w:sz="4" w:space="0" w:color="000000"/>
              <w:bottom w:val="single" w:sz="4" w:space="0" w:color="000000"/>
            </w:tcBorders>
            <w:shd w:val="clear" w:color="auto" w:fill="auto"/>
          </w:tcPr>
          <w:p w14:paraId="30BC8CD4" w14:textId="77777777" w:rsidR="001C7451" w:rsidRDefault="001C7451">
            <w:pPr>
              <w:rPr>
                <w:kern w:val="1"/>
                <w:sz w:val="6"/>
                <w:szCs w:val="6"/>
              </w:rPr>
            </w:pPr>
            <w:r>
              <w:rPr>
                <w:kern w:val="1"/>
                <w:sz w:val="20"/>
                <w:szCs w:val="20"/>
              </w:rPr>
              <w:t>Lehrbriefautor</w:t>
            </w:r>
          </w:p>
          <w:p w14:paraId="4C737FF3" w14:textId="77777777" w:rsidR="001C7451" w:rsidRDefault="001C7451">
            <w:pPr>
              <w:rPr>
                <w:kern w:val="1"/>
                <w:sz w:val="6"/>
                <w:szCs w:val="6"/>
              </w:rPr>
            </w:pP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06006C71" w14:textId="77777777" w:rsidR="001C7451" w:rsidRPr="00126344" w:rsidRDefault="001C7451">
            <w:r w:rsidRPr="00126344">
              <w:rPr>
                <w:kern w:val="1"/>
                <w:sz w:val="20"/>
                <w:szCs w:val="20"/>
              </w:rPr>
              <w:t>-</w:t>
            </w:r>
          </w:p>
        </w:tc>
      </w:tr>
      <w:tr w:rsidR="001C7451" w14:paraId="21432F09" w14:textId="77777777">
        <w:tc>
          <w:tcPr>
            <w:tcW w:w="2552" w:type="dxa"/>
            <w:tcBorders>
              <w:top w:val="single" w:sz="4" w:space="0" w:color="000000"/>
              <w:left w:val="single" w:sz="4" w:space="0" w:color="000000"/>
              <w:bottom w:val="single" w:sz="4" w:space="0" w:color="000000"/>
            </w:tcBorders>
            <w:shd w:val="clear" w:color="auto" w:fill="auto"/>
          </w:tcPr>
          <w:p w14:paraId="733007AA" w14:textId="77777777" w:rsidR="001C7451" w:rsidRDefault="001C7451">
            <w:pPr>
              <w:rPr>
                <w:color w:val="E36C0A"/>
                <w:kern w:val="1"/>
                <w:sz w:val="20"/>
                <w:szCs w:val="20"/>
              </w:rPr>
            </w:pPr>
            <w:r>
              <w:rPr>
                <w:kern w:val="1"/>
                <w:sz w:val="20"/>
                <w:szCs w:val="20"/>
              </w:rPr>
              <w:t xml:space="preserve">Verwendbarkeit </w:t>
            </w:r>
          </w:p>
          <w:p w14:paraId="14A2ED96" w14:textId="77777777" w:rsidR="001C7451" w:rsidRDefault="001C7451">
            <w:pPr>
              <w:rPr>
                <w:color w:val="E36C0A"/>
                <w:kern w:val="1"/>
                <w:sz w:val="20"/>
                <w:szCs w:val="20"/>
              </w:rPr>
            </w:pP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49814B77" w14:textId="77777777" w:rsidR="001C7451" w:rsidRPr="00126344" w:rsidRDefault="001C7451">
            <w:pPr>
              <w:rPr>
                <w:kern w:val="1"/>
                <w:sz w:val="6"/>
                <w:szCs w:val="6"/>
              </w:rPr>
            </w:pPr>
            <w:r w:rsidRPr="00126344">
              <w:rPr>
                <w:kern w:val="1"/>
                <w:sz w:val="20"/>
                <w:szCs w:val="20"/>
              </w:rPr>
              <w:t>Master Mechatronics&amp;Robotics</w:t>
            </w:r>
          </w:p>
          <w:p w14:paraId="0038E203" w14:textId="77777777" w:rsidR="001C7451" w:rsidRPr="00126344" w:rsidRDefault="001C7451">
            <w:pPr>
              <w:rPr>
                <w:kern w:val="1"/>
                <w:sz w:val="6"/>
                <w:szCs w:val="6"/>
              </w:rPr>
            </w:pPr>
          </w:p>
        </w:tc>
      </w:tr>
      <w:tr w:rsidR="001C7451" w14:paraId="1ED9091D" w14:textId="77777777">
        <w:tc>
          <w:tcPr>
            <w:tcW w:w="2552" w:type="dxa"/>
            <w:tcBorders>
              <w:top w:val="single" w:sz="4" w:space="0" w:color="000000"/>
              <w:left w:val="single" w:sz="4" w:space="0" w:color="000000"/>
              <w:bottom w:val="single" w:sz="4" w:space="0" w:color="000000"/>
            </w:tcBorders>
            <w:shd w:val="clear" w:color="auto" w:fill="auto"/>
          </w:tcPr>
          <w:p w14:paraId="29702A9D" w14:textId="77777777" w:rsidR="001C7451" w:rsidRDefault="001C7451">
            <w:pPr>
              <w:rPr>
                <w:kern w:val="1"/>
                <w:sz w:val="20"/>
                <w:szCs w:val="20"/>
              </w:rPr>
            </w:pPr>
            <w:r>
              <w:rPr>
                <w:kern w:val="1"/>
                <w:sz w:val="20"/>
                <w:szCs w:val="20"/>
              </w:rPr>
              <w:t>Arbeitsaufwand/</w:t>
            </w:r>
          </w:p>
          <w:p w14:paraId="4F1F8FB1" w14:textId="77777777" w:rsidR="001C7451" w:rsidRDefault="001C7451">
            <w:pPr>
              <w:rPr>
                <w:color w:val="E36C0A"/>
                <w:kern w:val="1"/>
                <w:sz w:val="20"/>
                <w:szCs w:val="20"/>
              </w:rPr>
            </w:pPr>
            <w:r>
              <w:rPr>
                <w:kern w:val="1"/>
                <w:sz w:val="20"/>
                <w:szCs w:val="20"/>
              </w:rPr>
              <w:t>Gesamtworkload</w:t>
            </w:r>
          </w:p>
          <w:p w14:paraId="08D85E28" w14:textId="77777777" w:rsidR="001C7451" w:rsidRDefault="001C7451">
            <w:pPr>
              <w:rPr>
                <w:color w:val="E36C0A"/>
                <w:kern w:val="1"/>
                <w:sz w:val="20"/>
                <w:szCs w:val="20"/>
              </w:rPr>
            </w:pP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6FA0EABD" w14:textId="77777777" w:rsidR="001C7451" w:rsidRPr="00126344" w:rsidRDefault="001C7451">
            <w:pPr>
              <w:rPr>
                <w:kern w:val="1"/>
                <w:sz w:val="20"/>
                <w:szCs w:val="20"/>
              </w:rPr>
            </w:pPr>
            <w:r w:rsidRPr="00126344">
              <w:rPr>
                <w:kern w:val="1"/>
                <w:sz w:val="20"/>
                <w:szCs w:val="20"/>
              </w:rPr>
              <w:t xml:space="preserve">300 Stunden </w:t>
            </w:r>
          </w:p>
          <w:p w14:paraId="0B5A3612" w14:textId="77777777" w:rsidR="001C7451" w:rsidRPr="00126344" w:rsidRDefault="001C7451">
            <w:r w:rsidRPr="00126344">
              <w:rPr>
                <w:kern w:val="1"/>
                <w:sz w:val="20"/>
                <w:szCs w:val="20"/>
              </w:rPr>
              <w:t>10 ECTS- Leistungspunkte</w:t>
            </w:r>
          </w:p>
        </w:tc>
      </w:tr>
      <w:tr w:rsidR="001C7451" w14:paraId="5B1EBD77" w14:textId="77777777">
        <w:tc>
          <w:tcPr>
            <w:tcW w:w="2552" w:type="dxa"/>
            <w:tcBorders>
              <w:top w:val="single" w:sz="4" w:space="0" w:color="000000"/>
              <w:left w:val="single" w:sz="4" w:space="0" w:color="000000"/>
              <w:bottom w:val="single" w:sz="4" w:space="0" w:color="000000"/>
            </w:tcBorders>
            <w:shd w:val="clear" w:color="auto" w:fill="auto"/>
          </w:tcPr>
          <w:p w14:paraId="073F5656" w14:textId="77777777" w:rsidR="001C7451" w:rsidRDefault="001C7451">
            <w:pPr>
              <w:rPr>
                <w:i/>
                <w:color w:val="808080"/>
                <w:kern w:val="1"/>
                <w:sz w:val="20"/>
                <w:szCs w:val="20"/>
              </w:rPr>
            </w:pPr>
            <w:r>
              <w:rPr>
                <w:kern w:val="1"/>
                <w:sz w:val="20"/>
                <w:szCs w:val="20"/>
              </w:rPr>
              <w:t>ECTS und Gewichtung der Note in der Gesamtnote</w:t>
            </w: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23DFC895" w14:textId="77777777" w:rsidR="001C7451" w:rsidRPr="00126344" w:rsidRDefault="00D25132">
            <w:pPr>
              <w:rPr>
                <w:kern w:val="1"/>
                <w:sz w:val="6"/>
                <w:szCs w:val="6"/>
              </w:rPr>
            </w:pPr>
            <w:r w:rsidRPr="00D25132">
              <w:rPr>
                <w:kern w:val="1"/>
                <w:sz w:val="20"/>
                <w:szCs w:val="20"/>
              </w:rPr>
              <w:t xml:space="preserve">10 ECTS- Leistungspunkte </w:t>
            </w:r>
          </w:p>
        </w:tc>
      </w:tr>
      <w:tr w:rsidR="001C7451" w14:paraId="79DEB723" w14:textId="77777777">
        <w:tc>
          <w:tcPr>
            <w:tcW w:w="2552" w:type="dxa"/>
            <w:tcBorders>
              <w:top w:val="single" w:sz="4" w:space="0" w:color="000000"/>
              <w:left w:val="single" w:sz="4" w:space="0" w:color="000000"/>
              <w:bottom w:val="single" w:sz="4" w:space="0" w:color="000000"/>
            </w:tcBorders>
            <w:shd w:val="clear" w:color="auto" w:fill="auto"/>
          </w:tcPr>
          <w:p w14:paraId="4557670E" w14:textId="77777777" w:rsidR="001C7451" w:rsidRPr="009D457F" w:rsidRDefault="001C7451">
            <w:pPr>
              <w:rPr>
                <w:i/>
                <w:color w:val="FFC000"/>
                <w:kern w:val="1"/>
                <w:sz w:val="6"/>
                <w:szCs w:val="6"/>
              </w:rPr>
            </w:pPr>
            <w:r w:rsidRPr="009D457F">
              <w:rPr>
                <w:color w:val="FFC000"/>
                <w:kern w:val="1"/>
                <w:sz w:val="20"/>
                <w:szCs w:val="20"/>
              </w:rPr>
              <w:t>Leistungsnachweis</w:t>
            </w: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45196259" w14:textId="77777777" w:rsidR="001C7451" w:rsidRPr="00126344" w:rsidRDefault="001C7451">
            <w:pPr>
              <w:rPr>
                <w:kern w:val="1"/>
                <w:sz w:val="6"/>
                <w:szCs w:val="6"/>
              </w:rPr>
            </w:pPr>
          </w:p>
        </w:tc>
      </w:tr>
      <w:tr w:rsidR="001C7451" w14:paraId="3205FB08" w14:textId="77777777">
        <w:tc>
          <w:tcPr>
            <w:tcW w:w="2552" w:type="dxa"/>
            <w:tcBorders>
              <w:top w:val="single" w:sz="4" w:space="0" w:color="000000"/>
              <w:left w:val="single" w:sz="4" w:space="0" w:color="000000"/>
              <w:bottom w:val="single" w:sz="4" w:space="0" w:color="000000"/>
            </w:tcBorders>
            <w:shd w:val="clear" w:color="auto" w:fill="auto"/>
          </w:tcPr>
          <w:p w14:paraId="7024AC81" w14:textId="77777777" w:rsidR="001C7451" w:rsidRPr="000505F9" w:rsidRDefault="001C7451">
            <w:pPr>
              <w:rPr>
                <w:kern w:val="1"/>
                <w:sz w:val="20"/>
                <w:szCs w:val="20"/>
              </w:rPr>
            </w:pPr>
            <w:r>
              <w:rPr>
                <w:kern w:val="1"/>
                <w:sz w:val="20"/>
                <w:szCs w:val="20"/>
              </w:rPr>
              <w:t xml:space="preserve">Semester </w:t>
            </w: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49FAB531" w14:textId="77777777" w:rsidR="001C7451" w:rsidRPr="000505F9" w:rsidRDefault="000505F9" w:rsidP="000505F9">
            <w:pPr>
              <w:rPr>
                <w:kern w:val="1"/>
                <w:sz w:val="20"/>
                <w:szCs w:val="20"/>
              </w:rPr>
            </w:pPr>
            <w:r w:rsidRPr="000505F9">
              <w:rPr>
                <w:kern w:val="1"/>
                <w:sz w:val="20"/>
                <w:szCs w:val="20"/>
              </w:rPr>
              <w:t>Winter</w:t>
            </w:r>
            <w:r>
              <w:rPr>
                <w:kern w:val="1"/>
                <w:sz w:val="20"/>
                <w:szCs w:val="20"/>
              </w:rPr>
              <w:t xml:space="preserve">- und </w:t>
            </w:r>
            <w:r w:rsidRPr="000505F9">
              <w:rPr>
                <w:kern w:val="1"/>
                <w:sz w:val="20"/>
                <w:szCs w:val="20"/>
              </w:rPr>
              <w:t>Sommer</w:t>
            </w:r>
            <w:r>
              <w:rPr>
                <w:kern w:val="1"/>
                <w:sz w:val="20"/>
                <w:szCs w:val="20"/>
              </w:rPr>
              <w:t>semester</w:t>
            </w:r>
          </w:p>
        </w:tc>
      </w:tr>
      <w:tr w:rsidR="001C7451" w14:paraId="48AD9BEA" w14:textId="77777777">
        <w:tc>
          <w:tcPr>
            <w:tcW w:w="2552" w:type="dxa"/>
            <w:tcBorders>
              <w:top w:val="single" w:sz="4" w:space="0" w:color="000000"/>
              <w:left w:val="single" w:sz="4" w:space="0" w:color="000000"/>
              <w:bottom w:val="single" w:sz="4" w:space="0" w:color="000000"/>
            </w:tcBorders>
            <w:shd w:val="clear" w:color="auto" w:fill="auto"/>
          </w:tcPr>
          <w:p w14:paraId="2A7C40C4" w14:textId="77777777" w:rsidR="001C7451" w:rsidRDefault="001C7451">
            <w:pPr>
              <w:rPr>
                <w:kern w:val="1"/>
                <w:sz w:val="20"/>
                <w:szCs w:val="20"/>
              </w:rPr>
            </w:pPr>
            <w:r>
              <w:rPr>
                <w:kern w:val="1"/>
                <w:sz w:val="20"/>
                <w:szCs w:val="20"/>
              </w:rPr>
              <w:t>Häufigkeit des Angebots</w:t>
            </w:r>
          </w:p>
          <w:p w14:paraId="7BCD7764" w14:textId="77777777" w:rsidR="001C7451" w:rsidRDefault="001C7451">
            <w:pPr>
              <w:rPr>
                <w:kern w:val="1"/>
                <w:sz w:val="20"/>
                <w:szCs w:val="20"/>
              </w:rPr>
            </w:pP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146A2F84" w14:textId="77777777" w:rsidR="001C7451" w:rsidRPr="00126344" w:rsidRDefault="001C7451">
            <w:r w:rsidRPr="00126344">
              <w:rPr>
                <w:kern w:val="1"/>
                <w:sz w:val="20"/>
                <w:szCs w:val="20"/>
              </w:rPr>
              <w:t>semesterübergreifend Winter/Sommer</w:t>
            </w:r>
          </w:p>
        </w:tc>
      </w:tr>
      <w:tr w:rsidR="001C7451" w14:paraId="3729583F" w14:textId="77777777">
        <w:tc>
          <w:tcPr>
            <w:tcW w:w="2552" w:type="dxa"/>
            <w:tcBorders>
              <w:top w:val="single" w:sz="4" w:space="0" w:color="000000"/>
              <w:left w:val="single" w:sz="4" w:space="0" w:color="000000"/>
              <w:bottom w:val="single" w:sz="4" w:space="0" w:color="000000"/>
            </w:tcBorders>
            <w:shd w:val="clear" w:color="auto" w:fill="auto"/>
          </w:tcPr>
          <w:p w14:paraId="47434C5B" w14:textId="77777777" w:rsidR="001C7451" w:rsidRDefault="001C7451">
            <w:pPr>
              <w:rPr>
                <w:i/>
                <w:color w:val="808080"/>
                <w:kern w:val="1"/>
                <w:sz w:val="20"/>
                <w:szCs w:val="20"/>
              </w:rPr>
            </w:pPr>
            <w:r>
              <w:rPr>
                <w:kern w:val="1"/>
                <w:sz w:val="20"/>
                <w:szCs w:val="20"/>
              </w:rPr>
              <w:t>Dauer</w:t>
            </w: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7BD50B8F" w14:textId="77777777" w:rsidR="001C7451" w:rsidRPr="00126344" w:rsidRDefault="001C7451">
            <w:r w:rsidRPr="00126344">
              <w:rPr>
                <w:kern w:val="1"/>
                <w:sz w:val="20"/>
                <w:szCs w:val="20"/>
              </w:rPr>
              <w:t>zwei Semester</w:t>
            </w:r>
          </w:p>
        </w:tc>
      </w:tr>
      <w:tr w:rsidR="001C7451" w14:paraId="7B266496" w14:textId="77777777">
        <w:tc>
          <w:tcPr>
            <w:tcW w:w="2552" w:type="dxa"/>
            <w:tcBorders>
              <w:top w:val="single" w:sz="4" w:space="0" w:color="000000"/>
              <w:left w:val="single" w:sz="4" w:space="0" w:color="000000"/>
              <w:bottom w:val="single" w:sz="4" w:space="0" w:color="000000"/>
            </w:tcBorders>
            <w:shd w:val="clear" w:color="auto" w:fill="auto"/>
          </w:tcPr>
          <w:p w14:paraId="482B46EC" w14:textId="77777777" w:rsidR="001C7451" w:rsidRDefault="001C7451">
            <w:pPr>
              <w:rPr>
                <w:kern w:val="1"/>
                <w:sz w:val="20"/>
                <w:szCs w:val="20"/>
              </w:rPr>
            </w:pPr>
            <w:r>
              <w:rPr>
                <w:kern w:val="1"/>
                <w:sz w:val="20"/>
                <w:szCs w:val="20"/>
              </w:rPr>
              <w:t>Art der Lehrveranstaltung</w:t>
            </w:r>
          </w:p>
          <w:p w14:paraId="3F4CA400" w14:textId="77777777" w:rsidR="001C7451" w:rsidRDefault="001C7451">
            <w:pPr>
              <w:rPr>
                <w:i/>
                <w:kern w:val="1"/>
                <w:sz w:val="20"/>
                <w:szCs w:val="20"/>
              </w:rPr>
            </w:pPr>
            <w:r>
              <w:rPr>
                <w:kern w:val="1"/>
                <w:sz w:val="20"/>
                <w:szCs w:val="20"/>
              </w:rPr>
              <w:t>(Pflicht, Wahl, etc.)</w:t>
            </w: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7A3C6CC9" w14:textId="77777777" w:rsidR="001C7451" w:rsidRPr="00126344" w:rsidRDefault="001C7451">
            <w:r w:rsidRPr="00126344">
              <w:rPr>
                <w:kern w:val="1"/>
                <w:sz w:val="20"/>
                <w:szCs w:val="20"/>
              </w:rPr>
              <w:t>Pflichtmodul</w:t>
            </w:r>
          </w:p>
        </w:tc>
      </w:tr>
      <w:tr w:rsidR="001C7451" w14:paraId="1FC84A40" w14:textId="77777777">
        <w:tc>
          <w:tcPr>
            <w:tcW w:w="2552" w:type="dxa"/>
            <w:tcBorders>
              <w:top w:val="single" w:sz="4" w:space="0" w:color="000000"/>
              <w:left w:val="single" w:sz="4" w:space="0" w:color="000000"/>
              <w:bottom w:val="single" w:sz="4" w:space="0" w:color="000000"/>
            </w:tcBorders>
            <w:shd w:val="clear" w:color="auto" w:fill="auto"/>
          </w:tcPr>
          <w:p w14:paraId="0AEDBB37" w14:textId="77777777" w:rsidR="001C7451" w:rsidRDefault="001C7451">
            <w:pPr>
              <w:rPr>
                <w:i/>
                <w:color w:val="FF0000"/>
                <w:kern w:val="1"/>
                <w:sz w:val="20"/>
                <w:szCs w:val="20"/>
              </w:rPr>
            </w:pPr>
            <w:r>
              <w:rPr>
                <w:kern w:val="1"/>
                <w:sz w:val="20"/>
                <w:szCs w:val="20"/>
              </w:rPr>
              <w:t xml:space="preserve">Besonderes </w:t>
            </w:r>
          </w:p>
        </w:tc>
        <w:tc>
          <w:tcPr>
            <w:tcW w:w="7239" w:type="dxa"/>
            <w:tcBorders>
              <w:top w:val="single" w:sz="4" w:space="0" w:color="000000"/>
              <w:left w:val="single" w:sz="4" w:space="0" w:color="000000"/>
              <w:bottom w:val="single" w:sz="4" w:space="0" w:color="000000"/>
              <w:right w:val="single" w:sz="4" w:space="0" w:color="000000"/>
            </w:tcBorders>
            <w:shd w:val="clear" w:color="auto" w:fill="auto"/>
          </w:tcPr>
          <w:p w14:paraId="5D33F609" w14:textId="77777777" w:rsidR="001C7451" w:rsidRPr="00126344" w:rsidRDefault="001C7451">
            <w:pPr>
              <w:rPr>
                <w:kern w:val="1"/>
                <w:sz w:val="6"/>
                <w:szCs w:val="6"/>
              </w:rPr>
            </w:pPr>
            <w:r w:rsidRPr="00126344">
              <w:rPr>
                <w:kern w:val="1"/>
                <w:sz w:val="20"/>
                <w:szCs w:val="20"/>
              </w:rPr>
              <w:t>-</w:t>
            </w:r>
          </w:p>
          <w:p w14:paraId="2D7294EE" w14:textId="77777777" w:rsidR="001C7451" w:rsidRPr="00126344" w:rsidRDefault="001C7451">
            <w:pPr>
              <w:rPr>
                <w:kern w:val="1"/>
                <w:sz w:val="6"/>
                <w:szCs w:val="6"/>
              </w:rPr>
            </w:pPr>
          </w:p>
        </w:tc>
      </w:tr>
    </w:tbl>
    <w:p w14:paraId="61D54048" w14:textId="77777777" w:rsidR="001C7451" w:rsidRDefault="001C7451"/>
    <w:sectPr w:rsidR="001C7451">
      <w:headerReference w:type="even" r:id="rId7"/>
      <w:headerReference w:type="default" r:id="rId8"/>
      <w:footerReference w:type="even" r:id="rId9"/>
      <w:footerReference w:type="default" r:id="rId10"/>
      <w:headerReference w:type="first" r:id="rId11"/>
      <w:footerReference w:type="first" r:id="rId12"/>
      <w:pgSz w:w="11906" w:h="16838"/>
      <w:pgMar w:top="1701" w:right="1287" w:bottom="1134" w:left="1259" w:header="709" w:footer="567" w:gutter="0"/>
      <w:cols w:space="720"/>
      <w:titlePg/>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1821D" w14:textId="77777777" w:rsidR="00E824EA" w:rsidRDefault="00E824EA">
      <w:r>
        <w:separator/>
      </w:r>
    </w:p>
  </w:endnote>
  <w:endnote w:type="continuationSeparator" w:id="0">
    <w:p w14:paraId="10FACAAD" w14:textId="77777777" w:rsidR="00E824EA" w:rsidRDefault="00E82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1137" w14:textId="77777777" w:rsidR="0000125E" w:rsidRDefault="00001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 w:type="dxa"/>
      <w:tblLayout w:type="fixed"/>
      <w:tblLook w:val="0000" w:firstRow="0" w:lastRow="0" w:firstColumn="0" w:lastColumn="0" w:noHBand="0" w:noVBand="0"/>
    </w:tblPr>
    <w:tblGrid>
      <w:gridCol w:w="1872"/>
      <w:gridCol w:w="1872"/>
      <w:gridCol w:w="1872"/>
      <w:gridCol w:w="1872"/>
      <w:gridCol w:w="1882"/>
    </w:tblGrid>
    <w:tr w:rsidR="001C7451" w14:paraId="4D3F4729" w14:textId="77777777">
      <w:trPr>
        <w:trHeight w:val="359"/>
      </w:trPr>
      <w:tc>
        <w:tcPr>
          <w:tcW w:w="1872" w:type="dxa"/>
          <w:tcBorders>
            <w:top w:val="single" w:sz="4" w:space="0" w:color="808080"/>
            <w:left w:val="single" w:sz="4" w:space="0" w:color="808080"/>
            <w:bottom w:val="single" w:sz="4" w:space="0" w:color="808080"/>
          </w:tcBorders>
          <w:shd w:val="clear" w:color="auto" w:fill="auto"/>
          <w:vAlign w:val="center"/>
        </w:tcPr>
        <w:p w14:paraId="41C7C6F5" w14:textId="77777777" w:rsidR="001C7451" w:rsidRDefault="001C7451">
          <w:pPr>
            <w:pStyle w:val="Footer"/>
            <w:jc w:val="center"/>
            <w:rPr>
              <w:color w:val="808080"/>
              <w:sz w:val="20"/>
              <w:szCs w:val="20"/>
            </w:rPr>
          </w:pPr>
          <w:r>
            <w:rPr>
              <w:color w:val="808080"/>
              <w:sz w:val="20"/>
              <w:szCs w:val="20"/>
            </w:rPr>
            <w:t>Version</w:t>
          </w:r>
        </w:p>
      </w:tc>
      <w:tc>
        <w:tcPr>
          <w:tcW w:w="1872" w:type="dxa"/>
          <w:tcBorders>
            <w:top w:val="single" w:sz="4" w:space="0" w:color="808080"/>
            <w:left w:val="single" w:sz="4" w:space="0" w:color="808080"/>
            <w:bottom w:val="single" w:sz="4" w:space="0" w:color="808080"/>
          </w:tcBorders>
          <w:shd w:val="clear" w:color="auto" w:fill="auto"/>
          <w:vAlign w:val="center"/>
        </w:tcPr>
        <w:p w14:paraId="2828807E" w14:textId="77777777" w:rsidR="001C7451" w:rsidRDefault="001C7451">
          <w:pPr>
            <w:pStyle w:val="Footer"/>
            <w:jc w:val="center"/>
            <w:rPr>
              <w:color w:val="808080"/>
              <w:sz w:val="20"/>
              <w:szCs w:val="20"/>
            </w:rPr>
          </w:pPr>
          <w:r>
            <w:rPr>
              <w:color w:val="808080"/>
              <w:sz w:val="20"/>
              <w:szCs w:val="20"/>
            </w:rPr>
            <w:t>Datum</w:t>
          </w:r>
        </w:p>
      </w:tc>
      <w:tc>
        <w:tcPr>
          <w:tcW w:w="1872" w:type="dxa"/>
          <w:tcBorders>
            <w:top w:val="single" w:sz="4" w:space="0" w:color="808080"/>
            <w:left w:val="single" w:sz="4" w:space="0" w:color="808080"/>
            <w:bottom w:val="single" w:sz="4" w:space="0" w:color="808080"/>
          </w:tcBorders>
          <w:shd w:val="clear" w:color="auto" w:fill="auto"/>
          <w:vAlign w:val="center"/>
        </w:tcPr>
        <w:p w14:paraId="34D6334C" w14:textId="77777777" w:rsidR="001C7451" w:rsidRDefault="001C7451">
          <w:pPr>
            <w:pStyle w:val="Footer"/>
            <w:jc w:val="center"/>
            <w:rPr>
              <w:color w:val="808080"/>
              <w:sz w:val="20"/>
              <w:szCs w:val="20"/>
            </w:rPr>
          </w:pPr>
          <w:r>
            <w:rPr>
              <w:color w:val="808080"/>
              <w:sz w:val="20"/>
              <w:szCs w:val="20"/>
            </w:rPr>
            <w:t>Bearbeiter/in</w:t>
          </w:r>
        </w:p>
      </w:tc>
      <w:tc>
        <w:tcPr>
          <w:tcW w:w="1872" w:type="dxa"/>
          <w:tcBorders>
            <w:top w:val="single" w:sz="4" w:space="0" w:color="808080"/>
            <w:left w:val="single" w:sz="4" w:space="0" w:color="808080"/>
            <w:bottom w:val="single" w:sz="4" w:space="0" w:color="808080"/>
          </w:tcBorders>
          <w:shd w:val="clear" w:color="auto" w:fill="auto"/>
          <w:vAlign w:val="center"/>
        </w:tcPr>
        <w:p w14:paraId="187AB611" w14:textId="77777777" w:rsidR="001C7451" w:rsidRDefault="001C7451">
          <w:pPr>
            <w:pStyle w:val="Footer"/>
            <w:jc w:val="center"/>
            <w:rPr>
              <w:color w:val="808080"/>
              <w:sz w:val="20"/>
              <w:szCs w:val="20"/>
            </w:rPr>
          </w:pPr>
          <w:r>
            <w:rPr>
              <w:color w:val="808080"/>
              <w:sz w:val="20"/>
              <w:szCs w:val="20"/>
            </w:rPr>
            <w:t>Freigabe</w:t>
          </w:r>
        </w:p>
      </w:tc>
      <w:tc>
        <w:tcPr>
          <w:tcW w:w="188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36A75A48" w14:textId="77777777" w:rsidR="001C7451" w:rsidRDefault="001C7451">
          <w:pPr>
            <w:pStyle w:val="Footer"/>
            <w:jc w:val="center"/>
          </w:pPr>
          <w:r>
            <w:rPr>
              <w:color w:val="808080"/>
              <w:sz w:val="20"/>
              <w:szCs w:val="20"/>
            </w:rPr>
            <w:t>Seite</w:t>
          </w:r>
        </w:p>
      </w:tc>
    </w:tr>
    <w:tr w:rsidR="001C7451" w14:paraId="5C4FFF90" w14:textId="77777777">
      <w:trPr>
        <w:trHeight w:val="358"/>
      </w:trPr>
      <w:tc>
        <w:tcPr>
          <w:tcW w:w="1872" w:type="dxa"/>
          <w:tcBorders>
            <w:top w:val="single" w:sz="4" w:space="0" w:color="808080"/>
            <w:left w:val="single" w:sz="4" w:space="0" w:color="808080"/>
            <w:bottom w:val="single" w:sz="4" w:space="0" w:color="808080"/>
          </w:tcBorders>
          <w:shd w:val="clear" w:color="auto" w:fill="auto"/>
          <w:vAlign w:val="center"/>
        </w:tcPr>
        <w:p w14:paraId="0F99C2EB" w14:textId="77777777" w:rsidR="001C7451" w:rsidRDefault="001C7451">
          <w:pPr>
            <w:pStyle w:val="Footer"/>
            <w:snapToGrid w:val="0"/>
            <w:jc w:val="center"/>
            <w:rPr>
              <w:color w:val="808080"/>
              <w:sz w:val="20"/>
              <w:szCs w:val="20"/>
            </w:rPr>
          </w:pPr>
        </w:p>
      </w:tc>
      <w:tc>
        <w:tcPr>
          <w:tcW w:w="1872" w:type="dxa"/>
          <w:tcBorders>
            <w:top w:val="single" w:sz="4" w:space="0" w:color="808080"/>
            <w:left w:val="single" w:sz="4" w:space="0" w:color="808080"/>
            <w:bottom w:val="single" w:sz="4" w:space="0" w:color="808080"/>
          </w:tcBorders>
          <w:shd w:val="clear" w:color="auto" w:fill="auto"/>
          <w:vAlign w:val="center"/>
        </w:tcPr>
        <w:p w14:paraId="18D76EBD" w14:textId="77777777" w:rsidR="001C7451" w:rsidRDefault="001C7451">
          <w:pPr>
            <w:pStyle w:val="Footer"/>
            <w:snapToGrid w:val="0"/>
            <w:jc w:val="center"/>
            <w:rPr>
              <w:color w:val="808080"/>
              <w:sz w:val="20"/>
              <w:szCs w:val="20"/>
            </w:rPr>
          </w:pPr>
        </w:p>
      </w:tc>
      <w:tc>
        <w:tcPr>
          <w:tcW w:w="1872" w:type="dxa"/>
          <w:tcBorders>
            <w:top w:val="single" w:sz="4" w:space="0" w:color="808080"/>
            <w:left w:val="single" w:sz="4" w:space="0" w:color="808080"/>
            <w:bottom w:val="single" w:sz="4" w:space="0" w:color="808080"/>
          </w:tcBorders>
          <w:shd w:val="clear" w:color="auto" w:fill="auto"/>
          <w:vAlign w:val="center"/>
        </w:tcPr>
        <w:p w14:paraId="1BC0196F" w14:textId="77777777" w:rsidR="001C7451" w:rsidRDefault="001C7451">
          <w:pPr>
            <w:pStyle w:val="Footer"/>
            <w:snapToGrid w:val="0"/>
            <w:jc w:val="center"/>
            <w:rPr>
              <w:color w:val="808080"/>
              <w:sz w:val="20"/>
              <w:szCs w:val="20"/>
            </w:rPr>
          </w:pPr>
        </w:p>
      </w:tc>
      <w:tc>
        <w:tcPr>
          <w:tcW w:w="1872" w:type="dxa"/>
          <w:tcBorders>
            <w:top w:val="single" w:sz="4" w:space="0" w:color="808080"/>
            <w:left w:val="single" w:sz="4" w:space="0" w:color="808080"/>
            <w:bottom w:val="single" w:sz="4" w:space="0" w:color="808080"/>
          </w:tcBorders>
          <w:shd w:val="clear" w:color="auto" w:fill="auto"/>
          <w:vAlign w:val="center"/>
        </w:tcPr>
        <w:p w14:paraId="339C89D2" w14:textId="77777777" w:rsidR="001C7451" w:rsidRDefault="001C7451">
          <w:pPr>
            <w:pStyle w:val="Footer"/>
            <w:snapToGrid w:val="0"/>
            <w:jc w:val="center"/>
            <w:rPr>
              <w:color w:val="808080"/>
              <w:sz w:val="20"/>
              <w:szCs w:val="20"/>
            </w:rPr>
          </w:pPr>
        </w:p>
      </w:tc>
      <w:tc>
        <w:tcPr>
          <w:tcW w:w="188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1760169B" w14:textId="77777777" w:rsidR="001C7451" w:rsidRDefault="001C7451">
          <w:pPr>
            <w:pStyle w:val="Footer"/>
            <w:jc w:val="center"/>
          </w:pPr>
          <w:r>
            <w:rPr>
              <w:color w:val="808080"/>
              <w:sz w:val="20"/>
              <w:szCs w:val="20"/>
            </w:rPr>
            <w:t xml:space="preserve">Seite </w:t>
          </w:r>
          <w:r>
            <w:rPr>
              <w:color w:val="808080"/>
              <w:sz w:val="20"/>
              <w:szCs w:val="20"/>
            </w:rPr>
            <w:fldChar w:fldCharType="begin"/>
          </w:r>
          <w:r>
            <w:rPr>
              <w:color w:val="808080"/>
              <w:sz w:val="20"/>
              <w:szCs w:val="20"/>
            </w:rPr>
            <w:instrText xml:space="preserve"> PAGE </w:instrText>
          </w:r>
          <w:r>
            <w:rPr>
              <w:color w:val="808080"/>
              <w:sz w:val="20"/>
              <w:szCs w:val="20"/>
            </w:rPr>
            <w:fldChar w:fldCharType="separate"/>
          </w:r>
          <w:r>
            <w:rPr>
              <w:color w:val="808080"/>
              <w:sz w:val="20"/>
              <w:szCs w:val="20"/>
            </w:rPr>
            <w:t>1</w:t>
          </w:r>
          <w:r>
            <w:rPr>
              <w:color w:val="808080"/>
              <w:sz w:val="20"/>
              <w:szCs w:val="20"/>
            </w:rPr>
            <w:fldChar w:fldCharType="end"/>
          </w:r>
          <w:r>
            <w:rPr>
              <w:color w:val="808080"/>
              <w:sz w:val="20"/>
              <w:szCs w:val="20"/>
            </w:rPr>
            <w:t xml:space="preserve"> von </w:t>
          </w:r>
          <w:r>
            <w:rPr>
              <w:color w:val="808080"/>
              <w:sz w:val="20"/>
              <w:szCs w:val="20"/>
            </w:rPr>
            <w:fldChar w:fldCharType="begin"/>
          </w:r>
          <w:r>
            <w:rPr>
              <w:color w:val="808080"/>
              <w:sz w:val="20"/>
              <w:szCs w:val="20"/>
            </w:rPr>
            <w:instrText xml:space="preserve"> NUMPAGES \*Arabic </w:instrText>
          </w:r>
          <w:r>
            <w:rPr>
              <w:color w:val="808080"/>
              <w:sz w:val="20"/>
              <w:szCs w:val="20"/>
            </w:rPr>
            <w:fldChar w:fldCharType="separate"/>
          </w:r>
          <w:r>
            <w:rPr>
              <w:color w:val="808080"/>
              <w:sz w:val="20"/>
              <w:szCs w:val="20"/>
            </w:rPr>
            <w:t>1</w:t>
          </w:r>
          <w:r>
            <w:rPr>
              <w:color w:val="808080"/>
              <w:sz w:val="20"/>
              <w:szCs w:val="20"/>
            </w:rPr>
            <w:fldChar w:fldCharType="end"/>
          </w:r>
        </w:p>
      </w:tc>
    </w:tr>
  </w:tbl>
  <w:p w14:paraId="040C2D8E" w14:textId="77777777" w:rsidR="001C7451" w:rsidRDefault="001C74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3D962" w14:textId="77777777" w:rsidR="0000125E" w:rsidRDefault="00001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20CB9" w14:textId="77777777" w:rsidR="00E824EA" w:rsidRDefault="00E824EA">
      <w:r>
        <w:separator/>
      </w:r>
    </w:p>
  </w:footnote>
  <w:footnote w:type="continuationSeparator" w:id="0">
    <w:p w14:paraId="428F2D20" w14:textId="77777777" w:rsidR="00E824EA" w:rsidRDefault="00E82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0016" w14:textId="77777777" w:rsidR="0000125E" w:rsidRDefault="0000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0B0A4" w14:textId="77777777" w:rsidR="001C7451" w:rsidRDefault="001C7451">
    <w:pPr>
      <w:pStyle w:val="Header"/>
    </w:pPr>
  </w:p>
  <w:p w14:paraId="6A553C4C" w14:textId="77777777" w:rsidR="001C7451" w:rsidRDefault="001C745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940F" w14:textId="77777777" w:rsidR="001C7451" w:rsidRDefault="0000125E">
    <w:pPr>
      <w:pStyle w:val="Header"/>
      <w:jc w:val="right"/>
    </w:pPr>
    <w:r>
      <w:rPr>
        <w:noProof/>
      </w:rPr>
      <w:drawing>
        <wp:inline distT="0" distB="0" distL="0" distR="0" wp14:anchorId="74F72923" wp14:editId="48F20F89">
          <wp:extent cx="2348865" cy="50419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8865" cy="504190"/>
                  </a:xfrm>
                  <a:prstGeom prst="rect">
                    <a:avLst/>
                  </a:prstGeom>
                  <a:solidFill>
                    <a:srgbClr val="FFFFFF"/>
                  </a:solidFill>
                  <a:ln>
                    <a:noFill/>
                  </a:ln>
                </pic:spPr>
              </pic:pic>
            </a:graphicData>
          </a:graphic>
        </wp:inline>
      </w:drawing>
    </w:r>
    <w:r>
      <w:rPr>
        <w:noProof/>
      </w:rPr>
      <mc:AlternateContent>
        <mc:Choice Requires="wps">
          <w:drawing>
            <wp:anchor distT="0" distB="0" distL="114300" distR="114300" simplePos="0" relativeHeight="251657216" behindDoc="1" locked="0" layoutInCell="1" allowOverlap="1" wp14:anchorId="094AE34C" wp14:editId="18FE9D00">
              <wp:simplePos x="0" y="0"/>
              <wp:positionH relativeFrom="page">
                <wp:posOffset>0</wp:posOffset>
              </wp:positionH>
              <wp:positionV relativeFrom="page">
                <wp:posOffset>3672205</wp:posOffset>
              </wp:positionV>
              <wp:extent cx="252095" cy="0"/>
              <wp:effectExtent l="12700" t="12700" r="14605" b="12700"/>
              <wp:wrapNone/>
              <wp:docPr id="149372197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360" cap="sq">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45D0C0" id="Line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89.15pt" to="19.85pt,289.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" strokecolor="#969696"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58240" behindDoc="1" locked="0" layoutInCell="1" allowOverlap="1" wp14:anchorId="7AD9B9ED" wp14:editId="0DBEAA65">
              <wp:simplePos x="0" y="0"/>
              <wp:positionH relativeFrom="page">
                <wp:posOffset>0</wp:posOffset>
              </wp:positionH>
              <wp:positionV relativeFrom="page">
                <wp:posOffset>5328920</wp:posOffset>
              </wp:positionV>
              <wp:extent cx="252095" cy="0"/>
              <wp:effectExtent l="12700" t="12700" r="14605" b="12700"/>
              <wp:wrapNone/>
              <wp:docPr id="195134745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2095" cy="0"/>
                      </a:xfrm>
                      <a:prstGeom prst="line">
                        <a:avLst/>
                      </a:prstGeom>
                      <a:noFill/>
                      <a:ln w="9360" cap="sq">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C60FAB"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19.6pt" to="19.85pt,419.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" strokecolor="#969696"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614021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DDC"/>
    <w:rsid w:val="0000125E"/>
    <w:rsid w:val="000505F9"/>
    <w:rsid w:val="00126344"/>
    <w:rsid w:val="001C7451"/>
    <w:rsid w:val="009D457F"/>
    <w:rsid w:val="00B51DDC"/>
    <w:rsid w:val="00D25132"/>
    <w:rsid w:val="00D9692C"/>
    <w:rsid w:val="00E824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6B02734"/>
  <w15:chartTrackingRefBased/>
  <w15:docId w15:val="{39AD9CC6-78D2-0A4B-9C6F-A008C3E2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Arial" w:hAnsi="Arial" w:cs="Arial"/>
      <w:sz w:val="22"/>
      <w:szCs w:val="24"/>
      <w:lang w:val="de-DE" w:eastAsia="ar-SA"/>
    </w:rPr>
  </w:style>
  <w:style w:type="paragraph" w:styleId="Heading2">
    <w:name w:val="heading 2"/>
    <w:basedOn w:val="Normal"/>
    <w:next w:val="BodyText"/>
    <w:qFormat/>
    <w:pPr>
      <w:numPr>
        <w:ilvl w:val="1"/>
        <w:numId w:val="1"/>
      </w:num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style>
  <w:style w:type="character" w:styleId="Hyperlink">
    <w:name w:val="Hyperlink"/>
    <w:rPr>
      <w:color w:val="0000FF"/>
      <w:u w:val="single"/>
    </w:rPr>
  </w:style>
  <w:style w:type="character" w:styleId="PageNumber">
    <w:name w:val="page number"/>
    <w:basedOn w:val="Absatz-Standardschriftart1"/>
  </w:style>
  <w:style w:type="character" w:styleId="Strong">
    <w:name w:val="Strong"/>
    <w:qFormat/>
    <w:rPr>
      <w:b/>
      <w:bCs/>
    </w:rPr>
  </w:style>
  <w:style w:type="character" w:customStyle="1" w:styleId="FuzeileZchn">
    <w:name w:val="Fußzeile Zchn"/>
    <w:rPr>
      <w:rFonts w:ascii="Arial" w:hAnsi="Arial" w:cs="Arial"/>
      <w:sz w:val="22"/>
      <w:szCs w:val="24"/>
    </w:rPr>
  </w:style>
  <w:style w:type="paragraph" w:customStyle="1" w:styleId="berschrift">
    <w:name w:val="Überschrift"/>
    <w:basedOn w:val="Normal"/>
    <w:next w:val="BodyText"/>
    <w:pPr>
      <w:keepNext/>
      <w:spacing w:before="240" w:after="120"/>
    </w:pPr>
    <w:rPr>
      <w:rFonts w:eastAsia="Microsoft YaHei"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Beschriftung1">
    <w:name w:val="Beschriftung1"/>
    <w:basedOn w:val="Normal"/>
    <w:pPr>
      <w:suppressLineNumbers/>
      <w:spacing w:before="120" w:after="120"/>
    </w:pPr>
    <w:rPr>
      <w:rFonts w:cs="Mangal"/>
      <w:i/>
      <w:iCs/>
      <w:sz w:val="24"/>
    </w:rPr>
  </w:style>
  <w:style w:type="paragraph" w:customStyle="1" w:styleId="Verzeichnis">
    <w:name w:val="Verzeichnis"/>
    <w:basedOn w:val="Normal"/>
    <w:pPr>
      <w:suppressLineNumbers/>
    </w:pPr>
    <w:rPr>
      <w:rFonts w:cs="Mangal"/>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styleId="NormalWeb">
    <w:name w:val="Normal (Web)"/>
    <w:basedOn w:val="Normal"/>
    <w:pPr>
      <w:spacing w:before="280" w:after="280"/>
    </w:p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kenb\AppData\Local\Microsoft\Windows\Temporary%20Internet%20Files\OLKD8CF\Briefpapier_deutsch_farbig%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C:\Users\frankenb\AppData\Local\Microsoft\Windows\Temporary Internet Files\OLKD8CF\Briefpapier_deutsch_farbig (3).dot</Template>
  <TotalTime>0</TotalTime>
  <Pages>1</Pages>
  <Words>392</Words>
  <Characters>2241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An</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
  <dc:creator>frankenb</dc:creator>
  <cp:keywords/>
  <cp:lastModifiedBy>Pedro C</cp:lastModifiedBy>
  <cp:revision>2</cp:revision>
  <cp:lastPrinted>2014-12-19T14:11:00Z</cp:lastPrinted>
  <dcterms:created xsi:type="dcterms:W3CDTF">2024-04-21T15:26:00Z</dcterms:created>
  <dcterms:modified xsi:type="dcterms:W3CDTF">2024-04-21T15:26:00Z</dcterms:modified>
</cp:coreProperties>
</file>