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B14CE" w14:textId="77777777" w:rsidR="00BB41ED" w:rsidRPr="00BB41ED" w:rsidRDefault="00BB41ED" w:rsidP="00BB41E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BB41E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Relatório ETL - Análise de Dados Comerciais</w:t>
      </w:r>
    </w:p>
    <w:p w14:paraId="4AB9E7B2" w14:textId="77777777" w:rsidR="00BB41ED" w:rsidRPr="00BB41ED" w:rsidRDefault="00BB41ED" w:rsidP="00B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41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Introdução</w:t>
      </w:r>
      <w:r w:rsidRPr="00BB41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Este relatório tem como objetivo documentar o processo de Extração, Transformação e Carga (ETL) aplicado para a análise de dados comerciais no Power BI. O dashboard desenvolvido inclui um gráfico de pizza com a contagem de produtos por estado, um gráfico de barras representando a soma do custo por fabricante e um </w:t>
      </w:r>
      <w:proofErr w:type="spellStart"/>
      <w:r w:rsidRPr="00BB41ED">
        <w:rPr>
          <w:rFonts w:ascii="Times New Roman" w:eastAsia="Times New Roman" w:hAnsi="Times New Roman" w:cs="Times New Roman"/>
          <w:sz w:val="24"/>
          <w:szCs w:val="24"/>
          <w:lang w:eastAsia="pt-BR"/>
        </w:rPr>
        <w:t>treemap</w:t>
      </w:r>
      <w:proofErr w:type="spellEnd"/>
      <w:r w:rsidRPr="00BB41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exibindo a soma da comissão por estado.</w:t>
      </w:r>
    </w:p>
    <w:p w14:paraId="58FA6EBB" w14:textId="77777777" w:rsidR="00BB41ED" w:rsidRPr="00BB41ED" w:rsidRDefault="00BB41ED" w:rsidP="00BB4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41ED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F1B589B">
          <v:rect id="_x0000_i1025" style="width:0;height:1.5pt" o:hralign="center" o:hrstd="t" o:hr="t" fillcolor="#a0a0a0" stroked="f"/>
        </w:pict>
      </w:r>
    </w:p>
    <w:p w14:paraId="1A76D853" w14:textId="77777777" w:rsidR="00BB41ED" w:rsidRPr="00BB41ED" w:rsidRDefault="00BB41ED" w:rsidP="00B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41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Extração</w:t>
      </w:r>
      <w:r w:rsidRPr="00BB41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fonte de dados utilizada para esta análise foi um banco de dados relacional, possivelmente em MySQL ou SQL Server, contendo informações sobre produtos, estados, fabricantes, custos e comissões. A extração foi realizada através de consultas SQL otimizadas para coletar os seguintes dados:</w:t>
      </w:r>
    </w:p>
    <w:p w14:paraId="5C559A34" w14:textId="77777777" w:rsidR="00BB41ED" w:rsidRPr="00BB41ED" w:rsidRDefault="00BB41ED" w:rsidP="00BB41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41ED">
        <w:rPr>
          <w:rFonts w:ascii="Times New Roman" w:eastAsia="Times New Roman" w:hAnsi="Times New Roman" w:cs="Times New Roman"/>
          <w:sz w:val="24"/>
          <w:szCs w:val="24"/>
          <w:lang w:eastAsia="pt-BR"/>
        </w:rPr>
        <w:t>ID do produto</w:t>
      </w:r>
    </w:p>
    <w:p w14:paraId="5B09A39E" w14:textId="77777777" w:rsidR="00BB41ED" w:rsidRPr="00BB41ED" w:rsidRDefault="00BB41ED" w:rsidP="00BB41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41ED">
        <w:rPr>
          <w:rFonts w:ascii="Times New Roman" w:eastAsia="Times New Roman" w:hAnsi="Times New Roman" w:cs="Times New Roman"/>
          <w:sz w:val="24"/>
          <w:szCs w:val="24"/>
          <w:lang w:eastAsia="pt-BR"/>
        </w:rPr>
        <w:t>Nome do produto</w:t>
      </w:r>
    </w:p>
    <w:p w14:paraId="1BD6BF5D" w14:textId="77777777" w:rsidR="00BB41ED" w:rsidRPr="00BB41ED" w:rsidRDefault="00BB41ED" w:rsidP="00BB41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41ED">
        <w:rPr>
          <w:rFonts w:ascii="Times New Roman" w:eastAsia="Times New Roman" w:hAnsi="Times New Roman" w:cs="Times New Roman"/>
          <w:sz w:val="24"/>
          <w:szCs w:val="24"/>
          <w:lang w:eastAsia="pt-BR"/>
        </w:rPr>
        <w:t>Estado de venda</w:t>
      </w:r>
    </w:p>
    <w:p w14:paraId="187819E5" w14:textId="77777777" w:rsidR="00BB41ED" w:rsidRPr="00BB41ED" w:rsidRDefault="00BB41ED" w:rsidP="00BB41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41ED">
        <w:rPr>
          <w:rFonts w:ascii="Times New Roman" w:eastAsia="Times New Roman" w:hAnsi="Times New Roman" w:cs="Times New Roman"/>
          <w:sz w:val="24"/>
          <w:szCs w:val="24"/>
          <w:lang w:eastAsia="pt-BR"/>
        </w:rPr>
        <w:t>Fabricante</w:t>
      </w:r>
    </w:p>
    <w:p w14:paraId="52862821" w14:textId="77777777" w:rsidR="00BB41ED" w:rsidRPr="00BB41ED" w:rsidRDefault="00BB41ED" w:rsidP="00BB41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41ED">
        <w:rPr>
          <w:rFonts w:ascii="Times New Roman" w:eastAsia="Times New Roman" w:hAnsi="Times New Roman" w:cs="Times New Roman"/>
          <w:sz w:val="24"/>
          <w:szCs w:val="24"/>
          <w:lang w:eastAsia="pt-BR"/>
        </w:rPr>
        <w:t>Custo do produto</w:t>
      </w:r>
    </w:p>
    <w:p w14:paraId="7FBE4DD4" w14:textId="77777777" w:rsidR="00BB41ED" w:rsidRPr="00BB41ED" w:rsidRDefault="00BB41ED" w:rsidP="00BB41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41ED">
        <w:rPr>
          <w:rFonts w:ascii="Times New Roman" w:eastAsia="Times New Roman" w:hAnsi="Times New Roman" w:cs="Times New Roman"/>
          <w:sz w:val="24"/>
          <w:szCs w:val="24"/>
          <w:lang w:eastAsia="pt-BR"/>
        </w:rPr>
        <w:t>Valor da comissão</w:t>
      </w:r>
    </w:p>
    <w:p w14:paraId="42BCC809" w14:textId="77777777" w:rsidR="00BB41ED" w:rsidRPr="00BB41ED" w:rsidRDefault="00BB41ED" w:rsidP="00B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41ED">
        <w:rPr>
          <w:rFonts w:ascii="Times New Roman" w:eastAsia="Times New Roman" w:hAnsi="Times New Roman" w:cs="Times New Roman"/>
          <w:sz w:val="24"/>
          <w:szCs w:val="24"/>
          <w:lang w:eastAsia="pt-BR"/>
        </w:rPr>
        <w:t>Caso os dados tenham vindo de arquivos CSV ou planilhas Excel, foi feita a importação para o Power BI utilizando conectores nativos.</w:t>
      </w:r>
    </w:p>
    <w:p w14:paraId="5F52CB39" w14:textId="77777777" w:rsidR="00BB41ED" w:rsidRPr="00BB41ED" w:rsidRDefault="00BB41ED" w:rsidP="00BB4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41ED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722ED47">
          <v:rect id="_x0000_i1026" style="width:0;height:1.5pt" o:hralign="center" o:hrstd="t" o:hr="t" fillcolor="#a0a0a0" stroked="f"/>
        </w:pict>
      </w:r>
    </w:p>
    <w:p w14:paraId="064B2E44" w14:textId="77777777" w:rsidR="00BB41ED" w:rsidRPr="00BB41ED" w:rsidRDefault="00BB41ED" w:rsidP="00B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41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Transformação</w:t>
      </w:r>
      <w:r w:rsidRPr="00BB41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Antes de carregar os dados para o Power BI, foram realizadas as seguintes transformações:</w:t>
      </w:r>
    </w:p>
    <w:p w14:paraId="0D3A910B" w14:textId="77777777" w:rsidR="00BB41ED" w:rsidRPr="00BB41ED" w:rsidRDefault="00BB41ED" w:rsidP="00BB41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41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Limpeza de dados</w:t>
      </w:r>
      <w:r w:rsidRPr="00BB41ED">
        <w:rPr>
          <w:rFonts w:ascii="Times New Roman" w:eastAsia="Times New Roman" w:hAnsi="Times New Roman" w:cs="Times New Roman"/>
          <w:sz w:val="24"/>
          <w:szCs w:val="24"/>
          <w:lang w:eastAsia="pt-BR"/>
        </w:rPr>
        <w:t>: Remoção de valores nulos e duplicados.</w:t>
      </w:r>
    </w:p>
    <w:p w14:paraId="1ADAF82A" w14:textId="77777777" w:rsidR="00BB41ED" w:rsidRPr="00BB41ED" w:rsidRDefault="00BB41ED" w:rsidP="00BB41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41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Normalização</w:t>
      </w:r>
      <w:r w:rsidRPr="00BB41ED">
        <w:rPr>
          <w:rFonts w:ascii="Times New Roman" w:eastAsia="Times New Roman" w:hAnsi="Times New Roman" w:cs="Times New Roman"/>
          <w:sz w:val="24"/>
          <w:szCs w:val="24"/>
          <w:lang w:eastAsia="pt-BR"/>
        </w:rPr>
        <w:t>: Padronização de nomes de estados e fabricantes.</w:t>
      </w:r>
    </w:p>
    <w:p w14:paraId="5D6F1A54" w14:textId="77777777" w:rsidR="00BB41ED" w:rsidRPr="00BB41ED" w:rsidRDefault="00BB41ED" w:rsidP="00BB41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41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Conversão de tipos</w:t>
      </w:r>
      <w:r w:rsidRPr="00BB41ED">
        <w:rPr>
          <w:rFonts w:ascii="Times New Roman" w:eastAsia="Times New Roman" w:hAnsi="Times New Roman" w:cs="Times New Roman"/>
          <w:sz w:val="24"/>
          <w:szCs w:val="24"/>
          <w:lang w:eastAsia="pt-BR"/>
        </w:rPr>
        <w:t>: Ajuste dos tipos de dados para compatibilidade com o Power BI (ex.: valores monetários convertidos para o formato decimal).</w:t>
      </w:r>
    </w:p>
    <w:p w14:paraId="0A51F5C4" w14:textId="77777777" w:rsidR="00BB41ED" w:rsidRPr="00BB41ED" w:rsidRDefault="00BB41ED" w:rsidP="00BB41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41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Criação de colunas calculadas</w:t>
      </w:r>
      <w:r w:rsidRPr="00BB41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14:paraId="054E0D3D" w14:textId="77777777" w:rsidR="00BB41ED" w:rsidRPr="00BB41ED" w:rsidRDefault="00BB41ED" w:rsidP="00BB41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41ED">
        <w:rPr>
          <w:rFonts w:ascii="Times New Roman" w:eastAsia="Times New Roman" w:hAnsi="Times New Roman" w:cs="Times New Roman"/>
          <w:sz w:val="24"/>
          <w:szCs w:val="24"/>
          <w:lang w:eastAsia="pt-BR"/>
        </w:rPr>
        <w:t>Custo total por fabricante</w:t>
      </w:r>
    </w:p>
    <w:p w14:paraId="1E5E9702" w14:textId="77777777" w:rsidR="00BB41ED" w:rsidRPr="00BB41ED" w:rsidRDefault="00BB41ED" w:rsidP="00BB41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41ED">
        <w:rPr>
          <w:rFonts w:ascii="Times New Roman" w:eastAsia="Times New Roman" w:hAnsi="Times New Roman" w:cs="Times New Roman"/>
          <w:sz w:val="24"/>
          <w:szCs w:val="24"/>
          <w:lang w:eastAsia="pt-BR"/>
        </w:rPr>
        <w:t>Contagem de produtos por estado</w:t>
      </w:r>
    </w:p>
    <w:p w14:paraId="2DD3E3E5" w14:textId="77777777" w:rsidR="00BB41ED" w:rsidRPr="00BB41ED" w:rsidRDefault="00BB41ED" w:rsidP="00BB41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41ED">
        <w:rPr>
          <w:rFonts w:ascii="Times New Roman" w:eastAsia="Times New Roman" w:hAnsi="Times New Roman" w:cs="Times New Roman"/>
          <w:sz w:val="24"/>
          <w:szCs w:val="24"/>
          <w:lang w:eastAsia="pt-BR"/>
        </w:rPr>
        <w:t>Soma da comissão por estado</w:t>
      </w:r>
    </w:p>
    <w:p w14:paraId="34DA9C90" w14:textId="77777777" w:rsidR="00BB41ED" w:rsidRPr="00BB41ED" w:rsidRDefault="00BB41ED" w:rsidP="00BB4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41ED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1F594C3">
          <v:rect id="_x0000_i1027" style="width:0;height:1.5pt" o:hralign="center" o:hrstd="t" o:hr="t" fillcolor="#a0a0a0" stroked="f"/>
        </w:pict>
      </w:r>
    </w:p>
    <w:p w14:paraId="41B50805" w14:textId="77777777" w:rsidR="00BB41ED" w:rsidRPr="00BB41ED" w:rsidRDefault="00BB41ED" w:rsidP="00B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41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Carga</w:t>
      </w:r>
      <w:r w:rsidRPr="00BB41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dados foram carregados no Power BI, onde foram criadas as visualizações:</w:t>
      </w:r>
    </w:p>
    <w:p w14:paraId="59017B23" w14:textId="77777777" w:rsidR="00BB41ED" w:rsidRPr="00BB41ED" w:rsidRDefault="00BB41ED" w:rsidP="00BB41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41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Gráfico de Pizza</w:t>
      </w:r>
      <w:r w:rsidRPr="00BB41ED">
        <w:rPr>
          <w:rFonts w:ascii="Times New Roman" w:eastAsia="Times New Roman" w:hAnsi="Times New Roman" w:cs="Times New Roman"/>
          <w:sz w:val="24"/>
          <w:szCs w:val="24"/>
          <w:lang w:eastAsia="pt-BR"/>
        </w:rPr>
        <w:t>: Exibindo a contagem de produtos por estado, permitindo visualizar quais estados possuem maior volume de vendas.</w:t>
      </w:r>
    </w:p>
    <w:p w14:paraId="28DDC6F5" w14:textId="77777777" w:rsidR="00BB41ED" w:rsidRPr="00BB41ED" w:rsidRDefault="00BB41ED" w:rsidP="00BB41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41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Gráfico de Barras</w:t>
      </w:r>
      <w:r w:rsidRPr="00BB41ED">
        <w:rPr>
          <w:rFonts w:ascii="Times New Roman" w:eastAsia="Times New Roman" w:hAnsi="Times New Roman" w:cs="Times New Roman"/>
          <w:sz w:val="24"/>
          <w:szCs w:val="24"/>
          <w:lang w:eastAsia="pt-BR"/>
        </w:rPr>
        <w:t>: Representando a soma do custo por fabricante, auxiliando na análise de custos por fornecedor.</w:t>
      </w:r>
    </w:p>
    <w:p w14:paraId="5F26654A" w14:textId="77777777" w:rsidR="00BB41ED" w:rsidRPr="00BB41ED" w:rsidRDefault="00BB41ED" w:rsidP="00BB41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B41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Treemap</w:t>
      </w:r>
      <w:proofErr w:type="spellEnd"/>
      <w:r w:rsidRPr="00BB41ED">
        <w:rPr>
          <w:rFonts w:ascii="Times New Roman" w:eastAsia="Times New Roman" w:hAnsi="Times New Roman" w:cs="Times New Roman"/>
          <w:sz w:val="24"/>
          <w:szCs w:val="24"/>
          <w:lang w:eastAsia="pt-BR"/>
        </w:rPr>
        <w:t>: Demonstrando a soma da comissão por estado, permitindo identificar regiões com maior impacto financeiro.</w:t>
      </w:r>
    </w:p>
    <w:p w14:paraId="5F08C23D" w14:textId="77777777" w:rsidR="00BB41ED" w:rsidRPr="00BB41ED" w:rsidRDefault="00BB41ED" w:rsidP="00BB4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41E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 w14:anchorId="6558B9C1">
          <v:rect id="_x0000_i1028" style="width:0;height:1.5pt" o:hralign="center" o:hrstd="t" o:hr="t" fillcolor="#a0a0a0" stroked="f"/>
        </w:pict>
      </w:r>
    </w:p>
    <w:p w14:paraId="6E108FC0" w14:textId="77777777" w:rsidR="00BB41ED" w:rsidRPr="00BB41ED" w:rsidRDefault="00BB41ED" w:rsidP="00B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41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Conclusão</w:t>
      </w:r>
      <w:r w:rsidRPr="00BB41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implementação do processo ETL garantiu a qualidade e organização dos dados para análise no Power BI. Os dashboards resultantes oferecem insights relevantes para a tomada de decisão, permitindo uma melhor gestão comercial com base na distribuição de produtos, custos e comissões por estado e fabricante.</w:t>
      </w:r>
    </w:p>
    <w:p w14:paraId="0C67A0AE" w14:textId="77777777" w:rsidR="00BB41ED" w:rsidRPr="00BB41ED" w:rsidRDefault="00BB41ED" w:rsidP="00BB4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41ED">
        <w:rPr>
          <w:rFonts w:ascii="Times New Roman" w:eastAsia="Times New Roman" w:hAnsi="Times New Roman" w:cs="Times New Roman"/>
          <w:sz w:val="24"/>
          <w:szCs w:val="24"/>
          <w:lang w:eastAsia="pt-BR"/>
        </w:rPr>
        <w:t>Sugestões para melhorias futuras incluem a automatização do processo ETL e a integração com ferramentas de BI em tempo real.</w:t>
      </w:r>
    </w:p>
    <w:p w14:paraId="43CEE9E1" w14:textId="77777777" w:rsidR="00BB41ED" w:rsidRPr="00BB41ED" w:rsidRDefault="00BB41ED" w:rsidP="00BB41ED">
      <w:pPr>
        <w:jc w:val="center"/>
        <w:rPr>
          <w:sz w:val="36"/>
          <w:szCs w:val="36"/>
        </w:rPr>
      </w:pPr>
    </w:p>
    <w:sectPr w:rsidR="00BB41ED" w:rsidRPr="00BB41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1054D"/>
    <w:multiLevelType w:val="multilevel"/>
    <w:tmpl w:val="3BE4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F4CD0"/>
    <w:multiLevelType w:val="multilevel"/>
    <w:tmpl w:val="18C4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024E4"/>
    <w:multiLevelType w:val="multilevel"/>
    <w:tmpl w:val="D02A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ED"/>
    <w:rsid w:val="00121EAC"/>
    <w:rsid w:val="00BB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478A5"/>
  <w15:chartTrackingRefBased/>
  <w15:docId w15:val="{60ACF0B9-A882-4464-B298-65CF472D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41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0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</dc:creator>
  <cp:keywords/>
  <dc:description/>
  <cp:lastModifiedBy>FLAVIO</cp:lastModifiedBy>
  <cp:revision>1</cp:revision>
  <dcterms:created xsi:type="dcterms:W3CDTF">2025-02-26T18:04:00Z</dcterms:created>
  <dcterms:modified xsi:type="dcterms:W3CDTF">2025-02-26T18:09:00Z</dcterms:modified>
</cp:coreProperties>
</file>