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E0683A" w:rsidP="00E0683A">
      <w:pPr>
        <w:pStyle w:val="Heading2"/>
      </w:pPr>
      <w:r>
        <w:t>Tor Thogersen</w:t>
      </w:r>
    </w:p>
    <w:p w:rsidR="00E0683A" w:rsidRDefault="00E0683A" w:rsidP="00E0683A">
      <w:pPr>
        <w:pStyle w:val="Heading2"/>
      </w:pPr>
      <w:r>
        <w:t>DBA 232</w:t>
      </w:r>
    </w:p>
    <w:p w:rsidR="00E0683A" w:rsidRDefault="00E0683A" w:rsidP="00E0683A">
      <w:pPr>
        <w:pStyle w:val="Heading2"/>
      </w:pPr>
      <w:r>
        <w:t>LAB 3</w:t>
      </w:r>
    </w:p>
    <w:p w:rsidR="00A06BEB" w:rsidRDefault="00A06BEB" w:rsidP="00A06BEB">
      <w:pPr>
        <w:pStyle w:val="Default"/>
      </w:pPr>
      <w:r>
        <w:t xml:space="preserve"> </w:t>
      </w: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1. Run the “Create Directories” and “Create Database” scripts below. </w:t>
      </w: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492275432" r:id="rId5"/>
        </w:object>
      </w:r>
      <w:r>
        <w:rPr>
          <w:sz w:val="22"/>
          <w:szCs w:val="22"/>
        </w:rPr>
        <w:object w:dxaOrig="1538" w:dyaOrig="993">
          <v:shape id="_x0000_i1026" type="#_x0000_t75" style="width:77.25pt;height:49.5pt" o:ole="">
            <v:imagedata r:id="rId6" o:title=""/>
          </v:shape>
          <o:OLEObject Type="Embed" ProgID="Package" ShapeID="_x0000_i1026" DrawAspect="Icon" ObjectID="_1492275433" r:id="rId7"/>
        </w:object>
      </w: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2. Make sure that folders, C_SQL, D_SQL, E_SQL, </w:t>
      </w:r>
      <w:proofErr w:type="spellStart"/>
      <w:r>
        <w:rPr>
          <w:sz w:val="22"/>
          <w:szCs w:val="22"/>
        </w:rPr>
        <w:t>F_SQl</w:t>
      </w:r>
      <w:proofErr w:type="spellEnd"/>
      <w:r>
        <w:rPr>
          <w:sz w:val="22"/>
          <w:szCs w:val="22"/>
        </w:rPr>
        <w:t xml:space="preserve"> exist and that the </w:t>
      </w:r>
      <w:proofErr w:type="spellStart"/>
      <w:r>
        <w:rPr>
          <w:sz w:val="22"/>
          <w:szCs w:val="22"/>
        </w:rPr>
        <w:t>MoveDB</w:t>
      </w:r>
      <w:proofErr w:type="spellEnd"/>
      <w:r>
        <w:rPr>
          <w:sz w:val="22"/>
          <w:szCs w:val="22"/>
        </w:rPr>
        <w:t xml:space="preserve"> database files are located in the C:\E_SQL folder. </w:t>
      </w: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  <w:r>
        <w:rPr>
          <w:noProof/>
        </w:rPr>
        <w:drawing>
          <wp:inline distT="0" distB="0" distL="0" distR="0" wp14:anchorId="79A02D69" wp14:editId="0AA2B231">
            <wp:extent cx="26479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  <w:r>
        <w:rPr>
          <w:noProof/>
        </w:rPr>
        <w:drawing>
          <wp:inline distT="0" distB="0" distL="0" distR="0" wp14:anchorId="009D860C" wp14:editId="67239937">
            <wp:extent cx="37814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  <w:r>
        <w:rPr>
          <w:noProof/>
        </w:rPr>
        <w:drawing>
          <wp:inline distT="0" distB="0" distL="0" distR="0" wp14:anchorId="76B287ED" wp14:editId="13DD080C">
            <wp:extent cx="5943600" cy="173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AC" w:rsidRDefault="008A57AC" w:rsidP="00A06BEB">
      <w:pPr>
        <w:pStyle w:val="Default"/>
        <w:spacing w:after="56"/>
        <w:rPr>
          <w:sz w:val="22"/>
          <w:szCs w:val="22"/>
        </w:rPr>
      </w:pP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In SSMS, detach the </w:t>
      </w:r>
      <w:proofErr w:type="spellStart"/>
      <w:r>
        <w:rPr>
          <w:sz w:val="22"/>
          <w:szCs w:val="22"/>
        </w:rPr>
        <w:t>MoveDB</w:t>
      </w:r>
      <w:proofErr w:type="spellEnd"/>
      <w:r>
        <w:rPr>
          <w:sz w:val="22"/>
          <w:szCs w:val="22"/>
        </w:rPr>
        <w:t xml:space="preserve"> database. </w:t>
      </w:r>
    </w:p>
    <w:p w:rsidR="008A57AC" w:rsidRDefault="008A57AC" w:rsidP="00A06BEB">
      <w:pPr>
        <w:pStyle w:val="Default"/>
        <w:spacing w:after="56"/>
        <w:rPr>
          <w:sz w:val="22"/>
          <w:szCs w:val="22"/>
        </w:rPr>
      </w:pPr>
    </w:p>
    <w:p w:rsidR="008A57AC" w:rsidRDefault="008A57AC" w:rsidP="008A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8A57AC" w:rsidRDefault="008A57AC" w:rsidP="008A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57AC" w:rsidRDefault="008A57AC" w:rsidP="008A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MoveDB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IMMEDIATE</w:t>
      </w:r>
    </w:p>
    <w:p w:rsidR="008A57AC" w:rsidRDefault="008A57AC" w:rsidP="008A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57AC" w:rsidRDefault="008A57AC" w:rsidP="008A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8A57AC" w:rsidRDefault="008A57AC" w:rsidP="008A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57AC" w:rsidRDefault="008A57AC" w:rsidP="008A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sp_detach_db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N'MoveDB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skipchecks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</w:p>
    <w:p w:rsidR="008A57AC" w:rsidRDefault="008A57AC" w:rsidP="008A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57AC" w:rsidRDefault="008A57AC" w:rsidP="00A06BEB">
      <w:pPr>
        <w:pStyle w:val="Default"/>
        <w:spacing w:after="56"/>
        <w:rPr>
          <w:sz w:val="22"/>
          <w:szCs w:val="22"/>
        </w:rPr>
      </w:pPr>
    </w:p>
    <w:p w:rsidR="008A57AC" w:rsidRDefault="008A57AC" w:rsidP="00A06BEB">
      <w:pPr>
        <w:pStyle w:val="Default"/>
        <w:spacing w:after="56"/>
        <w:rPr>
          <w:sz w:val="22"/>
          <w:szCs w:val="22"/>
        </w:rPr>
      </w:pP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4. Using Windows Explorer, move the </w:t>
      </w:r>
      <w:proofErr w:type="spellStart"/>
      <w:r>
        <w:rPr>
          <w:sz w:val="22"/>
          <w:szCs w:val="22"/>
        </w:rPr>
        <w:t>MoveDB</w:t>
      </w:r>
      <w:proofErr w:type="spellEnd"/>
      <w:r>
        <w:rPr>
          <w:sz w:val="22"/>
          <w:szCs w:val="22"/>
        </w:rPr>
        <w:t xml:space="preserve"> database files from the C:\E_SQL folder to the C:\C_SQL folder. </w:t>
      </w:r>
    </w:p>
    <w:p w:rsidR="008A57AC" w:rsidRDefault="008A57AC" w:rsidP="00A06BEB">
      <w:pPr>
        <w:pStyle w:val="Default"/>
        <w:spacing w:after="56"/>
        <w:rPr>
          <w:sz w:val="22"/>
          <w:szCs w:val="22"/>
        </w:rPr>
      </w:pPr>
      <w:r>
        <w:rPr>
          <w:noProof/>
        </w:rPr>
        <w:drawing>
          <wp:inline distT="0" distB="0" distL="0" distR="0" wp14:anchorId="44121C58" wp14:editId="7AC5BB63">
            <wp:extent cx="5943600" cy="1584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5. In SSMS, attach </w:t>
      </w:r>
      <w:proofErr w:type="spellStart"/>
      <w:r>
        <w:rPr>
          <w:sz w:val="22"/>
          <w:szCs w:val="22"/>
        </w:rPr>
        <w:t>MoveDB</w:t>
      </w:r>
      <w:proofErr w:type="spellEnd"/>
      <w:r>
        <w:rPr>
          <w:sz w:val="22"/>
          <w:szCs w:val="22"/>
        </w:rPr>
        <w:t xml:space="preserve"> database. </w:t>
      </w:r>
    </w:p>
    <w:p w:rsidR="00B27C64" w:rsidRDefault="00B27C64" w:rsidP="00A06BEB">
      <w:pPr>
        <w:pStyle w:val="Default"/>
        <w:spacing w:after="56"/>
        <w:rPr>
          <w:sz w:val="22"/>
          <w:szCs w:val="22"/>
        </w:rPr>
      </w:pPr>
      <w:r>
        <w:rPr>
          <w:noProof/>
        </w:rPr>
        <w:drawing>
          <wp:inline distT="0" distB="0" distL="0" distR="0" wp14:anchorId="164A68CC" wp14:editId="4017482D">
            <wp:extent cx="5943600" cy="398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EB" w:rsidRDefault="00A06BEB" w:rsidP="00A06BEB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6. Refresh the databases and check the locations of the </w:t>
      </w:r>
      <w:proofErr w:type="spellStart"/>
      <w:r>
        <w:rPr>
          <w:sz w:val="22"/>
          <w:szCs w:val="22"/>
        </w:rPr>
        <w:t>MoveDB</w:t>
      </w:r>
      <w:proofErr w:type="spellEnd"/>
      <w:r>
        <w:rPr>
          <w:sz w:val="22"/>
          <w:szCs w:val="22"/>
        </w:rPr>
        <w:t xml:space="preserve"> database files. </w:t>
      </w:r>
    </w:p>
    <w:p w:rsidR="00B27C64" w:rsidRDefault="00B27C64" w:rsidP="00A06BEB">
      <w:pPr>
        <w:pStyle w:val="Default"/>
        <w:spacing w:after="56"/>
        <w:rPr>
          <w:sz w:val="22"/>
          <w:szCs w:val="22"/>
        </w:rPr>
      </w:pPr>
      <w:r>
        <w:rPr>
          <w:noProof/>
        </w:rPr>
        <w:drawing>
          <wp:inline distT="0" distB="0" distL="0" distR="0" wp14:anchorId="0B92D410" wp14:editId="43DBDEDA">
            <wp:extent cx="5943600" cy="318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BEB" w:rsidRDefault="00A06BEB" w:rsidP="00A06B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Submit the before and after move file location screenshots captured from within SSMS. </w:t>
      </w:r>
    </w:p>
    <w:p w:rsidR="00E0683A" w:rsidRDefault="00E0683A" w:rsidP="00E0683A"/>
    <w:sectPr w:rsidR="00E0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3A"/>
    <w:rsid w:val="0000548C"/>
    <w:rsid w:val="00031E9E"/>
    <w:rsid w:val="00054FA0"/>
    <w:rsid w:val="000606EC"/>
    <w:rsid w:val="00063E4B"/>
    <w:rsid w:val="000816E2"/>
    <w:rsid w:val="000A6EB9"/>
    <w:rsid w:val="000F1859"/>
    <w:rsid w:val="0010346B"/>
    <w:rsid w:val="00126C9B"/>
    <w:rsid w:val="00191F31"/>
    <w:rsid w:val="001C1F1D"/>
    <w:rsid w:val="001E3712"/>
    <w:rsid w:val="00214F04"/>
    <w:rsid w:val="00223F51"/>
    <w:rsid w:val="00260B1C"/>
    <w:rsid w:val="002870B0"/>
    <w:rsid w:val="003040A9"/>
    <w:rsid w:val="00344FA4"/>
    <w:rsid w:val="00392FCD"/>
    <w:rsid w:val="003A6454"/>
    <w:rsid w:val="003D6600"/>
    <w:rsid w:val="00414A8E"/>
    <w:rsid w:val="004271D4"/>
    <w:rsid w:val="004419C8"/>
    <w:rsid w:val="004529D5"/>
    <w:rsid w:val="0049798A"/>
    <w:rsid w:val="004D2D12"/>
    <w:rsid w:val="004D5958"/>
    <w:rsid w:val="00553B4D"/>
    <w:rsid w:val="00604ED6"/>
    <w:rsid w:val="00633470"/>
    <w:rsid w:val="00675BEA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F7AE8"/>
    <w:rsid w:val="00805EAF"/>
    <w:rsid w:val="008062E1"/>
    <w:rsid w:val="00874FF0"/>
    <w:rsid w:val="0088183E"/>
    <w:rsid w:val="00896449"/>
    <w:rsid w:val="008A57AC"/>
    <w:rsid w:val="00915E8E"/>
    <w:rsid w:val="0092693D"/>
    <w:rsid w:val="00951C5C"/>
    <w:rsid w:val="009E5FC3"/>
    <w:rsid w:val="00A06BEB"/>
    <w:rsid w:val="00A43A21"/>
    <w:rsid w:val="00AC5085"/>
    <w:rsid w:val="00B14E11"/>
    <w:rsid w:val="00B242C4"/>
    <w:rsid w:val="00B25690"/>
    <w:rsid w:val="00B27C64"/>
    <w:rsid w:val="00B4683D"/>
    <w:rsid w:val="00B62C70"/>
    <w:rsid w:val="00B7215B"/>
    <w:rsid w:val="00B8200C"/>
    <w:rsid w:val="00BE5194"/>
    <w:rsid w:val="00BF3273"/>
    <w:rsid w:val="00C52696"/>
    <w:rsid w:val="00C57BEE"/>
    <w:rsid w:val="00C8157A"/>
    <w:rsid w:val="00C93A9D"/>
    <w:rsid w:val="00C9638F"/>
    <w:rsid w:val="00D66178"/>
    <w:rsid w:val="00D86C96"/>
    <w:rsid w:val="00DA7B7C"/>
    <w:rsid w:val="00DB6634"/>
    <w:rsid w:val="00DB6CFA"/>
    <w:rsid w:val="00E0683A"/>
    <w:rsid w:val="00E8738D"/>
    <w:rsid w:val="00F139D2"/>
    <w:rsid w:val="00F17831"/>
    <w:rsid w:val="00F31F32"/>
    <w:rsid w:val="00F464C7"/>
    <w:rsid w:val="00F53B8F"/>
    <w:rsid w:val="00FC18CE"/>
    <w:rsid w:val="00FC7F09"/>
    <w:rsid w:val="00FE549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42F98-1CCD-4618-B98D-2767DCC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8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A06B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4</cp:revision>
  <dcterms:created xsi:type="dcterms:W3CDTF">2015-05-05T02:46:00Z</dcterms:created>
  <dcterms:modified xsi:type="dcterms:W3CDTF">2015-05-05T03:11:00Z</dcterms:modified>
</cp:coreProperties>
</file>