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23EF" w:rsidRPr="00430E4E" w:rsidRDefault="001846AA" w:rsidP="001846AA">
      <w:pPr>
        <w:pStyle w:val="NoSpacing"/>
        <w:rPr>
          <w:rFonts w:cstheme="minorHAnsi"/>
          <w:b/>
        </w:rPr>
      </w:pPr>
      <w:r w:rsidRPr="00430E4E">
        <w:rPr>
          <w:rFonts w:cstheme="minorHAnsi"/>
          <w:b/>
        </w:rPr>
        <w:t xml:space="preserve">Tor </w:t>
      </w:r>
      <w:r w:rsidRPr="00430E4E">
        <w:rPr>
          <w:rFonts w:cstheme="minorHAnsi"/>
          <w:b/>
          <w:noProof/>
        </w:rPr>
        <w:t>Thogersen</w:t>
      </w:r>
    </w:p>
    <w:p w:rsidR="001846AA" w:rsidRPr="00430E4E" w:rsidRDefault="001846AA" w:rsidP="001846AA">
      <w:pPr>
        <w:pStyle w:val="NoSpacing"/>
        <w:rPr>
          <w:rFonts w:cstheme="minorHAnsi"/>
          <w:b/>
        </w:rPr>
      </w:pPr>
      <w:r w:rsidRPr="00430E4E">
        <w:rPr>
          <w:rFonts w:cstheme="minorHAnsi"/>
          <w:b/>
        </w:rPr>
        <w:t>ISIT 334</w:t>
      </w:r>
    </w:p>
    <w:p w:rsidR="001846AA" w:rsidRPr="00430E4E" w:rsidRDefault="000D6D74" w:rsidP="001846AA">
      <w:pPr>
        <w:pStyle w:val="NoSpacing"/>
        <w:pBdr>
          <w:bottom w:val="single" w:sz="6" w:space="1" w:color="auto"/>
        </w:pBdr>
        <w:rPr>
          <w:rFonts w:cstheme="minorHAnsi"/>
          <w:b/>
        </w:rPr>
      </w:pPr>
      <w:r>
        <w:rPr>
          <w:rFonts w:cstheme="minorHAnsi"/>
          <w:b/>
        </w:rPr>
        <w:t>Assignment 05</w:t>
      </w:r>
    </w:p>
    <w:p w:rsidR="00BC5ED9" w:rsidRDefault="00BC5ED9" w:rsidP="00BC5ED9">
      <w:pPr>
        <w:pStyle w:val="NoSpacing"/>
        <w:rPr>
          <w:noProof/>
        </w:rPr>
      </w:pPr>
    </w:p>
    <w:p w:rsidR="00BC5ED9" w:rsidRDefault="00BC5ED9" w:rsidP="00BC5ED9">
      <w:pPr>
        <w:pStyle w:val="NoSpacing"/>
      </w:pPr>
    </w:p>
    <w:p w:rsidR="002C4C17" w:rsidRDefault="002C4C17" w:rsidP="00BC5ED9">
      <w:pPr>
        <w:spacing w:before="100" w:beforeAutospacing="1" w:after="240" w:line="240" w:lineRule="auto"/>
      </w:pPr>
      <w:r w:rsidRPr="002C4C17">
        <w:t xml:space="preserve">Profit and Sales for each Order Date Month.  Color shows details about Profit and Sales. The data </w:t>
      </w:r>
      <w:proofErr w:type="gramStart"/>
      <w:r w:rsidRPr="002C4C17">
        <w:t>is filtered</w:t>
      </w:r>
      <w:proofErr w:type="gramEnd"/>
      <w:r w:rsidRPr="002C4C17">
        <w:t xml:space="preserve"> on Order Date Year, which keeps 2012. The view </w:t>
      </w:r>
      <w:proofErr w:type="gramStart"/>
      <w:r w:rsidRPr="002C4C17">
        <w:t>is filtered</w:t>
      </w:r>
      <w:proofErr w:type="gramEnd"/>
      <w:r w:rsidRPr="002C4C17">
        <w:t xml:space="preserve"> on Order Date Month, </w:t>
      </w:r>
      <w:bookmarkStart w:id="0" w:name="_GoBack"/>
      <w:bookmarkEnd w:id="0"/>
      <w:r w:rsidRPr="003126EE">
        <w:rPr>
          <w:noProof/>
        </w:rPr>
        <w:t>sum</w:t>
      </w:r>
      <w:r w:rsidRPr="002C4C17">
        <w:t xml:space="preserve"> of Profit and sum of Sales. The Order Date Month filter keeps 12 of 12 members. The sum of Profit filter keeps non-Null values only. The sum of Sales filter keeps non-Null values only.</w:t>
      </w:r>
    </w:p>
    <w:p w:rsidR="00BC5ED9" w:rsidRDefault="00BC5ED9" w:rsidP="00BC5ED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7E60047" wp14:editId="73E847D6">
            <wp:extent cx="5943600" cy="31800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ED9" w:rsidRDefault="00BC5ED9" w:rsidP="00BC5ED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C5ED9" w:rsidRDefault="002C4C17" w:rsidP="00BC5ED9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Most profitable months (</w:t>
      </w:r>
      <w:r w:rsidR="00BC5ED9">
        <w:rPr>
          <w:rFonts w:ascii="Times New Roman" w:eastAsia="Times New Roman" w:hAnsi="Times New Roman" w:cs="Times New Roman"/>
          <w:sz w:val="24"/>
          <w:szCs w:val="24"/>
        </w:rPr>
        <w:t>2012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BC5ED9" w:rsidRDefault="00BC5ED9" w:rsidP="002C4C17">
      <w:pPr>
        <w:pStyle w:val="ListParagraph"/>
        <w:numPr>
          <w:ilvl w:val="0"/>
          <w:numId w:val="1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August</w:t>
      </w:r>
      <w:r w:rsidR="00226B8F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="002C4C17" w:rsidRPr="002C4C17">
        <w:rPr>
          <w:rFonts w:ascii="Times New Roman" w:eastAsia="Times New Roman" w:hAnsi="Times New Roman" w:cs="Times New Roman"/>
          <w:sz w:val="24"/>
          <w:szCs w:val="24"/>
        </w:rPr>
        <w:t>6,760.29</w:t>
      </w:r>
    </w:p>
    <w:p w:rsidR="002C4C17" w:rsidRDefault="002C4C17" w:rsidP="002C4C17">
      <w:pPr>
        <w:pStyle w:val="ListParagraph"/>
        <w:numPr>
          <w:ilvl w:val="0"/>
          <w:numId w:val="1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October</w:t>
      </w:r>
      <w:r w:rsidR="00226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17">
        <w:rPr>
          <w:rFonts w:ascii="Times New Roman" w:eastAsia="Times New Roman" w:hAnsi="Times New Roman" w:cs="Times New Roman"/>
          <w:sz w:val="24"/>
          <w:szCs w:val="24"/>
        </w:rPr>
        <w:t>5,331.42</w:t>
      </w:r>
    </w:p>
    <w:p w:rsidR="002C4C17" w:rsidRDefault="002C4C17" w:rsidP="002C4C17">
      <w:pPr>
        <w:pStyle w:val="ListParagraph"/>
        <w:numPr>
          <w:ilvl w:val="0"/>
          <w:numId w:val="1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November</w:t>
      </w:r>
      <w:r w:rsidR="00226B8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2C4C17">
        <w:rPr>
          <w:rFonts w:ascii="Times New Roman" w:eastAsia="Times New Roman" w:hAnsi="Times New Roman" w:cs="Times New Roman"/>
          <w:sz w:val="24"/>
          <w:szCs w:val="24"/>
        </w:rPr>
        <w:t>3,667.09</w:t>
      </w:r>
    </w:p>
    <w:p w:rsidR="002C4C17" w:rsidRDefault="002C4C17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Least Profitable Months (2012):</w:t>
      </w:r>
    </w:p>
    <w:p w:rsidR="002C4C17" w:rsidRDefault="00226B8F" w:rsidP="002C4C17">
      <w:pPr>
        <w:pStyle w:val="ListParagraph"/>
        <w:numPr>
          <w:ilvl w:val="0"/>
          <w:numId w:val="1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January  </w:t>
      </w:r>
      <w:r w:rsidR="002C4C17" w:rsidRPr="002C4C17">
        <w:rPr>
          <w:rFonts w:ascii="Times New Roman" w:eastAsia="Times New Roman" w:hAnsi="Times New Roman" w:cs="Times New Roman"/>
          <w:sz w:val="24"/>
          <w:szCs w:val="24"/>
        </w:rPr>
        <w:t>-3,851.38</w:t>
      </w:r>
    </w:p>
    <w:p w:rsidR="00226B8F" w:rsidRDefault="00226B8F" w:rsidP="00226B8F">
      <w:pPr>
        <w:pStyle w:val="ListParagraph"/>
        <w:numPr>
          <w:ilvl w:val="0"/>
          <w:numId w:val="1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February </w:t>
      </w:r>
      <w:r w:rsidRPr="00226B8F">
        <w:rPr>
          <w:rFonts w:ascii="Times New Roman" w:eastAsia="Times New Roman" w:hAnsi="Times New Roman" w:cs="Times New Roman"/>
          <w:sz w:val="24"/>
          <w:szCs w:val="24"/>
        </w:rPr>
        <w:t>-2,220.62</w:t>
      </w:r>
    </w:p>
    <w:p w:rsidR="00226B8F" w:rsidRDefault="00226B8F" w:rsidP="00226B8F">
      <w:pPr>
        <w:pStyle w:val="ListParagraph"/>
        <w:numPr>
          <w:ilvl w:val="0"/>
          <w:numId w:val="16"/>
        </w:num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September </w:t>
      </w:r>
      <w:r w:rsidRPr="00226B8F">
        <w:rPr>
          <w:rFonts w:ascii="Times New Roman" w:eastAsia="Times New Roman" w:hAnsi="Times New Roman" w:cs="Times New Roman"/>
          <w:sz w:val="24"/>
          <w:szCs w:val="24"/>
        </w:rPr>
        <w:t>-1,382.38</w:t>
      </w:r>
    </w:p>
    <w:p w:rsidR="00226B8F" w:rsidRDefault="00226B8F" w:rsidP="00226B8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E71B63" w:rsidRDefault="00E71B63" w:rsidP="00226B8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71B63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Profit and Sales for each Order Date Month broken down by Product Category.  Color shows details about Profit and Sales. The context </w:t>
      </w:r>
      <w:proofErr w:type="gramStart"/>
      <w:r w:rsidRPr="00E71B63">
        <w:rPr>
          <w:rFonts w:ascii="Times New Roman" w:eastAsia="Times New Roman" w:hAnsi="Times New Roman" w:cs="Times New Roman"/>
          <w:sz w:val="24"/>
          <w:szCs w:val="24"/>
        </w:rPr>
        <w:t>is filtered</w:t>
      </w:r>
      <w:proofErr w:type="gramEnd"/>
      <w:r w:rsidRPr="00E71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126EE">
        <w:rPr>
          <w:rFonts w:ascii="Times New Roman" w:eastAsia="Times New Roman" w:hAnsi="Times New Roman" w:cs="Times New Roman"/>
          <w:noProof/>
          <w:sz w:val="24"/>
          <w:szCs w:val="24"/>
        </w:rPr>
        <w:t>by</w:t>
      </w:r>
      <w:r w:rsidRPr="00E71B63">
        <w:rPr>
          <w:rFonts w:ascii="Times New Roman" w:eastAsia="Times New Roman" w:hAnsi="Times New Roman" w:cs="Times New Roman"/>
          <w:sz w:val="24"/>
          <w:szCs w:val="24"/>
        </w:rPr>
        <w:t xml:space="preserve"> Product Category, which keeps Office Supplies. The data </w:t>
      </w:r>
      <w:proofErr w:type="gramStart"/>
      <w:r w:rsidRPr="00E71B63">
        <w:rPr>
          <w:rFonts w:ascii="Times New Roman" w:eastAsia="Times New Roman" w:hAnsi="Times New Roman" w:cs="Times New Roman"/>
          <w:sz w:val="24"/>
          <w:szCs w:val="24"/>
        </w:rPr>
        <w:t>is filtered</w:t>
      </w:r>
      <w:proofErr w:type="gramEnd"/>
      <w:r w:rsidRPr="00E71B63">
        <w:rPr>
          <w:rFonts w:ascii="Times New Roman" w:eastAsia="Times New Roman" w:hAnsi="Times New Roman" w:cs="Times New Roman"/>
          <w:sz w:val="24"/>
          <w:szCs w:val="24"/>
        </w:rPr>
        <w:t xml:space="preserve"> on Order Date Year, which keeps 2012. The view </w:t>
      </w:r>
      <w:proofErr w:type="gramStart"/>
      <w:r w:rsidRPr="00E71B63">
        <w:rPr>
          <w:rFonts w:ascii="Times New Roman" w:eastAsia="Times New Roman" w:hAnsi="Times New Roman" w:cs="Times New Roman"/>
          <w:sz w:val="24"/>
          <w:szCs w:val="24"/>
        </w:rPr>
        <w:t>is filtered</w:t>
      </w:r>
      <w:proofErr w:type="gramEnd"/>
      <w:r w:rsidRPr="00E71B63">
        <w:rPr>
          <w:rFonts w:ascii="Times New Roman" w:eastAsia="Times New Roman" w:hAnsi="Times New Roman" w:cs="Times New Roman"/>
          <w:sz w:val="24"/>
          <w:szCs w:val="24"/>
        </w:rPr>
        <w:t xml:space="preserve"> on Order Date Month,</w:t>
      </w:r>
      <w:r w:rsidR="003126EE">
        <w:rPr>
          <w:rFonts w:ascii="Times New Roman" w:eastAsia="Times New Roman" w:hAnsi="Times New Roman" w:cs="Times New Roman"/>
          <w:sz w:val="24"/>
          <w:szCs w:val="24"/>
        </w:rPr>
        <w:t xml:space="preserve"> the</w:t>
      </w:r>
      <w:r w:rsidRPr="00E71B63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3126EE">
        <w:rPr>
          <w:rFonts w:ascii="Times New Roman" w:eastAsia="Times New Roman" w:hAnsi="Times New Roman" w:cs="Times New Roman"/>
          <w:noProof/>
          <w:sz w:val="24"/>
          <w:szCs w:val="24"/>
        </w:rPr>
        <w:t>sum</w:t>
      </w:r>
      <w:r w:rsidRPr="00E71B63">
        <w:rPr>
          <w:rFonts w:ascii="Times New Roman" w:eastAsia="Times New Roman" w:hAnsi="Times New Roman" w:cs="Times New Roman"/>
          <w:sz w:val="24"/>
          <w:szCs w:val="24"/>
        </w:rPr>
        <w:t xml:space="preserve"> of Profit and sum of Sales. The Order Date Month filter keeps 12 of 12 members. The sum of Profit filter keeps non-Null values only. The sum of Sales filter keeps non-Null values only.</w:t>
      </w:r>
    </w:p>
    <w:p w:rsidR="00226B8F" w:rsidRDefault="00E71B63" w:rsidP="00226B8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6E7B663" wp14:editId="024C9649">
            <wp:extent cx="6057900" cy="1457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63" w:rsidRDefault="00E71B63" w:rsidP="00226B8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C6E18C5" wp14:editId="06B91337">
            <wp:extent cx="6048375" cy="14382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63" w:rsidRDefault="00E71B63" w:rsidP="00226B8F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ADD27E0" wp14:editId="55903F88">
            <wp:extent cx="6029325" cy="15525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43107" cy="1556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1B63" w:rsidRDefault="003126EE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t>The c</w:t>
      </w:r>
      <w:r w:rsidR="00E71B63" w:rsidRPr="003126EE">
        <w:rPr>
          <w:rFonts w:ascii="Times New Roman" w:eastAsia="Times New Roman" w:hAnsi="Times New Roman" w:cs="Times New Roman"/>
          <w:noProof/>
          <w:sz w:val="24"/>
          <w:szCs w:val="24"/>
        </w:rPr>
        <w:t>hart</w:t>
      </w:r>
      <w:r w:rsidR="00E71B63">
        <w:rPr>
          <w:rFonts w:ascii="Times New Roman" w:eastAsia="Times New Roman" w:hAnsi="Times New Roman" w:cs="Times New Roman"/>
          <w:sz w:val="24"/>
          <w:szCs w:val="24"/>
        </w:rPr>
        <w:t xml:space="preserve"> below shows the break Sales vs Profit by Product Category for the 2012 Calendar year, </w:t>
      </w:r>
      <w:proofErr w:type="gramStart"/>
      <w:r w:rsidR="00E71B63">
        <w:rPr>
          <w:rFonts w:ascii="Times New Roman" w:eastAsia="Times New Roman" w:hAnsi="Times New Roman" w:cs="Times New Roman"/>
          <w:sz w:val="24"/>
          <w:szCs w:val="24"/>
        </w:rPr>
        <w:t>I’ve</w:t>
      </w:r>
      <w:proofErr w:type="gramEnd"/>
      <w:r w:rsidR="00E71B63">
        <w:rPr>
          <w:rFonts w:ascii="Times New Roman" w:eastAsia="Times New Roman" w:hAnsi="Times New Roman" w:cs="Times New Roman"/>
          <w:sz w:val="24"/>
          <w:szCs w:val="24"/>
        </w:rPr>
        <w:t xml:space="preserve"> added a filter to allow you to modify the chart based on Product Category you choose. </w:t>
      </w:r>
    </w:p>
    <w:p w:rsidR="00375368" w:rsidRDefault="0037536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2222A0" w:rsidRDefault="00622D2E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72F1A90" wp14:editId="2149620B">
            <wp:extent cx="5943600" cy="10560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0BD0" w:rsidRDefault="00C70BD0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Tables I pulled from 2014 DB and Joined together to find sales orders and addresses associated </w:t>
      </w:r>
      <w:r w:rsidR="003126EE">
        <w:rPr>
          <w:rFonts w:ascii="Times New Roman" w:eastAsia="Times New Roman" w:hAnsi="Times New Roman" w:cs="Times New Roman"/>
          <w:noProof/>
          <w:sz w:val="24"/>
          <w:szCs w:val="24"/>
        </w:rPr>
        <w:t>with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those orders</w:t>
      </w:r>
    </w:p>
    <w:p w:rsidR="00622D2E" w:rsidRDefault="00622D2E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4DDF02" wp14:editId="27B5816B">
            <wp:extent cx="5943600" cy="33432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D2E" w:rsidRDefault="00622D2E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2D2E">
        <w:rPr>
          <w:rFonts w:ascii="Times New Roman" w:eastAsia="Times New Roman" w:hAnsi="Times New Roman" w:cs="Times New Roman"/>
          <w:sz w:val="24"/>
          <w:szCs w:val="24"/>
        </w:rPr>
        <w:t xml:space="preserve">Map based on Longitude (generated) and Latitude (generated).  Color shows details about Postal Code.  Details </w:t>
      </w:r>
      <w:proofErr w:type="gramStart"/>
      <w:r w:rsidRPr="00622D2E">
        <w:rPr>
          <w:rFonts w:ascii="Times New Roman" w:eastAsia="Times New Roman" w:hAnsi="Times New Roman" w:cs="Times New Roman"/>
          <w:sz w:val="24"/>
          <w:szCs w:val="24"/>
        </w:rPr>
        <w:t>are shown</w:t>
      </w:r>
      <w:proofErr w:type="gramEnd"/>
      <w:r w:rsidRPr="00622D2E">
        <w:rPr>
          <w:rFonts w:ascii="Times New Roman" w:eastAsia="Times New Roman" w:hAnsi="Times New Roman" w:cs="Times New Roman"/>
          <w:sz w:val="24"/>
          <w:szCs w:val="24"/>
        </w:rPr>
        <w:t xml:space="preserve"> for City and AddressLine1. The data </w:t>
      </w:r>
      <w:proofErr w:type="gramStart"/>
      <w:r w:rsidRPr="00622D2E">
        <w:rPr>
          <w:rFonts w:ascii="Times New Roman" w:eastAsia="Times New Roman" w:hAnsi="Times New Roman" w:cs="Times New Roman"/>
          <w:sz w:val="24"/>
          <w:szCs w:val="24"/>
        </w:rPr>
        <w:t>is filtered</w:t>
      </w:r>
      <w:proofErr w:type="gramEnd"/>
      <w:r w:rsidRPr="00622D2E">
        <w:rPr>
          <w:rFonts w:ascii="Times New Roman" w:eastAsia="Times New Roman" w:hAnsi="Times New Roman" w:cs="Times New Roman"/>
          <w:sz w:val="24"/>
          <w:szCs w:val="24"/>
        </w:rPr>
        <w:t xml:space="preserve"> on Postal Code </w:t>
      </w:r>
      <w:r>
        <w:rPr>
          <w:rFonts w:ascii="Times New Roman" w:eastAsia="Times New Roman" w:hAnsi="Times New Roman" w:cs="Times New Roman"/>
          <w:sz w:val="24"/>
          <w:szCs w:val="24"/>
        </w:rPr>
        <w:t>(WA only).</w:t>
      </w:r>
    </w:p>
    <w:p w:rsidR="00622D2E" w:rsidRDefault="00622D2E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2D2E" w:rsidRDefault="00622D2E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BD0" w:rsidRDefault="00C70BD0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C70BD0" w:rsidRPr="002C4C17" w:rsidRDefault="00C70BD0" w:rsidP="002C4C17">
      <w:pPr>
        <w:spacing w:before="100" w:beforeAutospacing="1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C70BD0" w:rsidRPr="002C4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2051B"/>
    <w:multiLevelType w:val="hybridMultilevel"/>
    <w:tmpl w:val="0AAA9222"/>
    <w:lvl w:ilvl="0" w:tplc="E7DEE65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13C8A"/>
    <w:multiLevelType w:val="hybridMultilevel"/>
    <w:tmpl w:val="230008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E9791B"/>
    <w:multiLevelType w:val="hybridMultilevel"/>
    <w:tmpl w:val="CC206C20"/>
    <w:lvl w:ilvl="0" w:tplc="9AF04F3E">
      <w:numFmt w:val="bullet"/>
      <w:lvlText w:val=""/>
      <w:lvlJc w:val="left"/>
      <w:pPr>
        <w:ind w:left="144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E165A65"/>
    <w:multiLevelType w:val="hybridMultilevel"/>
    <w:tmpl w:val="33E2E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556AF"/>
    <w:multiLevelType w:val="hybridMultilevel"/>
    <w:tmpl w:val="A21691DE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451EDF"/>
    <w:multiLevelType w:val="hybridMultilevel"/>
    <w:tmpl w:val="DABCE0F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073254"/>
    <w:multiLevelType w:val="hybridMultilevel"/>
    <w:tmpl w:val="76169672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8030D62"/>
    <w:multiLevelType w:val="hybridMultilevel"/>
    <w:tmpl w:val="4EB4B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2207A63"/>
    <w:multiLevelType w:val="hybridMultilevel"/>
    <w:tmpl w:val="0B004F42"/>
    <w:lvl w:ilvl="0" w:tplc="27DC97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61715B6"/>
    <w:multiLevelType w:val="hybridMultilevel"/>
    <w:tmpl w:val="16B434F2"/>
    <w:lvl w:ilvl="0" w:tplc="E7DEE65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D267E6"/>
    <w:multiLevelType w:val="multilevel"/>
    <w:tmpl w:val="7A6A9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5902E3B"/>
    <w:multiLevelType w:val="hybridMultilevel"/>
    <w:tmpl w:val="F77AB42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FB710A"/>
    <w:multiLevelType w:val="hybridMultilevel"/>
    <w:tmpl w:val="A79ECA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9112BC0"/>
    <w:multiLevelType w:val="hybridMultilevel"/>
    <w:tmpl w:val="43428E5E"/>
    <w:lvl w:ilvl="0" w:tplc="9AF04F3E">
      <w:numFmt w:val="bullet"/>
      <w:lvlText w:val=""/>
      <w:lvlJc w:val="left"/>
      <w:pPr>
        <w:ind w:left="108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5623822"/>
    <w:multiLevelType w:val="hybridMultilevel"/>
    <w:tmpl w:val="7B365E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C401427"/>
    <w:multiLevelType w:val="hybridMultilevel"/>
    <w:tmpl w:val="ABB84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9"/>
  </w:num>
  <w:num w:numId="4">
    <w:abstractNumId w:val="11"/>
  </w:num>
  <w:num w:numId="5">
    <w:abstractNumId w:val="12"/>
  </w:num>
  <w:num w:numId="6">
    <w:abstractNumId w:val="14"/>
  </w:num>
  <w:num w:numId="7">
    <w:abstractNumId w:val="7"/>
  </w:num>
  <w:num w:numId="8">
    <w:abstractNumId w:val="6"/>
  </w:num>
  <w:num w:numId="9">
    <w:abstractNumId w:val="2"/>
  </w:num>
  <w:num w:numId="10">
    <w:abstractNumId w:val="13"/>
  </w:num>
  <w:num w:numId="11">
    <w:abstractNumId w:val="4"/>
  </w:num>
  <w:num w:numId="12">
    <w:abstractNumId w:val="3"/>
  </w:num>
  <w:num w:numId="13">
    <w:abstractNumId w:val="1"/>
  </w:num>
  <w:num w:numId="14">
    <w:abstractNumId w:val="8"/>
  </w:num>
  <w:num w:numId="15">
    <w:abstractNumId w:val="10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M3MDM2NzczNjU2MLBQ0lEKTi0uzszPAykwrgUAFggI+SwAAAA="/>
  </w:docVars>
  <w:rsids>
    <w:rsidRoot w:val="002E09CC"/>
    <w:rsid w:val="00003C46"/>
    <w:rsid w:val="000C50A3"/>
    <w:rsid w:val="000D6D74"/>
    <w:rsid w:val="00102169"/>
    <w:rsid w:val="001329A5"/>
    <w:rsid w:val="001846AA"/>
    <w:rsid w:val="001A03AC"/>
    <w:rsid w:val="002222A0"/>
    <w:rsid w:val="00226B8F"/>
    <w:rsid w:val="002510CE"/>
    <w:rsid w:val="002618C8"/>
    <w:rsid w:val="002B0E56"/>
    <w:rsid w:val="002C4C17"/>
    <w:rsid w:val="002D1DDD"/>
    <w:rsid w:val="002E09CC"/>
    <w:rsid w:val="003126EE"/>
    <w:rsid w:val="003323EF"/>
    <w:rsid w:val="00333101"/>
    <w:rsid w:val="00375368"/>
    <w:rsid w:val="00430E4E"/>
    <w:rsid w:val="004521CA"/>
    <w:rsid w:val="00612D1F"/>
    <w:rsid w:val="00622D2E"/>
    <w:rsid w:val="006346EE"/>
    <w:rsid w:val="00642364"/>
    <w:rsid w:val="006E748C"/>
    <w:rsid w:val="00742AF7"/>
    <w:rsid w:val="007A5027"/>
    <w:rsid w:val="007A53F5"/>
    <w:rsid w:val="00825F8F"/>
    <w:rsid w:val="00840175"/>
    <w:rsid w:val="008D4E2D"/>
    <w:rsid w:val="00945E74"/>
    <w:rsid w:val="00A14AF7"/>
    <w:rsid w:val="00A3709D"/>
    <w:rsid w:val="00B90774"/>
    <w:rsid w:val="00BC5ED9"/>
    <w:rsid w:val="00C1532E"/>
    <w:rsid w:val="00C70BD0"/>
    <w:rsid w:val="00DA1D78"/>
    <w:rsid w:val="00E32A29"/>
    <w:rsid w:val="00E71B63"/>
    <w:rsid w:val="00E96A19"/>
    <w:rsid w:val="00EF04BC"/>
    <w:rsid w:val="00F42DBD"/>
    <w:rsid w:val="00F5366E"/>
    <w:rsid w:val="00FD529B"/>
    <w:rsid w:val="00FF1CF9"/>
    <w:rsid w:val="00FF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B33666-2B17-4769-B532-1E54B1F1D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846A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45E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6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7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77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8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9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1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sec07</b:Tag>
    <b:SourceType>InternetSite</b:SourceType>
    <b:Guid>{F8B03933-E665-447E-AFAA-39A6B4F05609}</b:Guid>
    <b:Title>Second Tree</b:Title>
    <b:InternetSiteTitle>secondtree.com</b:InternetSiteTitle>
    <b:Year>2007</b:Year>
    <b:Month>December</b:Month>
    <b:Day>16</b:Day>
    <b:URL>http://www.secondtree.com/data/images/3dpie-788516.JPG</b:URL>
    <b:Author>
      <b:Author>
        <b:Corporate>secondtree</b:Corporate>
      </b:Author>
    </b:Author>
    <b:RefOrder>1</b:RefOrder>
  </b:Source>
  <b:Source>
    <b:Tag>3db</b:Tag>
    <b:SourceType>InternetSite</b:SourceType>
    <b:Guid>{B9079AD0-854B-42B7-831E-0B51AEB2663A}</b:Guid>
    <b:Title>Forbes</b:Title>
    <b:InternetSiteTitle>Forbes</b:InternetSiteTitle>
    <b:URL>https://blogs-images.forbes.com/naomirobbins/files/2012/05/3dbar_labels.png</b:URL>
    <b:Year>2012</b:Year>
    <b:Month>05</b:Month>
    <b:Day>28</b:Day>
    <b:Author>
      <b:Author>
        <b:Corporate>Forbes</b:Corporate>
      </b:Author>
    </b:Author>
    <b:RefOrder>2</b:RefOrder>
  </b:Source>
  <b:Source>
    <b:Tag>bar17</b:Tag>
    <b:SourceType>InternetSite</b:SourceType>
    <b:Guid>{6B0784CE-5885-4DD4-8A69-87B4B42D84D1}</b:Guid>
    <b:Title>bar-many-dataets.png </b:Title>
    <b:InternetSiteTitle>bar-many-dataets.png </b:InternetSiteTitle>
    <b:Year>2017</b:Year>
    <b:Month>March</b:Month>
    <b:Day>1</b:Day>
    <b:URL>http://ec2-23-22-16-239.compute-1.amazonaws.com/wp-content/uploads/2013/06/bar-many-dataets.png</b:URL>
    <b:RefOrder>3</b:RefOrder>
  </b:Source>
  <b:Source>
    <b:Tag>Sto</b:Tag>
    <b:SourceType>InternetSite</b:SourceType>
    <b:Guid>{9754BD15-E9E4-496F-B321-9E722647DE29}</b:Guid>
    <b:Author>
      <b:Author>
        <b:Corporate>Stock Charts</b:Corporate>
      </b:Author>
    </b:Author>
    <b:Title>Stock Charts</b:Title>
    <b:InternetSiteTitle>d.stockcharts.com/</b:InternetSiteTitle>
    <b:Year>2014</b:Year>
    <b:Month>June</b:Month>
    <b:Day>9</b:Day>
    <b:URL>http://d.stockcharts.com/school/data/media/chart_school/overview/images/charts-3sunw-c.png</b:URL>
    <b:RefOrder>5</b:RefOrder>
  </b:Source>
  <b:Source>
    <b:Tag>sal14</b:Tag>
    <b:SourceType>InternetSite</b:SourceType>
    <b:Guid>{332CB590-57EB-4474-9166-B3BA2D526FD0}</b:Guid>
    <b:Title>cdc insurance data </b:Title>
    <b:InternetSiteTitle>cdc.gov</b:InternetSiteTitle>
    <b:Year>2010</b:Year>
    <b:Month>June</b:Month>
    <b:Day>16</b:Day>
    <b:URL>https://www.cdc.gov/nchs/data/nhis/earlyrelease/insur201006_fig_10.PNG</b:URL>
    <b:RefOrder>4</b:RefOrder>
  </b:Source>
</b:Sources>
</file>

<file path=customXml/itemProps1.xml><?xml version="1.0" encoding="utf-8"?>
<ds:datastoreItem xmlns:ds="http://schemas.openxmlformats.org/officeDocument/2006/customXml" ds:itemID="{FBE1A7DF-3F9B-4484-BFC0-D21D4A116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470</TotalTime>
  <Pages>3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 Thogersen</dc:creator>
  <cp:keywords/>
  <dc:description/>
  <cp:lastModifiedBy>Tor Thogersen</cp:lastModifiedBy>
  <cp:revision>13</cp:revision>
  <dcterms:created xsi:type="dcterms:W3CDTF">2017-05-06T17:35:00Z</dcterms:created>
  <dcterms:modified xsi:type="dcterms:W3CDTF">2017-05-07T01:25:00Z</dcterms:modified>
</cp:coreProperties>
</file>