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EF" w:rsidRPr="00430E4E" w:rsidRDefault="001846AA" w:rsidP="001846AA">
      <w:pPr>
        <w:pStyle w:val="NoSpacing"/>
        <w:rPr>
          <w:rFonts w:cstheme="minorHAnsi"/>
          <w:b/>
        </w:rPr>
      </w:pPr>
      <w:r w:rsidRPr="00430E4E">
        <w:rPr>
          <w:rFonts w:cstheme="minorHAnsi"/>
          <w:b/>
        </w:rPr>
        <w:t xml:space="preserve">Tor </w:t>
      </w:r>
      <w:r w:rsidRPr="00430E4E">
        <w:rPr>
          <w:rFonts w:cstheme="minorHAnsi"/>
          <w:b/>
          <w:noProof/>
        </w:rPr>
        <w:t>Thogersen</w:t>
      </w:r>
    </w:p>
    <w:p w:rsidR="001846AA" w:rsidRPr="00430E4E" w:rsidRDefault="001846AA" w:rsidP="001846AA">
      <w:pPr>
        <w:pStyle w:val="NoSpacing"/>
        <w:rPr>
          <w:rFonts w:cstheme="minorHAnsi"/>
          <w:b/>
        </w:rPr>
      </w:pPr>
      <w:r w:rsidRPr="00430E4E">
        <w:rPr>
          <w:rFonts w:cstheme="minorHAnsi"/>
          <w:b/>
        </w:rPr>
        <w:t>ISIT 334</w:t>
      </w:r>
    </w:p>
    <w:p w:rsidR="001846AA" w:rsidRPr="00430E4E" w:rsidRDefault="001846AA" w:rsidP="001846AA">
      <w:pPr>
        <w:pStyle w:val="NoSpacing"/>
        <w:pBdr>
          <w:bottom w:val="single" w:sz="6" w:space="1" w:color="auto"/>
        </w:pBdr>
        <w:rPr>
          <w:rFonts w:cstheme="minorHAnsi"/>
          <w:b/>
        </w:rPr>
      </w:pPr>
      <w:r w:rsidRPr="00430E4E">
        <w:rPr>
          <w:rFonts w:cstheme="minorHAnsi"/>
          <w:b/>
        </w:rPr>
        <w:t>Assignment 02</w:t>
      </w:r>
    </w:p>
    <w:p w:rsidR="001846AA" w:rsidRPr="00430E4E" w:rsidRDefault="001846AA" w:rsidP="001846AA">
      <w:pPr>
        <w:pStyle w:val="NoSpacing"/>
        <w:rPr>
          <w:rFonts w:cstheme="minorHAnsi"/>
        </w:rPr>
      </w:pPr>
    </w:p>
    <w:p w:rsidR="00945E74" w:rsidRPr="002D1DDD" w:rsidRDefault="00945E74" w:rsidP="00945E74">
      <w:pPr>
        <w:pStyle w:val="ListParagraph"/>
        <w:numPr>
          <w:ilvl w:val="0"/>
          <w:numId w:val="7"/>
        </w:numPr>
        <w:spacing w:after="240" w:line="240" w:lineRule="auto"/>
        <w:rPr>
          <w:rFonts w:eastAsia="Times New Roman" w:cstheme="minorHAnsi"/>
          <w:b/>
          <w:sz w:val="20"/>
          <w:szCs w:val="20"/>
        </w:rPr>
      </w:pPr>
      <w:r w:rsidRPr="002D1DDD">
        <w:rPr>
          <w:rFonts w:eastAsia="Times New Roman" w:cstheme="minorHAnsi"/>
          <w:b/>
          <w:sz w:val="20"/>
          <w:szCs w:val="20"/>
        </w:rPr>
        <w:t>In your own words, what is a dimension and what is a measure in Tableau?</w:t>
      </w:r>
    </w:p>
    <w:p w:rsidR="00945E74" w:rsidRPr="002D1DDD" w:rsidRDefault="00945E74" w:rsidP="00945E74">
      <w:pPr>
        <w:spacing w:after="240" w:line="240" w:lineRule="auto"/>
        <w:ind w:left="360"/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b/>
          <w:noProof/>
          <w:sz w:val="20"/>
          <w:szCs w:val="20"/>
        </w:rPr>
        <w:t>Dimensions</w:t>
      </w:r>
      <w:r w:rsidRPr="002D1DDD">
        <w:rPr>
          <w:rFonts w:eastAsia="Times New Roman" w:cstheme="minorHAnsi"/>
          <w:sz w:val="20"/>
          <w:szCs w:val="20"/>
        </w:rPr>
        <w:t>:</w:t>
      </w:r>
      <w:r w:rsidR="00E96A19" w:rsidRPr="002D1DDD">
        <w:rPr>
          <w:rFonts w:eastAsia="Times New Roman" w:cstheme="minorHAnsi"/>
          <w:sz w:val="20"/>
          <w:szCs w:val="20"/>
        </w:rPr>
        <w:t xml:space="preserve"> the categorical data fields within your data (</w:t>
      </w:r>
      <w:r w:rsidR="00E96A19" w:rsidRPr="002D1DDD">
        <w:rPr>
          <w:rFonts w:eastAsia="Times New Roman" w:cstheme="minorHAnsi"/>
          <w:noProof/>
          <w:sz w:val="20"/>
          <w:szCs w:val="20"/>
        </w:rPr>
        <w:t>non-numerical</w:t>
      </w:r>
      <w:r w:rsidR="00E96A19" w:rsidRPr="002D1DDD">
        <w:rPr>
          <w:rFonts w:eastAsia="Times New Roman" w:cstheme="minorHAnsi"/>
          <w:sz w:val="20"/>
          <w:szCs w:val="20"/>
        </w:rPr>
        <w:t xml:space="preserve"> data sets)</w:t>
      </w:r>
    </w:p>
    <w:p w:rsidR="00945E74" w:rsidRPr="002D1DDD" w:rsidRDefault="00945E74" w:rsidP="00945E74">
      <w:pPr>
        <w:spacing w:after="240" w:line="240" w:lineRule="auto"/>
        <w:ind w:left="360"/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b/>
          <w:noProof/>
          <w:sz w:val="20"/>
          <w:szCs w:val="20"/>
        </w:rPr>
        <w:t>Measure</w:t>
      </w:r>
      <w:r w:rsidR="00EF04BC" w:rsidRPr="002D1DDD">
        <w:rPr>
          <w:rFonts w:eastAsia="Times New Roman" w:cstheme="minorHAnsi"/>
          <w:noProof/>
          <w:sz w:val="20"/>
          <w:szCs w:val="20"/>
        </w:rPr>
        <w:t>: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="00E96A19" w:rsidRPr="002D1DDD">
        <w:rPr>
          <w:rFonts w:eastAsia="Times New Roman" w:cstheme="minorHAnsi"/>
          <w:sz w:val="20"/>
          <w:szCs w:val="20"/>
        </w:rPr>
        <w:t xml:space="preserve"> the numerical data fields within your data sets that perform your aggregate </w:t>
      </w:r>
      <w:r w:rsidR="00E96A19" w:rsidRPr="002D1DDD">
        <w:rPr>
          <w:rFonts w:eastAsia="Times New Roman" w:cstheme="minorHAnsi"/>
          <w:noProof/>
          <w:sz w:val="20"/>
          <w:szCs w:val="20"/>
        </w:rPr>
        <w:t>fu</w:t>
      </w:r>
      <w:r w:rsidR="00EF04BC" w:rsidRPr="002D1DDD">
        <w:rPr>
          <w:rFonts w:eastAsia="Times New Roman" w:cstheme="minorHAnsi"/>
          <w:noProof/>
          <w:sz w:val="20"/>
          <w:szCs w:val="20"/>
        </w:rPr>
        <w:t>n</w:t>
      </w:r>
      <w:r w:rsidR="00E96A19" w:rsidRPr="002D1DDD">
        <w:rPr>
          <w:rFonts w:eastAsia="Times New Roman" w:cstheme="minorHAnsi"/>
          <w:noProof/>
          <w:sz w:val="20"/>
          <w:szCs w:val="20"/>
        </w:rPr>
        <w:t>ction</w:t>
      </w:r>
      <w:r w:rsidR="00EF04BC" w:rsidRPr="002D1DDD">
        <w:rPr>
          <w:rFonts w:eastAsia="Times New Roman" w:cstheme="minorHAnsi"/>
          <w:sz w:val="20"/>
          <w:szCs w:val="20"/>
        </w:rPr>
        <w:t xml:space="preserve"> (SUM, AVG, MAX, MIN, </w:t>
      </w:r>
      <w:r w:rsidR="002B0E56" w:rsidRPr="002D1DDD">
        <w:rPr>
          <w:rFonts w:eastAsia="Times New Roman" w:cstheme="minorHAnsi"/>
          <w:sz w:val="20"/>
          <w:szCs w:val="20"/>
        </w:rPr>
        <w:t>Etc.</w:t>
      </w:r>
      <w:r w:rsidR="00EF04BC" w:rsidRPr="002D1DDD">
        <w:rPr>
          <w:rFonts w:eastAsia="Times New Roman" w:cstheme="minorHAnsi"/>
          <w:sz w:val="20"/>
          <w:szCs w:val="20"/>
        </w:rPr>
        <w:t>,).</w:t>
      </w:r>
    </w:p>
    <w:p w:rsidR="001846AA" w:rsidRPr="002D1DDD" w:rsidRDefault="00945E74" w:rsidP="00945E74">
      <w:pPr>
        <w:pStyle w:val="NoSpacing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 w:rsidRPr="002D1DDD">
        <w:rPr>
          <w:rFonts w:eastAsia="Times New Roman" w:cstheme="minorHAnsi"/>
          <w:b/>
          <w:sz w:val="20"/>
          <w:szCs w:val="20"/>
        </w:rPr>
        <w:t xml:space="preserve">Read the Introduction and Chapter 1 of our "Storytelling with Data" book. In Word </w:t>
      </w:r>
      <w:r w:rsidRPr="002D1DDD">
        <w:rPr>
          <w:rFonts w:eastAsia="Times New Roman" w:cstheme="minorHAnsi"/>
          <w:b/>
          <w:noProof/>
          <w:sz w:val="20"/>
          <w:szCs w:val="20"/>
        </w:rPr>
        <w:t>document,</w:t>
      </w:r>
      <w:r w:rsidRPr="002D1DDD">
        <w:rPr>
          <w:rFonts w:eastAsia="Times New Roman" w:cstheme="minorHAnsi"/>
          <w:b/>
          <w:sz w:val="20"/>
          <w:szCs w:val="20"/>
        </w:rPr>
        <w:t xml:space="preserve"> you created in step 1 above, write 2-3 paragraphs summarizing your understanding of the importance of context before creating visualizations.</w:t>
      </w:r>
    </w:p>
    <w:p w:rsidR="00EF04BC" w:rsidRPr="002D1DDD" w:rsidRDefault="00EF04BC" w:rsidP="00EF04BC">
      <w:pPr>
        <w:pStyle w:val="NoSpacing"/>
        <w:ind w:left="360"/>
        <w:rPr>
          <w:rFonts w:eastAsia="Times New Roman" w:cstheme="minorHAnsi"/>
          <w:sz w:val="20"/>
          <w:szCs w:val="20"/>
        </w:rPr>
      </w:pPr>
    </w:p>
    <w:p w:rsidR="00EF04BC" w:rsidRPr="002D1DDD" w:rsidRDefault="007A53F5" w:rsidP="00EF04BC">
      <w:pPr>
        <w:pStyle w:val="NoSpacing"/>
        <w:ind w:left="360"/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The Author </w:t>
      </w:r>
      <w:r w:rsidRPr="002D1DDD">
        <w:rPr>
          <w:rFonts w:eastAsia="Times New Roman" w:cstheme="minorHAnsi"/>
          <w:noProof/>
          <w:sz w:val="20"/>
          <w:szCs w:val="20"/>
        </w:rPr>
        <w:t>emphasizes</w:t>
      </w:r>
      <w:r w:rsidRPr="002D1DDD">
        <w:rPr>
          <w:rFonts w:eastAsia="Times New Roman" w:cstheme="minorHAnsi"/>
          <w:sz w:val="20"/>
          <w:szCs w:val="20"/>
        </w:rPr>
        <w:t xml:space="preserve"> the </w:t>
      </w:r>
      <w:r w:rsidRPr="002D1DDD">
        <w:rPr>
          <w:rFonts w:eastAsia="Times New Roman" w:cstheme="minorHAnsi"/>
          <w:noProof/>
          <w:sz w:val="20"/>
          <w:szCs w:val="20"/>
        </w:rPr>
        <w:t xml:space="preserve">proliferation </w:t>
      </w:r>
      <w:r w:rsidRPr="002D1DDD">
        <w:rPr>
          <w:rFonts w:eastAsia="Times New Roman" w:cstheme="minorHAnsi"/>
          <w:sz w:val="20"/>
          <w:szCs w:val="20"/>
        </w:rPr>
        <w:t>of bad graph</w:t>
      </w:r>
      <w:r w:rsidR="000C50A3" w:rsidRPr="002D1DDD">
        <w:rPr>
          <w:rFonts w:eastAsia="Times New Roman" w:cstheme="minorHAnsi"/>
          <w:sz w:val="20"/>
          <w:szCs w:val="20"/>
        </w:rPr>
        <w:t>s and charts</w:t>
      </w:r>
      <w:r w:rsidRPr="002D1DDD">
        <w:rPr>
          <w:rFonts w:eastAsia="Times New Roman" w:cstheme="minorHAnsi"/>
          <w:sz w:val="20"/>
          <w:szCs w:val="20"/>
        </w:rPr>
        <w:t xml:space="preserve"> being rampan</w:t>
      </w:r>
      <w:r w:rsidRPr="002D1DDD">
        <w:rPr>
          <w:rFonts w:eastAsia="Times New Roman" w:cstheme="minorHAnsi"/>
          <w:noProof/>
          <w:sz w:val="20"/>
          <w:szCs w:val="20"/>
        </w:rPr>
        <w:t>t in business, online, and media</w:t>
      </w:r>
      <w:r w:rsidRPr="002D1DDD">
        <w:rPr>
          <w:rFonts w:eastAsia="Times New Roman" w:cstheme="minorHAnsi"/>
          <w:sz w:val="20"/>
          <w:szCs w:val="20"/>
        </w:rPr>
        <w:t xml:space="preserve"> everywhere. All of this </w:t>
      </w:r>
      <w:proofErr w:type="gramStart"/>
      <w:r w:rsidRPr="002D1DDD">
        <w:rPr>
          <w:rFonts w:eastAsia="Times New Roman" w:cstheme="minorHAnsi"/>
          <w:sz w:val="20"/>
          <w:szCs w:val="20"/>
        </w:rPr>
        <w:t>can be attributed</w:t>
      </w:r>
      <w:proofErr w:type="gramEnd"/>
      <w:r w:rsidRPr="002D1DDD">
        <w:rPr>
          <w:rFonts w:eastAsia="Times New Roman" w:cstheme="minorHAnsi"/>
          <w:sz w:val="20"/>
          <w:szCs w:val="20"/>
        </w:rPr>
        <w:t xml:space="preserve"> to the basic </w:t>
      </w:r>
      <w:r w:rsidRPr="002D1DDD">
        <w:rPr>
          <w:rFonts w:eastAsia="Times New Roman" w:cstheme="minorHAnsi"/>
          <w:noProof/>
          <w:sz w:val="20"/>
          <w:szCs w:val="20"/>
        </w:rPr>
        <w:t>premise</w:t>
      </w:r>
      <w:r w:rsidRPr="002D1DDD">
        <w:rPr>
          <w:rFonts w:eastAsia="Times New Roman" w:cstheme="minorHAnsi"/>
          <w:sz w:val="20"/>
          <w:szCs w:val="20"/>
        </w:rPr>
        <w:t xml:space="preserve"> that we are</w:t>
      </w:r>
      <w:r w:rsidR="00C1532E" w:rsidRPr="002D1DDD">
        <w:rPr>
          <w:rFonts w:eastAsia="Times New Roman" w:cstheme="minorHAnsi"/>
          <w:sz w:val="20"/>
          <w:szCs w:val="20"/>
        </w:rPr>
        <w:t xml:space="preserve"> a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Pr="002D1DDD">
        <w:rPr>
          <w:rFonts w:eastAsia="Times New Roman" w:cstheme="minorHAnsi"/>
          <w:noProof/>
          <w:sz w:val="20"/>
          <w:szCs w:val="20"/>
        </w:rPr>
        <w:t>good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="00C1532E" w:rsidRPr="002D1DDD">
        <w:rPr>
          <w:rFonts w:eastAsia="Times New Roman" w:cstheme="minorHAnsi"/>
          <w:sz w:val="20"/>
          <w:szCs w:val="20"/>
        </w:rPr>
        <w:t>storyteller</w:t>
      </w:r>
      <w:r w:rsidRPr="002D1DDD">
        <w:rPr>
          <w:rFonts w:eastAsia="Times New Roman" w:cstheme="minorHAnsi"/>
          <w:sz w:val="20"/>
          <w:szCs w:val="20"/>
        </w:rPr>
        <w:t xml:space="preserve"> of data and great at using tools to research, store, gather data. </w:t>
      </w:r>
      <w:r w:rsidR="00C1532E" w:rsidRPr="002D1DDD">
        <w:rPr>
          <w:rFonts w:eastAsia="Times New Roman" w:cstheme="minorHAnsi"/>
          <w:sz w:val="20"/>
          <w:szCs w:val="20"/>
        </w:rPr>
        <w:t>However,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Pr="002D1DDD">
        <w:rPr>
          <w:rFonts w:eastAsia="Times New Roman" w:cstheme="minorHAnsi"/>
          <w:noProof/>
          <w:sz w:val="20"/>
          <w:szCs w:val="20"/>
        </w:rPr>
        <w:t>are treble</w:t>
      </w:r>
      <w:r w:rsidRPr="002D1DDD">
        <w:rPr>
          <w:rFonts w:eastAsia="Times New Roman" w:cstheme="minorHAnsi"/>
          <w:sz w:val="20"/>
          <w:szCs w:val="20"/>
        </w:rPr>
        <w:t xml:space="preserve"> at merging them, enabling the data and visuals to tell a defined story to represent the outcome of that data. </w:t>
      </w:r>
      <w:r w:rsidR="000C50A3" w:rsidRPr="002D1DDD">
        <w:rPr>
          <w:rFonts w:eastAsia="Times New Roman" w:cstheme="minorHAnsi"/>
          <w:sz w:val="20"/>
          <w:szCs w:val="20"/>
        </w:rPr>
        <w:t xml:space="preserve">That even with the advent of new tools and technology with you would assume would better enable </w:t>
      </w:r>
      <w:r w:rsidR="00C1532E" w:rsidRPr="002D1DDD">
        <w:rPr>
          <w:rFonts w:eastAsia="Times New Roman" w:cstheme="minorHAnsi"/>
          <w:sz w:val="20"/>
          <w:szCs w:val="20"/>
        </w:rPr>
        <w:t>us, which</w:t>
      </w:r>
      <w:r w:rsidR="000C50A3" w:rsidRPr="002D1DDD">
        <w:rPr>
          <w:rFonts w:eastAsia="Times New Roman" w:cstheme="minorHAnsi"/>
          <w:sz w:val="20"/>
          <w:szCs w:val="20"/>
        </w:rPr>
        <w:t xml:space="preserve"> those tools without the proper focus and training make it difficult. </w:t>
      </w:r>
    </w:p>
    <w:p w:rsidR="000C50A3" w:rsidRPr="002D1DDD" w:rsidRDefault="000C50A3" w:rsidP="00EF04BC">
      <w:pPr>
        <w:pStyle w:val="NoSpacing"/>
        <w:ind w:left="360"/>
        <w:rPr>
          <w:rFonts w:eastAsia="Times New Roman" w:cstheme="minorHAnsi"/>
          <w:sz w:val="20"/>
          <w:szCs w:val="20"/>
        </w:rPr>
      </w:pPr>
    </w:p>
    <w:p w:rsidR="000C50A3" w:rsidRPr="002D1DDD" w:rsidRDefault="000C50A3" w:rsidP="00EF04BC">
      <w:pPr>
        <w:pStyle w:val="NoSpacing"/>
        <w:ind w:left="360"/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That once you have gathered and defined the right data set for your hypothesis, you need to switch from an exploratory </w:t>
      </w:r>
      <w:r w:rsidRPr="002D1DDD">
        <w:rPr>
          <w:rFonts w:eastAsia="Times New Roman" w:cstheme="minorHAnsi"/>
          <w:noProof/>
          <w:sz w:val="20"/>
          <w:szCs w:val="20"/>
        </w:rPr>
        <w:t>analysis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Pr="002D1DDD">
        <w:rPr>
          <w:rFonts w:eastAsia="Times New Roman" w:cstheme="minorHAnsi"/>
          <w:noProof/>
          <w:sz w:val="20"/>
          <w:szCs w:val="20"/>
        </w:rPr>
        <w:t>mindset</w:t>
      </w:r>
      <w:r w:rsidRPr="002D1DDD">
        <w:rPr>
          <w:rFonts w:eastAsia="Times New Roman" w:cstheme="minorHAnsi"/>
          <w:sz w:val="20"/>
          <w:szCs w:val="20"/>
        </w:rPr>
        <w:t xml:space="preserve"> to </w:t>
      </w:r>
      <w:r w:rsidRPr="002D1DDD">
        <w:rPr>
          <w:rFonts w:eastAsia="Times New Roman" w:cstheme="minorHAnsi"/>
          <w:noProof/>
          <w:sz w:val="20"/>
          <w:szCs w:val="20"/>
        </w:rPr>
        <w:t>an explanatory</w:t>
      </w:r>
      <w:r w:rsidRPr="002D1DDD">
        <w:rPr>
          <w:rFonts w:eastAsia="Times New Roman" w:cstheme="minorHAnsi"/>
          <w:sz w:val="20"/>
          <w:szCs w:val="20"/>
        </w:rPr>
        <w:t xml:space="preserve"> analysis thinking, based on your no longer trying to define and scope the data, that </w:t>
      </w:r>
      <w:r w:rsidRPr="002D1DDD">
        <w:rPr>
          <w:rFonts w:eastAsia="Times New Roman" w:cstheme="minorHAnsi"/>
          <w:noProof/>
          <w:sz w:val="20"/>
          <w:szCs w:val="20"/>
        </w:rPr>
        <w:t>in fact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2D1DDD">
        <w:rPr>
          <w:rFonts w:eastAsia="Times New Roman" w:cstheme="minorHAnsi"/>
          <w:sz w:val="20"/>
          <w:szCs w:val="20"/>
        </w:rPr>
        <w:t>your</w:t>
      </w:r>
      <w:proofErr w:type="gramEnd"/>
      <w:r w:rsidRPr="002D1DDD">
        <w:rPr>
          <w:rFonts w:eastAsia="Times New Roman" w:cstheme="minorHAnsi"/>
          <w:sz w:val="20"/>
          <w:szCs w:val="20"/>
        </w:rPr>
        <w:t xml:space="preserve"> now trying to explain the finding of your results to a </w:t>
      </w:r>
      <w:r w:rsidRPr="002D1DDD">
        <w:rPr>
          <w:rFonts w:eastAsia="Times New Roman" w:cstheme="minorHAnsi"/>
          <w:noProof/>
          <w:sz w:val="20"/>
          <w:szCs w:val="20"/>
        </w:rPr>
        <w:t>defined</w:t>
      </w:r>
      <w:r w:rsidRPr="002D1DDD">
        <w:rPr>
          <w:rFonts w:eastAsia="Times New Roman" w:cstheme="minorHAnsi"/>
          <w:sz w:val="20"/>
          <w:szCs w:val="20"/>
        </w:rPr>
        <w:t xml:space="preserve"> audience. </w:t>
      </w:r>
    </w:p>
    <w:p w:rsidR="002B0E56" w:rsidRPr="002D1DDD" w:rsidRDefault="002B0E56" w:rsidP="00EF04BC">
      <w:pPr>
        <w:pStyle w:val="NoSpacing"/>
        <w:ind w:left="360"/>
        <w:rPr>
          <w:rFonts w:eastAsia="Times New Roman" w:cstheme="minorHAnsi"/>
          <w:sz w:val="20"/>
          <w:szCs w:val="20"/>
        </w:rPr>
      </w:pPr>
    </w:p>
    <w:p w:rsidR="002B0E56" w:rsidRPr="002D1DDD" w:rsidRDefault="002B0E56" w:rsidP="002B0E56">
      <w:pPr>
        <w:pStyle w:val="NoSpacing"/>
        <w:ind w:left="360"/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The best way to transition from exploratory to </w:t>
      </w:r>
      <w:r w:rsidRPr="002D1DDD">
        <w:rPr>
          <w:rFonts w:eastAsia="Times New Roman" w:cstheme="minorHAnsi"/>
          <w:noProof/>
          <w:sz w:val="20"/>
          <w:szCs w:val="20"/>
        </w:rPr>
        <w:t>explanatory</w:t>
      </w:r>
      <w:r w:rsidRPr="002D1DDD">
        <w:rPr>
          <w:rFonts w:eastAsia="Times New Roman" w:cstheme="minorHAnsi"/>
          <w:sz w:val="20"/>
          <w:szCs w:val="20"/>
        </w:rPr>
        <w:t xml:space="preserve"> is the simple concept of defining the Who, What, How. </w:t>
      </w:r>
    </w:p>
    <w:p w:rsidR="002B0E56" w:rsidRPr="002D1DDD" w:rsidRDefault="002B0E56" w:rsidP="002B0E56">
      <w:pPr>
        <w:pStyle w:val="NoSpacing"/>
        <w:ind w:left="360"/>
        <w:rPr>
          <w:rFonts w:eastAsia="Times New Roman" w:cstheme="minorHAnsi"/>
          <w:sz w:val="20"/>
          <w:szCs w:val="20"/>
        </w:rPr>
      </w:pPr>
    </w:p>
    <w:p w:rsidR="002B0E56" w:rsidRPr="002D1DDD" w:rsidRDefault="002B0E56" w:rsidP="002B0E56">
      <w:pPr>
        <w:pStyle w:val="NoSpacing"/>
        <w:numPr>
          <w:ilvl w:val="0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Who:</w:t>
      </w:r>
    </w:p>
    <w:p w:rsidR="002B0E56" w:rsidRPr="002D1DDD" w:rsidRDefault="002B0E56" w:rsidP="002B0E56">
      <w:pPr>
        <w:pStyle w:val="NoSpacing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Audience, remember more narrow your able to determine your audience the easier it will be to define the scope of the results</w:t>
      </w:r>
    </w:p>
    <w:p w:rsidR="002B0E56" w:rsidRPr="002D1DDD" w:rsidRDefault="002B0E56" w:rsidP="002B0E56">
      <w:pPr>
        <w:pStyle w:val="NoSpacing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Avoid the Generalization of the who parameters</w:t>
      </w:r>
    </w:p>
    <w:p w:rsidR="002B0E56" w:rsidRPr="002D1DDD" w:rsidRDefault="002B0E56" w:rsidP="002B0E56">
      <w:pPr>
        <w:pStyle w:val="NoSpacing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Relationship of audience (what is the trust level)</w:t>
      </w:r>
    </w:p>
    <w:p w:rsidR="002B0E56" w:rsidRPr="002D1DDD" w:rsidRDefault="002B0E56" w:rsidP="002B0E56">
      <w:pPr>
        <w:pStyle w:val="NoSpacing"/>
        <w:numPr>
          <w:ilvl w:val="0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What:</w:t>
      </w:r>
    </w:p>
    <w:p w:rsidR="002B0E56" w:rsidRPr="002D1DDD" w:rsidRDefault="008D4E2D" w:rsidP="002B0E56">
      <w:pPr>
        <w:pStyle w:val="NoSpacing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Action – every presentation should educate or generate a call to action, if </w:t>
      </w:r>
      <w:r w:rsidR="00C1532E" w:rsidRPr="002D1DDD">
        <w:rPr>
          <w:rFonts w:eastAsia="Times New Roman" w:cstheme="minorHAnsi"/>
          <w:sz w:val="20"/>
          <w:szCs w:val="20"/>
        </w:rPr>
        <w:t>you are</w:t>
      </w:r>
      <w:r w:rsidRPr="002D1DDD">
        <w:rPr>
          <w:rFonts w:eastAsia="Times New Roman" w:cstheme="minorHAnsi"/>
          <w:sz w:val="20"/>
          <w:szCs w:val="20"/>
        </w:rPr>
        <w:t xml:space="preserve"> not able to do this you should review presentation.</w:t>
      </w:r>
    </w:p>
    <w:p w:rsidR="002D1DDD" w:rsidRDefault="008D4E2D" w:rsidP="002D1DDD">
      <w:pPr>
        <w:pStyle w:val="NoSpacing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Mechanism or Method – format you will be using to communicate to your audience, make sure you use the right amount of detail level for your defined audience </w:t>
      </w:r>
    </w:p>
    <w:p w:rsidR="008D4E2D" w:rsidRPr="002D1DDD" w:rsidRDefault="002D1DDD" w:rsidP="002D1DDD">
      <w:pPr>
        <w:pStyle w:val="NoSpacing"/>
        <w:numPr>
          <w:ilvl w:val="0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Ho</w:t>
      </w:r>
      <w:r w:rsidR="008D4E2D" w:rsidRPr="002D1DDD">
        <w:rPr>
          <w:rFonts w:eastAsia="Times New Roman" w:cstheme="minorHAnsi"/>
          <w:sz w:val="20"/>
          <w:szCs w:val="20"/>
        </w:rPr>
        <w:t xml:space="preserve">w: </w:t>
      </w:r>
    </w:p>
    <w:p w:rsidR="008D4E2D" w:rsidRPr="002D1DDD" w:rsidRDefault="00C1532E" w:rsidP="008D4E2D">
      <w:pPr>
        <w:pStyle w:val="NoSpacing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noProof/>
          <w:sz w:val="20"/>
          <w:szCs w:val="20"/>
        </w:rPr>
        <w:t>Are</w:t>
      </w:r>
      <w:r w:rsidR="008D4E2D" w:rsidRPr="002D1DDD">
        <w:rPr>
          <w:rFonts w:eastAsia="Times New Roman" w:cstheme="minorHAnsi"/>
          <w:sz w:val="20"/>
          <w:szCs w:val="20"/>
        </w:rPr>
        <w:t xml:space="preserve"> the results success and how you visualize it and present it</w:t>
      </w:r>
    </w:p>
    <w:p w:rsidR="002D1DDD" w:rsidRDefault="008D4E2D" w:rsidP="00102169">
      <w:pPr>
        <w:pStyle w:val="NoSpacing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When defining the </w:t>
      </w:r>
      <w:r w:rsidRPr="002D1DDD">
        <w:rPr>
          <w:rFonts w:eastAsia="Times New Roman" w:cstheme="minorHAnsi"/>
          <w:noProof/>
          <w:sz w:val="20"/>
          <w:szCs w:val="20"/>
        </w:rPr>
        <w:t>How</w:t>
      </w:r>
      <w:r w:rsidR="00C1532E" w:rsidRPr="002D1DDD">
        <w:rPr>
          <w:rFonts w:eastAsia="Times New Roman" w:cstheme="minorHAnsi"/>
          <w:noProof/>
          <w:sz w:val="20"/>
          <w:szCs w:val="20"/>
        </w:rPr>
        <w:t xml:space="preserve"> to</w:t>
      </w:r>
      <w:r w:rsidRPr="002D1DDD">
        <w:rPr>
          <w:rFonts w:eastAsia="Times New Roman" w:cstheme="minorHAnsi"/>
          <w:sz w:val="20"/>
          <w:szCs w:val="20"/>
        </w:rPr>
        <w:t xml:space="preserve"> keep in mind the concepts of the </w:t>
      </w:r>
      <w:r w:rsidRPr="002D1DDD">
        <w:rPr>
          <w:rFonts w:eastAsia="Times New Roman" w:cstheme="minorHAnsi"/>
          <w:noProof/>
          <w:sz w:val="20"/>
          <w:szCs w:val="20"/>
        </w:rPr>
        <w:t>3</w:t>
      </w:r>
      <w:r w:rsidR="00C1532E" w:rsidRPr="002D1DDD">
        <w:rPr>
          <w:rFonts w:eastAsia="Times New Roman" w:cstheme="minorHAnsi"/>
          <w:noProof/>
          <w:sz w:val="20"/>
          <w:szCs w:val="20"/>
        </w:rPr>
        <w:t>-</w:t>
      </w:r>
      <w:r w:rsidRPr="002D1DDD">
        <w:rPr>
          <w:rFonts w:eastAsia="Times New Roman" w:cstheme="minorHAnsi"/>
          <w:noProof/>
          <w:sz w:val="20"/>
          <w:szCs w:val="20"/>
        </w:rPr>
        <w:t>min</w:t>
      </w:r>
      <w:r w:rsidR="00C1532E" w:rsidRPr="002D1DDD">
        <w:rPr>
          <w:rFonts w:eastAsia="Times New Roman" w:cstheme="minorHAnsi"/>
          <w:noProof/>
          <w:sz w:val="20"/>
          <w:szCs w:val="20"/>
        </w:rPr>
        <w:t>ute</w:t>
      </w:r>
      <w:r w:rsidRPr="002D1DDD">
        <w:rPr>
          <w:rFonts w:eastAsia="Times New Roman" w:cstheme="minorHAnsi"/>
          <w:sz w:val="20"/>
          <w:szCs w:val="20"/>
        </w:rPr>
        <w:t xml:space="preserve"> story or Big Idea concept</w:t>
      </w:r>
    </w:p>
    <w:p w:rsidR="002D1DDD" w:rsidRDefault="002D1DDD" w:rsidP="002D1DDD">
      <w:pPr>
        <w:pStyle w:val="NoSpacing"/>
        <w:ind w:left="1800"/>
        <w:rPr>
          <w:rFonts w:eastAsia="Times New Roman" w:cstheme="minorHAnsi"/>
          <w:sz w:val="20"/>
          <w:szCs w:val="20"/>
        </w:rPr>
      </w:pPr>
    </w:p>
    <w:p w:rsidR="00642364" w:rsidRPr="002D1DDD" w:rsidRDefault="00642364" w:rsidP="002D1DDD">
      <w:pPr>
        <w:pStyle w:val="NoSpacing"/>
        <w:ind w:left="720"/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Finally, you need to be able to summary your concepts and focus of your </w:t>
      </w:r>
      <w:r w:rsidRPr="002D1DDD">
        <w:rPr>
          <w:rFonts w:eastAsia="Times New Roman" w:cstheme="minorHAnsi"/>
          <w:noProof/>
          <w:sz w:val="20"/>
          <w:szCs w:val="20"/>
        </w:rPr>
        <w:t>charts</w:t>
      </w:r>
      <w:r w:rsidR="00003C46" w:rsidRPr="002D1DDD">
        <w:rPr>
          <w:rFonts w:eastAsia="Times New Roman" w:cstheme="minorHAnsi"/>
          <w:noProof/>
          <w:sz w:val="20"/>
          <w:szCs w:val="20"/>
        </w:rPr>
        <w:t>/</w:t>
      </w:r>
      <w:r w:rsidRPr="002D1DDD">
        <w:rPr>
          <w:rFonts w:eastAsia="Times New Roman" w:cstheme="minorHAnsi"/>
          <w:noProof/>
          <w:sz w:val="20"/>
          <w:szCs w:val="20"/>
        </w:rPr>
        <w:t>graph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="00003C46" w:rsidRPr="002D1DDD">
        <w:rPr>
          <w:rFonts w:eastAsia="Times New Roman" w:cstheme="minorHAnsi"/>
          <w:sz w:val="20"/>
          <w:szCs w:val="20"/>
        </w:rPr>
        <w:t xml:space="preserve">in a </w:t>
      </w:r>
      <w:r w:rsidR="00003C46" w:rsidRPr="002D1DDD">
        <w:rPr>
          <w:rFonts w:eastAsia="Times New Roman" w:cstheme="minorHAnsi"/>
          <w:noProof/>
          <w:sz w:val="20"/>
          <w:szCs w:val="20"/>
        </w:rPr>
        <w:t>relatively</w:t>
      </w:r>
      <w:r w:rsidR="001329A5" w:rsidRPr="002D1DDD">
        <w:rPr>
          <w:rFonts w:eastAsia="Times New Roman" w:cstheme="minorHAnsi"/>
          <w:sz w:val="20"/>
          <w:szCs w:val="20"/>
        </w:rPr>
        <w:t xml:space="preserve"> short statement and </w:t>
      </w:r>
      <w:r w:rsidR="00003C46" w:rsidRPr="002D1DDD">
        <w:rPr>
          <w:rFonts w:eastAsia="Times New Roman" w:cstheme="minorHAnsi"/>
          <w:sz w:val="20"/>
          <w:szCs w:val="20"/>
        </w:rPr>
        <w:t>b</w:t>
      </w:r>
      <w:r w:rsidR="001329A5" w:rsidRPr="002D1DDD">
        <w:rPr>
          <w:rFonts w:eastAsia="Times New Roman" w:cstheme="minorHAnsi"/>
          <w:sz w:val="20"/>
          <w:szCs w:val="20"/>
        </w:rPr>
        <w:t>e able to convey your message. T</w:t>
      </w:r>
      <w:r w:rsidR="00003C46" w:rsidRPr="002D1DDD">
        <w:rPr>
          <w:rFonts w:eastAsia="Times New Roman" w:cstheme="minorHAnsi"/>
          <w:sz w:val="20"/>
          <w:szCs w:val="20"/>
        </w:rPr>
        <w:t xml:space="preserve">his is very critical if </w:t>
      </w:r>
      <w:r w:rsidR="00003C46" w:rsidRPr="002D1DDD">
        <w:rPr>
          <w:rFonts w:eastAsia="Times New Roman" w:cstheme="minorHAnsi"/>
          <w:noProof/>
          <w:sz w:val="20"/>
          <w:szCs w:val="20"/>
        </w:rPr>
        <w:t>you're</w:t>
      </w:r>
      <w:r w:rsidR="00003C46" w:rsidRPr="002D1DDD">
        <w:rPr>
          <w:rFonts w:eastAsia="Times New Roman" w:cstheme="minorHAnsi"/>
          <w:sz w:val="20"/>
          <w:szCs w:val="20"/>
        </w:rPr>
        <w:t xml:space="preserve"> giving a presentation and your 30 minutes presentation gets cut down to</w:t>
      </w:r>
      <w:r w:rsidR="002510CE" w:rsidRPr="002D1DDD">
        <w:rPr>
          <w:rFonts w:eastAsia="Times New Roman" w:cstheme="minorHAnsi"/>
          <w:sz w:val="20"/>
          <w:szCs w:val="20"/>
        </w:rPr>
        <w:t xml:space="preserve"> the</w:t>
      </w:r>
      <w:r w:rsidR="00003C46" w:rsidRPr="002D1DDD">
        <w:rPr>
          <w:rFonts w:eastAsia="Times New Roman" w:cstheme="minorHAnsi"/>
          <w:sz w:val="20"/>
          <w:szCs w:val="20"/>
        </w:rPr>
        <w:t xml:space="preserve"> </w:t>
      </w:r>
      <w:r w:rsidR="001329A5" w:rsidRPr="002D1DDD">
        <w:rPr>
          <w:rFonts w:eastAsia="Times New Roman" w:cstheme="minorHAnsi"/>
          <w:noProof/>
          <w:sz w:val="20"/>
          <w:szCs w:val="20"/>
        </w:rPr>
        <w:t>5-minute</w:t>
      </w:r>
      <w:r w:rsidR="00003C46" w:rsidRPr="002D1DDD">
        <w:rPr>
          <w:rFonts w:eastAsia="Times New Roman" w:cstheme="minorHAnsi"/>
          <w:sz w:val="20"/>
          <w:szCs w:val="20"/>
        </w:rPr>
        <w:t xml:space="preserve"> presentation, you still want to be able to get your message across to your audience. </w:t>
      </w:r>
    </w:p>
    <w:p w:rsidR="002D1DDD" w:rsidRDefault="002D1DDD" w:rsidP="00102169">
      <w:pPr>
        <w:pStyle w:val="NoSpacing"/>
        <w:rPr>
          <w:rFonts w:eastAsia="Times New Roman" w:cstheme="minorHAnsi"/>
          <w:sz w:val="20"/>
          <w:szCs w:val="20"/>
        </w:rPr>
      </w:pPr>
    </w:p>
    <w:p w:rsidR="002D1DDD" w:rsidRDefault="002D1DDD" w:rsidP="00102169">
      <w:pPr>
        <w:pStyle w:val="NoSpacing"/>
        <w:rPr>
          <w:rFonts w:eastAsia="Times New Roman" w:cstheme="minorHAnsi"/>
          <w:sz w:val="20"/>
          <w:szCs w:val="20"/>
        </w:rPr>
      </w:pPr>
    </w:p>
    <w:p w:rsidR="002D1DDD" w:rsidRPr="002D1DDD" w:rsidRDefault="002D1DDD" w:rsidP="00102169">
      <w:pPr>
        <w:pStyle w:val="NoSpacing"/>
        <w:rPr>
          <w:rFonts w:eastAsia="Times New Roman" w:cstheme="minorHAnsi"/>
          <w:sz w:val="20"/>
          <w:szCs w:val="20"/>
        </w:rPr>
      </w:pPr>
    </w:p>
    <w:p w:rsidR="00102169" w:rsidRPr="002D1DDD" w:rsidRDefault="00102169" w:rsidP="00642364">
      <w:pPr>
        <w:pStyle w:val="NoSpacing"/>
        <w:rPr>
          <w:rFonts w:eastAsia="Times New Roman" w:cstheme="minorHAnsi"/>
          <w:sz w:val="20"/>
          <w:szCs w:val="20"/>
        </w:rPr>
      </w:pPr>
    </w:p>
    <w:p w:rsidR="002D1DDD" w:rsidRDefault="00102169" w:rsidP="00102169">
      <w:pPr>
        <w:pStyle w:val="NoSpacing"/>
        <w:numPr>
          <w:ilvl w:val="0"/>
          <w:numId w:val="7"/>
        </w:numPr>
        <w:rPr>
          <w:rFonts w:eastAsia="Times New Roman" w:cstheme="minorHAnsi"/>
          <w:b/>
          <w:sz w:val="20"/>
          <w:szCs w:val="20"/>
        </w:rPr>
      </w:pPr>
      <w:r w:rsidRPr="002D1DDD">
        <w:rPr>
          <w:b/>
          <w:sz w:val="20"/>
          <w:szCs w:val="20"/>
        </w:rPr>
        <w:lastRenderedPageBreak/>
        <w:t>Using the Chapter 02 Tableau workbook, do the following:</w:t>
      </w:r>
    </w:p>
    <w:p w:rsidR="002D1DDD" w:rsidRDefault="002D1DDD" w:rsidP="002D1DDD">
      <w:pPr>
        <w:pStyle w:val="NoSpacing"/>
        <w:ind w:left="360"/>
        <w:rPr>
          <w:rFonts w:eastAsia="Times New Roman" w:cstheme="minorHAnsi"/>
          <w:b/>
          <w:sz w:val="20"/>
          <w:szCs w:val="20"/>
        </w:rPr>
      </w:pPr>
    </w:p>
    <w:p w:rsidR="002D1DDD" w:rsidRDefault="00102169" w:rsidP="002D1DDD">
      <w:pPr>
        <w:pStyle w:val="NoSpacing"/>
        <w:ind w:left="360"/>
        <w:rPr>
          <w:rFonts w:eastAsia="Times New Roman" w:cstheme="minorHAnsi"/>
          <w:b/>
          <w:sz w:val="20"/>
          <w:szCs w:val="20"/>
        </w:rPr>
      </w:pPr>
      <w:r w:rsidRPr="002D1DDD">
        <w:rPr>
          <w:sz w:val="20"/>
          <w:szCs w:val="20"/>
        </w:rPr>
        <w:t xml:space="preserve">I decided to use the Treemaps Chart, after </w:t>
      </w:r>
      <w:r w:rsidRPr="002D1DDD">
        <w:rPr>
          <w:noProof/>
          <w:sz w:val="20"/>
          <w:szCs w:val="20"/>
        </w:rPr>
        <w:t>review</w:t>
      </w:r>
      <w:r w:rsidR="002510CE" w:rsidRPr="002D1DDD">
        <w:rPr>
          <w:noProof/>
          <w:sz w:val="20"/>
          <w:szCs w:val="20"/>
        </w:rPr>
        <w:t>ing</w:t>
      </w:r>
      <w:r w:rsidRPr="002D1DDD">
        <w:rPr>
          <w:sz w:val="20"/>
          <w:szCs w:val="20"/>
        </w:rPr>
        <w:t xml:space="preserve"> the different option within </w:t>
      </w:r>
      <w:r w:rsidRPr="002D1DDD">
        <w:rPr>
          <w:noProof/>
          <w:sz w:val="20"/>
          <w:szCs w:val="20"/>
        </w:rPr>
        <w:t>choos</w:t>
      </w:r>
      <w:r w:rsidR="002510CE" w:rsidRPr="002D1DDD">
        <w:rPr>
          <w:noProof/>
          <w:sz w:val="20"/>
          <w:szCs w:val="20"/>
        </w:rPr>
        <w:t>ing</w:t>
      </w:r>
      <w:r w:rsidRPr="002D1DDD">
        <w:rPr>
          <w:sz w:val="20"/>
          <w:szCs w:val="20"/>
        </w:rPr>
        <w:t xml:space="preserve"> me I felt this chart allowed me to show all the results the on one page and still tell the </w:t>
      </w:r>
      <w:r w:rsidRPr="002D1DDD">
        <w:rPr>
          <w:noProof/>
          <w:sz w:val="20"/>
          <w:szCs w:val="20"/>
        </w:rPr>
        <w:t>st</w:t>
      </w:r>
      <w:r w:rsidR="002510CE" w:rsidRPr="002D1DDD">
        <w:rPr>
          <w:noProof/>
          <w:sz w:val="20"/>
          <w:szCs w:val="20"/>
        </w:rPr>
        <w:t xml:space="preserve">ory </w:t>
      </w:r>
      <w:r w:rsidRPr="002D1DDD">
        <w:rPr>
          <w:sz w:val="20"/>
          <w:szCs w:val="20"/>
        </w:rPr>
        <w:t xml:space="preserve">of what I wanted to present. </w:t>
      </w:r>
    </w:p>
    <w:p w:rsidR="002D1DDD" w:rsidRDefault="002D1DDD" w:rsidP="002D1DDD">
      <w:pPr>
        <w:pStyle w:val="NoSpacing"/>
        <w:ind w:left="360"/>
        <w:rPr>
          <w:rFonts w:eastAsia="Times New Roman" w:cstheme="minorHAnsi"/>
          <w:b/>
          <w:sz w:val="20"/>
          <w:szCs w:val="20"/>
        </w:rPr>
      </w:pPr>
    </w:p>
    <w:p w:rsidR="002D1DDD" w:rsidRDefault="00102169" w:rsidP="002D1DDD">
      <w:pPr>
        <w:pStyle w:val="NoSpacing"/>
        <w:ind w:left="360"/>
        <w:rPr>
          <w:rFonts w:eastAsia="Times New Roman" w:cstheme="minorHAnsi"/>
          <w:b/>
          <w:sz w:val="20"/>
          <w:szCs w:val="20"/>
        </w:rPr>
      </w:pPr>
      <w:r w:rsidRPr="002D1DDD">
        <w:rPr>
          <w:sz w:val="20"/>
          <w:szCs w:val="20"/>
        </w:rPr>
        <w:t xml:space="preserve">I believe this chart allows the following information to be </w:t>
      </w:r>
      <w:r w:rsidRPr="002D1DDD">
        <w:rPr>
          <w:noProof/>
          <w:sz w:val="20"/>
          <w:szCs w:val="20"/>
        </w:rPr>
        <w:t>easily</w:t>
      </w:r>
      <w:r w:rsidRPr="002D1DDD">
        <w:rPr>
          <w:sz w:val="20"/>
          <w:szCs w:val="20"/>
        </w:rPr>
        <w:t xml:space="preserve"> readable and quickly </w:t>
      </w:r>
      <w:r w:rsidRPr="002D1DDD">
        <w:rPr>
          <w:noProof/>
          <w:sz w:val="20"/>
          <w:szCs w:val="20"/>
        </w:rPr>
        <w:t>deci</w:t>
      </w:r>
      <w:r w:rsidR="002510CE" w:rsidRPr="002D1DDD">
        <w:rPr>
          <w:noProof/>
          <w:sz w:val="20"/>
          <w:szCs w:val="20"/>
        </w:rPr>
        <w:t>phe</w:t>
      </w:r>
      <w:r w:rsidRPr="002D1DDD">
        <w:rPr>
          <w:noProof/>
          <w:sz w:val="20"/>
          <w:szCs w:val="20"/>
        </w:rPr>
        <w:t>red</w:t>
      </w:r>
      <w:r w:rsidRPr="002D1DDD">
        <w:rPr>
          <w:sz w:val="20"/>
          <w:szCs w:val="20"/>
        </w:rPr>
        <w:t>, the contrasting colors and legend enable to</w:t>
      </w:r>
      <w:r w:rsidR="002510CE" w:rsidRPr="002D1DDD">
        <w:rPr>
          <w:sz w:val="20"/>
          <w:szCs w:val="20"/>
        </w:rPr>
        <w:t xml:space="preserve"> the</w:t>
      </w:r>
      <w:r w:rsidRPr="002D1DDD">
        <w:rPr>
          <w:sz w:val="20"/>
          <w:szCs w:val="20"/>
        </w:rPr>
        <w:t xml:space="preserve"> </w:t>
      </w:r>
      <w:r w:rsidRPr="002D1DDD">
        <w:rPr>
          <w:noProof/>
          <w:sz w:val="20"/>
          <w:szCs w:val="20"/>
        </w:rPr>
        <w:t>audience</w:t>
      </w:r>
      <w:r w:rsidRPr="002D1DDD">
        <w:rPr>
          <w:sz w:val="20"/>
          <w:szCs w:val="20"/>
        </w:rPr>
        <w:t xml:space="preserve"> to understand the information and process it very </w:t>
      </w:r>
      <w:r w:rsidRPr="002D1DDD">
        <w:rPr>
          <w:noProof/>
          <w:sz w:val="20"/>
          <w:szCs w:val="20"/>
        </w:rPr>
        <w:t>quic</w:t>
      </w:r>
      <w:r w:rsidR="002510CE" w:rsidRPr="002D1DDD">
        <w:rPr>
          <w:noProof/>
          <w:sz w:val="20"/>
          <w:szCs w:val="20"/>
        </w:rPr>
        <w:t>k</w:t>
      </w:r>
      <w:r w:rsidRPr="002D1DDD">
        <w:rPr>
          <w:noProof/>
          <w:sz w:val="20"/>
          <w:szCs w:val="20"/>
        </w:rPr>
        <w:t>ly</w:t>
      </w:r>
      <w:r w:rsidRPr="002D1DDD">
        <w:rPr>
          <w:sz w:val="20"/>
          <w:szCs w:val="20"/>
        </w:rPr>
        <w:t xml:space="preserve">. </w:t>
      </w:r>
    </w:p>
    <w:p w:rsidR="002D1DDD" w:rsidRDefault="002D1DDD" w:rsidP="002D1DDD">
      <w:pPr>
        <w:pStyle w:val="NoSpacing"/>
        <w:ind w:left="360"/>
        <w:rPr>
          <w:rFonts w:eastAsia="Times New Roman" w:cstheme="minorHAnsi"/>
          <w:b/>
          <w:sz w:val="20"/>
          <w:szCs w:val="20"/>
        </w:rPr>
      </w:pPr>
    </w:p>
    <w:p w:rsidR="002510CE" w:rsidRPr="002D1DDD" w:rsidRDefault="002510CE" w:rsidP="002D1DDD">
      <w:pPr>
        <w:pStyle w:val="NoSpacing"/>
        <w:ind w:left="360"/>
        <w:rPr>
          <w:rFonts w:eastAsia="Times New Roman" w:cstheme="minorHAnsi"/>
          <w:b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What is being shown in the </w:t>
      </w:r>
      <w:proofErr w:type="gramStart"/>
      <w:r w:rsidRPr="002D1DDD">
        <w:rPr>
          <w:rFonts w:eastAsia="Times New Roman" w:cstheme="minorHAnsi"/>
          <w:sz w:val="20"/>
          <w:szCs w:val="20"/>
        </w:rPr>
        <w:t>chart:</w:t>
      </w:r>
      <w:proofErr w:type="gramEnd"/>
    </w:p>
    <w:p w:rsidR="002510CE" w:rsidRPr="002D1DDD" w:rsidRDefault="00102169" w:rsidP="002510CE">
      <w:pPr>
        <w:pStyle w:val="NoSpacing"/>
        <w:numPr>
          <w:ilvl w:val="0"/>
          <w:numId w:val="10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 xml:space="preserve">Sum of Sales, </w:t>
      </w:r>
    </w:p>
    <w:p w:rsidR="002D1DDD" w:rsidRDefault="002510CE" w:rsidP="002D1DDD">
      <w:pPr>
        <w:pStyle w:val="NoSpacing"/>
        <w:numPr>
          <w:ilvl w:val="0"/>
          <w:numId w:val="10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Country / Region and State</w:t>
      </w:r>
    </w:p>
    <w:p w:rsidR="002D1DDD" w:rsidRDefault="002D1DDD" w:rsidP="002D1DDD">
      <w:pPr>
        <w:pStyle w:val="NoSpacing"/>
        <w:ind w:left="1080"/>
        <w:rPr>
          <w:rFonts w:eastAsia="Times New Roman" w:cstheme="minorHAnsi"/>
          <w:sz w:val="20"/>
          <w:szCs w:val="20"/>
        </w:rPr>
      </w:pPr>
    </w:p>
    <w:p w:rsidR="002510CE" w:rsidRPr="002D1DDD" w:rsidRDefault="002D1DDD" w:rsidP="002D1DDD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 </w:t>
      </w:r>
      <w:bookmarkStart w:id="0" w:name="_GoBack"/>
      <w:bookmarkEnd w:id="0"/>
      <w:r w:rsidR="002510CE" w:rsidRPr="002D1DDD">
        <w:rPr>
          <w:rFonts w:eastAsia="Times New Roman" w:cstheme="minorHAnsi"/>
          <w:sz w:val="20"/>
          <w:szCs w:val="20"/>
        </w:rPr>
        <w:t xml:space="preserve">How information is </w:t>
      </w:r>
      <w:r w:rsidR="002510CE" w:rsidRPr="002D1DDD">
        <w:rPr>
          <w:rFonts w:eastAsia="Times New Roman" w:cstheme="minorHAnsi"/>
          <w:noProof/>
          <w:sz w:val="20"/>
          <w:szCs w:val="20"/>
        </w:rPr>
        <w:t>going</w:t>
      </w:r>
      <w:r w:rsidR="002510CE" w:rsidRPr="002D1DDD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="002510CE" w:rsidRPr="002D1DDD">
        <w:rPr>
          <w:rFonts w:eastAsia="Times New Roman" w:cstheme="minorHAnsi"/>
          <w:sz w:val="20"/>
          <w:szCs w:val="20"/>
        </w:rPr>
        <w:t>Presented</w:t>
      </w:r>
      <w:proofErr w:type="gramEnd"/>
      <w:r w:rsidR="002510CE" w:rsidRPr="002D1DDD">
        <w:rPr>
          <w:rFonts w:eastAsia="Times New Roman" w:cstheme="minorHAnsi"/>
          <w:sz w:val="20"/>
          <w:szCs w:val="20"/>
        </w:rPr>
        <w:t xml:space="preserve">: </w:t>
      </w:r>
    </w:p>
    <w:p w:rsidR="002510CE" w:rsidRPr="002D1DDD" w:rsidRDefault="00102169" w:rsidP="002510CE">
      <w:pPr>
        <w:pStyle w:val="NoSpacing"/>
        <w:numPr>
          <w:ilvl w:val="0"/>
          <w:numId w:val="11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Color shows</w:t>
      </w:r>
      <w:r w:rsidR="002510CE" w:rsidRPr="002D1DDD">
        <w:rPr>
          <w:rFonts w:eastAsia="Times New Roman" w:cstheme="minorHAnsi"/>
          <w:sz w:val="20"/>
          <w:szCs w:val="20"/>
        </w:rPr>
        <w:t xml:space="preserve"> the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Pr="002D1DDD">
        <w:rPr>
          <w:rFonts w:eastAsia="Times New Roman" w:cstheme="minorHAnsi"/>
          <w:noProof/>
          <w:sz w:val="20"/>
          <w:szCs w:val="20"/>
        </w:rPr>
        <w:t>sum</w:t>
      </w:r>
      <w:r w:rsidRPr="002D1DDD">
        <w:rPr>
          <w:rFonts w:eastAsia="Times New Roman" w:cstheme="minorHAnsi"/>
          <w:sz w:val="20"/>
          <w:szCs w:val="20"/>
        </w:rPr>
        <w:t xml:space="preserve"> of Sales.  </w:t>
      </w:r>
    </w:p>
    <w:p w:rsidR="002510CE" w:rsidRPr="002D1DDD" w:rsidRDefault="00102169" w:rsidP="002510CE">
      <w:pPr>
        <w:pStyle w:val="NoSpacing"/>
        <w:numPr>
          <w:ilvl w:val="0"/>
          <w:numId w:val="11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sz w:val="20"/>
          <w:szCs w:val="20"/>
        </w:rPr>
        <w:t>Size shows</w:t>
      </w:r>
      <w:r w:rsidR="002510CE" w:rsidRPr="002D1DDD">
        <w:rPr>
          <w:rFonts w:eastAsia="Times New Roman" w:cstheme="minorHAnsi"/>
          <w:sz w:val="20"/>
          <w:szCs w:val="20"/>
        </w:rPr>
        <w:t xml:space="preserve"> the</w:t>
      </w:r>
      <w:r w:rsidRPr="002D1DDD">
        <w:rPr>
          <w:rFonts w:eastAsia="Times New Roman" w:cstheme="minorHAnsi"/>
          <w:sz w:val="20"/>
          <w:szCs w:val="20"/>
        </w:rPr>
        <w:t xml:space="preserve"> </w:t>
      </w:r>
      <w:r w:rsidRPr="002D1DDD">
        <w:rPr>
          <w:rFonts w:eastAsia="Times New Roman" w:cstheme="minorHAnsi"/>
          <w:noProof/>
          <w:sz w:val="20"/>
          <w:szCs w:val="20"/>
        </w:rPr>
        <w:t>sum</w:t>
      </w:r>
      <w:r w:rsidRPr="002D1DDD">
        <w:rPr>
          <w:rFonts w:eastAsia="Times New Roman" w:cstheme="minorHAnsi"/>
          <w:sz w:val="20"/>
          <w:szCs w:val="20"/>
        </w:rPr>
        <w:t xml:space="preserve"> of Sales.  </w:t>
      </w:r>
    </w:p>
    <w:p w:rsidR="00102169" w:rsidRPr="002D1DDD" w:rsidRDefault="00DA1D78" w:rsidP="002510CE">
      <w:pPr>
        <w:pStyle w:val="NoSpacing"/>
        <w:numPr>
          <w:ilvl w:val="0"/>
          <w:numId w:val="11"/>
        </w:numPr>
        <w:rPr>
          <w:rFonts w:eastAsia="Times New Roman" w:cstheme="minorHAnsi"/>
          <w:sz w:val="20"/>
          <w:szCs w:val="20"/>
        </w:rPr>
      </w:pPr>
      <w:r w:rsidRPr="002D1DDD">
        <w:rPr>
          <w:rFonts w:eastAsia="Times New Roman" w:cstheme="minorHAnsi"/>
          <w:noProof/>
          <w:sz w:val="20"/>
          <w:szCs w:val="20"/>
        </w:rPr>
        <w:t>Marks</w:t>
      </w:r>
      <w:r w:rsidR="00102169" w:rsidRPr="002D1DDD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="00102169" w:rsidRPr="002D1DDD">
        <w:rPr>
          <w:rFonts w:eastAsia="Times New Roman" w:cstheme="minorHAnsi"/>
          <w:sz w:val="20"/>
          <w:szCs w:val="20"/>
        </w:rPr>
        <w:t>are labeled</w:t>
      </w:r>
      <w:proofErr w:type="gramEnd"/>
      <w:r w:rsidR="00102169" w:rsidRPr="002D1DDD">
        <w:rPr>
          <w:rFonts w:eastAsia="Times New Roman" w:cstheme="minorHAnsi"/>
          <w:sz w:val="20"/>
          <w:szCs w:val="20"/>
        </w:rPr>
        <w:t xml:space="preserve"> by</w:t>
      </w:r>
      <w:r w:rsidR="002510CE" w:rsidRPr="002D1DDD">
        <w:rPr>
          <w:rFonts w:eastAsia="Times New Roman" w:cstheme="minorHAnsi"/>
          <w:sz w:val="20"/>
          <w:szCs w:val="20"/>
        </w:rPr>
        <w:t xml:space="preserve"> the</w:t>
      </w:r>
      <w:r w:rsidR="00102169" w:rsidRPr="002D1DDD">
        <w:rPr>
          <w:rFonts w:eastAsia="Times New Roman" w:cstheme="minorHAnsi"/>
          <w:sz w:val="20"/>
          <w:szCs w:val="20"/>
        </w:rPr>
        <w:t xml:space="preserve"> </w:t>
      </w:r>
      <w:r w:rsidR="00102169" w:rsidRPr="002D1DDD">
        <w:rPr>
          <w:rFonts w:eastAsia="Times New Roman" w:cstheme="minorHAnsi"/>
          <w:noProof/>
          <w:sz w:val="20"/>
          <w:szCs w:val="20"/>
        </w:rPr>
        <w:t>sum</w:t>
      </w:r>
      <w:r w:rsidR="00102169" w:rsidRPr="002D1DDD">
        <w:rPr>
          <w:rFonts w:eastAsia="Times New Roman" w:cstheme="minorHAnsi"/>
          <w:sz w:val="20"/>
          <w:szCs w:val="20"/>
        </w:rPr>
        <w:t xml:space="preserve"> of Sales, Country / </w:t>
      </w:r>
      <w:r w:rsidR="00102169" w:rsidRPr="002D1DDD">
        <w:rPr>
          <w:rFonts w:eastAsia="Times New Roman" w:cstheme="minorHAnsi"/>
          <w:noProof/>
          <w:sz w:val="20"/>
          <w:szCs w:val="20"/>
        </w:rPr>
        <w:t>Region</w:t>
      </w:r>
      <w:r w:rsidR="002510CE" w:rsidRPr="002D1DDD">
        <w:rPr>
          <w:rFonts w:eastAsia="Times New Roman" w:cstheme="minorHAnsi"/>
          <w:noProof/>
          <w:sz w:val="20"/>
          <w:szCs w:val="20"/>
        </w:rPr>
        <w:t>,</w:t>
      </w:r>
      <w:r w:rsidR="00102169" w:rsidRPr="002D1DDD">
        <w:rPr>
          <w:rFonts w:eastAsia="Times New Roman" w:cstheme="minorHAnsi"/>
          <w:sz w:val="20"/>
          <w:szCs w:val="20"/>
        </w:rPr>
        <w:t xml:space="preserve"> and State.</w:t>
      </w:r>
    </w:p>
    <w:p w:rsidR="00825F8F" w:rsidRDefault="00825F8F" w:rsidP="00825F8F">
      <w:pPr>
        <w:pStyle w:val="NoSpacing"/>
        <w:rPr>
          <w:rFonts w:eastAsia="Times New Roman" w:cstheme="minorHAnsi"/>
          <w:sz w:val="24"/>
          <w:szCs w:val="24"/>
        </w:rPr>
      </w:pPr>
    </w:p>
    <w:p w:rsidR="008D4E2D" w:rsidRDefault="008D4E2D" w:rsidP="008D4E2D">
      <w:pPr>
        <w:pStyle w:val="NoSpacing"/>
        <w:rPr>
          <w:rFonts w:eastAsia="Times New Roman" w:cstheme="minorHAnsi"/>
          <w:sz w:val="24"/>
          <w:szCs w:val="24"/>
        </w:rPr>
      </w:pPr>
    </w:p>
    <w:p w:rsidR="000C50A3" w:rsidRPr="00430E4E" w:rsidRDefault="000C50A3" w:rsidP="00EF04BC">
      <w:pPr>
        <w:pStyle w:val="NoSpacing"/>
        <w:ind w:left="360"/>
        <w:rPr>
          <w:rFonts w:cstheme="minorHAnsi"/>
        </w:rPr>
      </w:pPr>
    </w:p>
    <w:p w:rsidR="00742AF7" w:rsidRPr="00430E4E" w:rsidRDefault="002D1DDD">
      <w:pPr>
        <w:pStyle w:val="NoSpacing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E5B65FF" wp14:editId="14AB369E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AF7" w:rsidRPr="0043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051B"/>
    <w:multiLevelType w:val="hybridMultilevel"/>
    <w:tmpl w:val="0AAA9222"/>
    <w:lvl w:ilvl="0" w:tplc="E7DEE65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91B"/>
    <w:multiLevelType w:val="hybridMultilevel"/>
    <w:tmpl w:val="CC206C20"/>
    <w:lvl w:ilvl="0" w:tplc="9AF04F3E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556AF"/>
    <w:multiLevelType w:val="hybridMultilevel"/>
    <w:tmpl w:val="A21691DE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3254"/>
    <w:multiLevelType w:val="hybridMultilevel"/>
    <w:tmpl w:val="76169672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030D62"/>
    <w:multiLevelType w:val="hybridMultilevel"/>
    <w:tmpl w:val="4EB4B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1715B6"/>
    <w:multiLevelType w:val="hybridMultilevel"/>
    <w:tmpl w:val="16B434F2"/>
    <w:lvl w:ilvl="0" w:tplc="E7DEE65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02E3B"/>
    <w:multiLevelType w:val="hybridMultilevel"/>
    <w:tmpl w:val="F77AB4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B710A"/>
    <w:multiLevelType w:val="hybridMultilevel"/>
    <w:tmpl w:val="A79E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112BC0"/>
    <w:multiLevelType w:val="hybridMultilevel"/>
    <w:tmpl w:val="43428E5E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23822"/>
    <w:multiLevelType w:val="hybridMultilevel"/>
    <w:tmpl w:val="7B365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401427"/>
    <w:multiLevelType w:val="hybridMultilevel"/>
    <w:tmpl w:val="ABB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DM2NzczNjU2MLBQ0lEKTi0uzszPAykwrAUAlGo+yywAAAA="/>
  </w:docVars>
  <w:rsids>
    <w:rsidRoot w:val="002E09CC"/>
    <w:rsid w:val="00003C46"/>
    <w:rsid w:val="000C50A3"/>
    <w:rsid w:val="00102169"/>
    <w:rsid w:val="001329A5"/>
    <w:rsid w:val="001846AA"/>
    <w:rsid w:val="002510CE"/>
    <w:rsid w:val="002B0E56"/>
    <w:rsid w:val="002D1DDD"/>
    <w:rsid w:val="002E09CC"/>
    <w:rsid w:val="003323EF"/>
    <w:rsid w:val="00430E4E"/>
    <w:rsid w:val="00642364"/>
    <w:rsid w:val="00742AF7"/>
    <w:rsid w:val="007A53F5"/>
    <w:rsid w:val="00825F8F"/>
    <w:rsid w:val="008D4E2D"/>
    <w:rsid w:val="00945E74"/>
    <w:rsid w:val="00A14AF7"/>
    <w:rsid w:val="00C1532E"/>
    <w:rsid w:val="00DA1D78"/>
    <w:rsid w:val="00E96A19"/>
    <w:rsid w:val="00E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33666-2B17-4769-B532-1E54B1F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15</cp:revision>
  <dcterms:created xsi:type="dcterms:W3CDTF">2017-04-15T05:06:00Z</dcterms:created>
  <dcterms:modified xsi:type="dcterms:W3CDTF">2017-04-15T21:00:00Z</dcterms:modified>
</cp:coreProperties>
</file>