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uart_calc.py                   # CLI tool for UART BRG divisors, frame throughput &amp; RS-485 delays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├── i2c_calc.py                    # CLI tool for I2C pull-up windows, bus capacitance &amp; address decode</w:t>
              <w:br/>
              <w:t>│   ├── can_calc.py                    # CLI tool for CAN/CAN-FD bit timing, sample points &amp; arbitration</w:t>
              <w:br/>
              <w:t>│   ├── lin_calc.py                    # CLI tool for LIN frame timing, PID parity, checksums &amp; auto-baud</w:t>
              <w:br/>
              <w:t>│   ├── ldo_calc.py                    # CLI tool for LDO thermal dissipation, feedback dividers &amp; ESR stability</w:t>
              <w:br/>
              <w:t>│   ├── mosfet_calc.py                 # CLI tool for MOSFET conduction/switching loss, gate drive &amp; thermal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README.md (.docx)          # UART master hub, transceiver standards (TTL, RS-232/422/485) &amp; roadmap</w:t>
              <w:br/>
              <w:t>│   │   ├── uart-guide.md (.docx)      # Complete guide on UART architecture, Linux subsystem &amp; debugging</w:t>
              <w:br/>
              <w:t>│   │   ├── uart-frame-and-protocol-analysis.md (.docx) # Frame anatomy, 16x oversampling, 9-bit mode &amp; DMA ring buffers</w:t>
              <w:br/>
              <w:t>│   │   └── baud-rate-calculations.md (.docx) # Detailed baud rate theory, BRG formulas &amp; error analysis</w:t>
              <w:br/>
              <w:t>│   ├── spi/</w:t>
              <w:br/>
              <w:t>│   │   ├── README.md (.docx)          # SPI master hub, standards overview &amp; 4-mode comparison</w:t>
              <w:br/>
              <w:t>│   │   ├── spi-guide.md (.docx)       # Complete guide on SPI architecture, CPOL/CPHA, Linux spidev &amp; debugging</w:t>
              <w:br/>
              <w:t>│   │   ├── spi-timing-and-modes.md (.docx) # Detailed SPI modes, AC timing budgets &amp; propagation delay analysis</w:t>
              <w:br/>
              <w:t>│   │   └── spi-frame-analysis.md (.docx) # Detailed SPI data frames, packet structures, archetypes &amp; CRC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└── i2c-timing-calculations-and-hardware.md (.docx)# AC timing specs, pull-up sizing math, bus capacitance &amp; PCB design</w:t>
              <w:br/>
              <w:t>│   ├── can/</w:t>
              <w:br/>
              <w:t>│   │   ├── README.md (.docx)                              # CAN master hub, standard comparisons &amp; roadmap</w:t>
              <w:br/>
              <w:t>│   │   ├── can-working-and-architecture.md (.docx)        # Differential physical layer, arbitration, fault confinement &amp; transceivers</w:t>
              <w:br/>
              <w:t>│   │   ├── can-frame-and-protocol-analysis.md (.docx)     # Frame formats (2.0A/B, FD), bit stuffing, J1939, CANopen, UDS &amp; SocketCAN</w:t>
              <w:br/>
              <w:t>│   │   └── can-timing-bitrates-and-hardware.md (.docx)    # Bit timing budgets, Time Quanta, SJW, TDC, termination &amp; RCA matrix</w:t>
              <w:br/>
              <w:t>│   └── lin/</w:t>
              <w:br/>
              <w:t>│       ├── README.md (.docx)                              # LIN master hub, standard comparisons &amp; roadmap</w:t>
              <w:br/>
              <w:t>│       ├── lin-working-and-architecture.md (.docx)        # Single-wire 12V physical layer, asymmetric pull-up, scheduling &amp; sleep/wake</w:t>
              <w:br/>
              <w:t>│       ├── lin-frame-and-protocol-analysis.md (.docx)     # Frame anatomy (Break, Sync 0x55, PID parity, Classic/Enhanced Checksum)</w:t>
              <w:br/>
              <w:t>│       └── lin-timing-synchronization-and-hardware.md (.docx)# Auto-baud sync math, slave RC capture, duty cycles &amp; bench RCA</w:t>
              <w:br/>
              <w:t>├── ldo/</w:t>
              <w:br/>
              <w:t>│   ├── README.md (.docx)                              # LDO master hub, operating principles &amp; pass element comparison</w:t>
              <w:br/>
              <w:t>│   ├── pmos-ldo-working-and-architecture.md (.docx)   # Common-Source topology, stability tunnel &amp; MLCC compensation</w:t>
              <w:br/>
              <w:t>│   ├── nmos-ldo-working-and-architecture.md (.docx)   # Source-Follower topology, Vbias rails, charge pumps &amp; fast transient</w:t>
              <w:br/>
              <w:t>│   └── ldo-calculations-and-thermal-design.md (.docx) # Thermal networks, heatsinks, feedback dividers, ESR zeros &amp; RCA</w:t>
              <w:br/>
              <w:t>├── mosfets/</w:t>
              <w:br/>
              <w:t>│   ├── README.md (.docx)                              # MOSFET master hub, taxonomy, physics, math &amp; selection matrix</w:t>
              <w:br/>
              <w:t>│   ├── n-channel-enhancement/                         # e-NMOS physics, inversion, low-side switching &amp; flyback clamping</w:t>
              <w:br/>
              <w:t>│   ├── p-channel-enhancement/                         # e-PMOS physics, hole mobility, high-side drive &amp; reverse polarity</w:t>
              <w:br/>
              <w:t>│   ├── depletion-mode/                                # Normally-ON d-MOSFET, pinch-off, offline startup &amp; current sources</w:t>
              <w:br/>
              <w:t>│   ├── power-trench-mosfet/                           # UMOS &amp; SGT shielded trench, low Rdson, sync buck top/bottom FETs</w:t>
              <w:br/>
              <w:t>│   ├── power-vdmos/                                   # Vertical planar DMOS, UIS avalanche Eas &amp; linear mode SOA</w:t>
              <w:br/>
              <w:t>│   ├── superjunction-mosfet/                          # CoolMOS charge balance, breaking Si limit, PFC &amp; fast diodes</w:t>
              <w:br/>
              <w:t>│   ├── sic-mosfet/                                    # 4H-SiC wide-bandgap, 1200V EV traction, EVSE &amp; +18V/-4V drive</w:t>
              <w:br/>
              <w:t>│   ├── logic-level-mosfet/                            # Low-Vth logic-level FETs, direct 3.3V/5V MCU GPIO drive &amp; Qg sizing</w:t>
              <w:br/>
              <w:t>│   ├── ldmos-rf/                                      # Lateral DMOS, grounded flange, GHz RF power &amp; Doherty amplifiers</w:t>
              <w:br/>
              <w:t>│   ├── finfet-and-gaafet/                             # 3D multi-gate, FinFET &amp; GAA nanosheets, SCE &amp; sub-3nm VLSI</w:t>
              <w:br/>
              <w:t>│   └── dual-gate-mosfet/                              # Tetrode FET, cascode integration, ultra-low Crss, AGC &amp; RF mixers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dual_lift_controller/</w:t>
              <w:br/>
              <w:t>│   ├── README.md (.docx)                              # Dual lift master hub, architecture &amp; design index</w:t>
              <w:br/>
              <w:t>│   ├── 3-floor-dual-lift-logic-design.md (.docx)      # Gate-level design for 3-floor building (27-state truth table, K-maps)</w:t>
              <w:br/>
              <w:t>│   ├── 4-floor-dual-lift-logic-design.md (.docx)      # Gate-level design for 4-floor building (64-state truth table, subtractors)</w:t>
              <w:br/>
              <w:t>│   ├── gate-level-schematics-and-simulation.md (.docx)# TTL 7400 IC schematics, gate counts &amp; simulation waveforms</w:t>
              <w:br/>
              <w:t>│   ├── dual_lift_controller.v                         # Synthesizable gate-level Verilog hardware description module</w:t>
              <w:br/>
              <w:t>│   └── dual_lift_controller_tb.v                      # Verilog testbench validating all 64 state combinations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[tools/uart_calc.py](file:///home/tthhongs/build_tthongs/tasks_aa_ii/vvdn/tools/uart_calc.py)</w:t>
      </w:r>
      <w:r>
        <w:rPr>
          <w:color w:val="282C34"/>
          <w:sz w:val="21"/>
        </w:rPr>
        <w:t>: Calculate UART baud divisors, frame timing budgets, payload throughput, and RS-485 cable delays: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tools/uart_calc.py --baud --clock 16MHz --baudrate 115200</w:t>
              <w:br/>
              <w:t xml:space="preserve">  python3 tools/uart_calc.py --frame --baudrate 115200 --data-bits 8 --parity N --stop-bits 1</w:t>
              <w:br/>
              <w:t xml:space="preserve">  python3 tools/uart_calc.py --rs485 --cable-m 100 --baudrate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 xml:space="preserve">: Calculate PCB antenna inductance, resonance capacitors,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[tools/can_calc.py](file:///home/tthhongs/build_tthongs/tasks_aa_ii/vvdn/tools/can_calc.py)</w:t>
      </w:r>
      <w:r>
        <w:rPr>
          <w:color w:val="282C34"/>
          <w:sz w:val="21"/>
        </w:rPr>
        <w:t>: Calculate CAN and CAN FD bit timing registers, Sample Point %, bit-stuffing overhead, frame duration, and bitwise arbitration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tools/can_calc.py --clock 80MHz --baud 500000 --sp 87.5</w:t>
              <w:br/>
              <w:t xml:space="preserve">  python3 tools/can_calc.py --fd --clock 80MHz --baud 500000 --data-baud 2000000</w:t>
              <w:br/>
              <w:t xml:space="preserve">  python3 tools/can_calc.py --arbitrate --id1 0x120 --id2 0x124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[tools/lin_calc.py](file:///home/tthhongs/build_tthongs/tasks_aa_ii/vvdn/tools/lin_calc.py)</w:t>
      </w:r>
      <w:r>
        <w:rPr>
          <w:color w:val="282C34"/>
          <w:sz w:val="21"/>
        </w:rPr>
        <w:t>: Calculate LIN frame slot durations (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budget), PID parity bits (</w:t>
      </w:r>
      <w:r>
        <w:rPr>
          <w:i/>
          <w:color w:val="145AA0"/>
          <w:sz w:val="21"/>
        </w:rPr>
        <w:t>P0, P1</w:t>
      </w:r>
      <w:r>
        <w:rPr>
          <w:color w:val="282C34"/>
          <w:sz w:val="21"/>
        </w:rPr>
        <w:t>), Classic &amp; Enhanced checksums, auto-baud sync capture ticks, and bus RC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tools/lin_calc.py --baud 19200 --data-bytes 8 --slaves 8</w:t>
              <w:br/>
              <w:t xml:space="preserve">  python3 tools/lin_calc.py --pid 0x23</w:t>
              <w:br/>
              <w:t xml:space="preserve">  python3 tools/lin_calc.py --checksum --pid 0x23 --data 0x01 0x02 0x03 0x04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[tools/ldo_calc.py](file:///home/tthhongs/build_tthongs/tasks_aa_ii/vvdn/tools/ldo_calc.py)</w:t>
      </w:r>
      <w:r>
        <w:rPr>
          <w:color w:val="282C34"/>
          <w:sz w:val="21"/>
        </w:rPr>
        <w:t>: Calculate LDO power dissipation,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), required heatsink thermal resistance, feedback resistor divider sizing (E96 1%), and ESR stability zero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tools/ldo_calc.py --thermal --vin 5.0 --vout 3.3 --iload 0.5 --theta-ja 45.0</w:t>
              <w:br/>
              <w:t xml:space="preserve">  python3 tools/ldo_calc.py --feedback --vout 3.3 --vref 1.2</w:t>
              <w:br/>
              <w:t xml:space="preserve">  python3 tools/ldo_calc.py --stability --cout 10.0 --esr 15.0 --cff 47.0 --r1 21.0 --r2 12.0</w:t>
              <w:br/>
              <w:t xml:space="preserve">  python3 tools/ldo_calc.py --compare --vin 3.3 --vout 1.8 --iload 1.0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[tools/mosfet_calc.py](file:///home/tthhongs/build_tthongs/tasks_aa_ii/vvdn/tools/mosfet_calc.py)</w:t>
      </w:r>
      <w:r>
        <w:rPr>
          <w:color w:val="282C34"/>
          <w:sz w:val="21"/>
        </w:rPr>
        <w:t>: Calculate MOSFET conduction loss, switching loss, gate drive resistor sizing, thermal junction temperatures, and body diode recovery: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tools/mosfet_calc.py --loss --vds 48 --id 15 --rdson 0.005 --trise 25n --tfall 20n --fsw 150k</w:t>
              <w:br/>
              <w:t xml:space="preserve">  python3 tools/mosfet_calc.py --gate --vdrv 12 --vplat 4.2 --qgd 12n --target-dt 30n</w:t>
              <w:br/>
              <w:t xml:space="preserve">  python3 tools/mosfet_calc.py --diode --vds 400 --iload 20 --vsd 1.2 --tdead 100n --qrr 450n --fsw 100k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[tools/lift_sim.py](file:///home/tthhongs/build_tthongs/tasks_aa_ii/vvdn/tools/lift_sim.py)</w:t>
      </w:r>
      <w:r>
        <w:rPr>
          <w:color w:val="282C34"/>
          <w:sz w:val="21"/>
        </w:rPr>
        <w:t>: Simulate and verify gate-level nearest-lift arbitration and motor direction logic across all floor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tools/lift_sim.py --floors 4 --verify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UART protocols, transceiver standards (TTL, RS-232, RS-422, RS-485), protocol benchmark matrix,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anatomy, 16x oversampling clock recovery, majority voting, 9-bit multi-drop addressing, hardware flow control, and DMA circular ring buffers.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SPI protocols, 4-mode truth table, multi-target topologies, Quad/Octal SPI extensions, and benchmark comparison.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Near-field inductive coupling physics, Biot-Savart, 100% vs 10% ASK, 848 kHz subcarrier load modulation,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AC timing parameter matrix, mathematical derivation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, bus capacitance budgeting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CAN/CAN-FD standards, generational comparison matrix (2.0A/B, FD, XL), bus architecture,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Working Mechanism &amp; Physical Layer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differential signaling, Recessive/Dominant voltage levels, transceivers, non-destructive bitwise arbitration, error detection, fault confinement state machine (TEC/REC), and acceptance filters.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Bit-by-bit frame anatomy (Standard 2.0A, Extended 2.0B, CAN FD), bit-stuffing overhead, SAE J1939, CANopen, UDS over CAN-TP (ISO 15765-2), and Linux SocketCAN C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Timing, Bitrates &amp; Hardware Engineering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 theory, Time Quanta, SJW, sample point optimization, CAN FD dual-bitrate timing, Transmitter Delay Compensation (TDC/SSP), bus length trade-offs, split termination,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 protocol standards (LIN 1.3, 2.0, 2.1, 2.2A, ISO 17987), vehicle sub-bus architecture, and comparison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Working Mechanism &amp; Electrical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Single-wire 12V physical layer, asymmetric termination (</w:t>
      </w:r>
      <w:r>
        <w:rPr>
          <w:i/>
          <w:color w:val="145AA0"/>
          <w:sz w:val="21"/>
        </w:rPr>
        <w:t>1k\Omega</w:t>
      </w:r>
      <w:r>
        <w:rPr>
          <w:color w:val="282C34"/>
          <w:sz w:val="21"/>
        </w:rPr>
        <w:t xml:space="preserve"> Master, </w:t>
      </w:r>
      <w:r>
        <w:rPr>
          <w:i/>
          <w:color w:val="145AA0"/>
          <w:sz w:val="21"/>
        </w:rPr>
        <w:t>30k\Omega</w:t>
      </w:r>
      <w:r>
        <w:rPr>
          <w:color w:val="282C34"/>
          <w:sz w:val="21"/>
        </w:rPr>
        <w:t xml:space="preserve"> Slave), transceiver slew-rate control, deterministic schedule tables, sleep/wake-up protocol, and node configuration (NAD).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Bit-level frame anatomy (Break </w:t>
      </w:r>
      <w:r>
        <w:rPr>
          <w:i/>
          <w:color w:val="145AA0"/>
          <w:sz w:val="21"/>
        </w:rPr>
        <w:t>≥ 13</w:t>
      </w:r>
      <w:r>
        <w:rPr>
          <w:color w:val="282C34"/>
          <w:sz w:val="21"/>
        </w:rPr>
        <w:t xml:space="preserve"> bits, Sync 0x55, PID parity equations P0/P1), Classic vs Enhanced Checksum algorithms, frame types, LIN TP, waveform decoding, and MCU UART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Timing Calculations, Synchronization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 timing, 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 sizing, slave auto-baud clock synchronization math, timer input capture ISR, duty cycle timing budgets, bus RC capacitance, ISO 7637-2 surge protection,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linear regulators, LDO operating principles, PMOS vs. NMOS pass element benchmark, performance metrics,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Common-Source topology, gate drive physics (</w:t>
      </w:r>
      <w:r>
        <w:rPr>
          <w:i/>
          <w:color w:val="145AA0"/>
          <w:sz w:val="21"/>
        </w:rPr>
        <w:t>V_{GATE &lt; V_{IN</w:t>
      </w:r>
      <w:r>
        <w:rPr>
          <w:color w:val="282C34"/>
          <w:sz w:val="21"/>
        </w:rPr>
        <w:t>), two-pole loop dynamics, ESR stability tunnel, MLCC ceramic compensation, and parasitic body diode reverse current protection.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Source-Follower topology, intrinsic local feedback, gate headroom constraint (</w:t>
      </w:r>
      <w:r>
        <w:rPr>
          <w:i/>
          <w:color w:val="145AA0"/>
          <w:sz w:val="21"/>
        </w:rPr>
        <w:t>V_{GATE &gt; V_{IN</w:t>
      </w:r>
      <w:r>
        <w:rPr>
          <w:color w:val="282C34"/>
          <w:sz w:val="21"/>
        </w:rPr>
        <w:t xml:space="preserve">), dual-rail </w:t>
      </w:r>
      <w:r>
        <w:rPr>
          <w:i/>
          <w:color w:val="145AA0"/>
          <w:sz w:val="21"/>
        </w:rPr>
        <w:t>V_{BIAS</w:t>
      </w:r>
      <w:r>
        <w:rPr>
          <w:color w:val="282C34"/>
          <w:sz w:val="21"/>
        </w:rPr>
        <w:t xml:space="preserve"> vs. internal charge pumps, wideband MLCC stability, and triple-well body effect elimination.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Calculations, Feedback Sizing &amp; Thermal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Power dissipation math, thermal resistance network (</w:t>
      </w:r>
      <w:r>
        <w:rPr>
          <w:i/>
          <w:color w:val="145AA0"/>
          <w:sz w:val="21"/>
        </w:rPr>
        <w:t>\theta_{JA, \theta_{JC</w:t>
      </w:r>
      <w:r>
        <w:rPr>
          <w:color w:val="282C34"/>
          <w:sz w:val="21"/>
        </w:rPr>
        <w:t>), heatsink sizing, standard E96 feedback divider design, feedforward capacitor (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>) phase-lead zero, output capacitor dynamic sizing,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MOSFET Master Architecture &amp; Study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MOSFET taxonomy, semiconductor physics, mathematical models, switching dynamics, Miller plateau, thermal sizing, and selection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e-NMOS physics, inversion channel, low-side switching, gate pull-down/damping resistors, and inductive flyback clamping.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e-PMOS hole mobility penalty, high-side power switching, level shifter driver, and millivolt reverse polarity protection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Depletion-Mode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Normally-ON d-MOSFET physics, negative pinch-off, lossless high-voltage offline SMPS startup, and two-terminal constant current sources.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Trench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UMOS &amp; Shielded Gate Trench (SGT) architectures, JFET resistance elimination, and synchronous buck top vs bottom FET optimization.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Vertical Planar Power VDMOS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Double-diffused planar power physics, high single-pulse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linear mode SOA immunity to Spirito hotspots.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Superjunction (CoolMOS)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Multi-epi charge balance physics, breaking the 1D Silicon limit, non-linear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handling, and fast recovery CFD body diodes.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Silicon Carbide (SiC) Power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Wide-bandgap </w:t>
      </w:r>
      <w:r>
        <w:rPr>
          <w:i/>
          <w:color w:val="145AA0"/>
          <w:sz w:val="21"/>
        </w:rPr>
        <w:t>3.26\,eV</w:t>
      </w:r>
      <w:r>
        <w:rPr>
          <w:color w:val="282C34"/>
          <w:sz w:val="21"/>
        </w:rPr>
        <w:t xml:space="preserve"> physics, </w:t>
      </w:r>
      <w:r>
        <w:rPr>
          <w:i/>
          <w:color w:val="145AA0"/>
          <w:sz w:val="21"/>
        </w:rPr>
        <w:t>+18V/-4V</w:t>
      </w:r>
      <w:r>
        <w:rPr>
          <w:color w:val="282C34"/>
          <w:sz w:val="21"/>
        </w:rPr>
        <w:t xml:space="preserve"> asymmetric gate drive, Kelvin Source connection, DESAT protection, and EV traction inverters.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Logic-Level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Thin-oxide </w:t>
      </w:r>
      <w:r>
        <w:rPr>
          <w:i/>
          <w:color w:val="145AA0"/>
          <w:sz w:val="21"/>
        </w:rPr>
        <w:t>1-2\,V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engineering, direct </w:t>
      </w:r>
      <w:r>
        <w:rPr>
          <w:i/>
          <w:color w:val="145AA0"/>
          <w:sz w:val="21"/>
        </w:rPr>
        <w:t>3.3\,V/5\,V</w:t>
      </w:r>
      <w:r>
        <w:rPr>
          <w:color w:val="282C34"/>
          <w:sz w:val="21"/>
        </w:rPr>
        <w:t xml:space="preserve"> MCU GPIO drive, inrush resistor sizing, and gate charge limitations.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Lateral DMOS (LDMOS) RF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RF power physics, grounded backside flange, ultra-low </w:t>
      </w:r>
      <w:r>
        <w:rPr>
          <w:i/>
          <w:color w:val="145AA0"/>
          <w:sz w:val="21"/>
        </w:rPr>
        <w:t>C_{rss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65:1</w:t>
      </w:r>
      <w:r>
        <w:rPr>
          <w:color w:val="282C34"/>
          <w:sz w:val="21"/>
        </w:rPr>
        <w:t xml:space="preserve"> VSWR survival, and Doherty base station architectures.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Advanced Multi-Gate FinFET &amp; GAAFET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3D FinFET tri-gate, Gate-All-Around (GAA) nanosheets, FD-SOI, short-channel effect mitigation, and sub-3nm VLSI scaling.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Dual-Gate (Tetrode)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Monolithic cascode integration, independent dual gates, Miller suppression (</w:t>
      </w:r>
      <w:r>
        <w:rPr>
          <w:i/>
          <w:color w:val="145AA0"/>
          <w:sz w:val="21"/>
        </w:rPr>
        <w:t>C_{rss &lt; 0.02\,pF</w:t>
      </w:r>
      <w:r>
        <w:rPr>
          <w:color w:val="282C34"/>
          <w:sz w:val="21"/>
        </w:rPr>
        <w:t>), AGC amplifiers, and active RF mixers.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 Lift Controller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3-floor and 4-floor dual lift dispatch system, architectural block diagrams, and subsystem interface specifications.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3-Floor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Gate-level realization for 3 floors (Floors 0, 1, 2), 1-hot distance calculation, exhaustive 27-state truth table, K-maps, and motor direction logic (</w:t>
      </w:r>
      <w:r>
        <w:rPr>
          <w:i/>
          <w:color w:val="145AA0"/>
          <w:sz w:val="21"/>
        </w:rPr>
        <w:t>UP, DOWN, STOP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4-Floor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2-bit binary arithmetic distance subtractors (</w:t>
      </w:r>
      <w:r>
        <w:rPr>
          <w:i/>
          <w:color w:val="145AA0"/>
          <w:sz w:val="21"/>
        </w:rPr>
        <w:t>|R - A|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|R - B|</w:t>
      </w:r>
      <w:r>
        <w:rPr>
          <w:color w:val="282C34"/>
          <w:sz w:val="21"/>
        </w:rPr>
        <w:t>), 2-bit magnitude comparators, 64-state system analysis, nearest dispatch arbiter, and busy-state priority handling.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Gate-Level Schematics &amp; Verilog Simulation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Standard 7400-series TTL IC Bill of Materials, pin-to-pin schematics, ULN2003 contactor drive, sub-80ns propagation delay analysis, and Verilog simulation test vectors.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</w:t>
      </w:r>
      <w:r>
        <w:rPr>
          <w:i/>
          <w:color w:val="145AA0"/>
          <w:sz w:val="21"/>
        </w:rPr>
        <w:t>c=0</w:t>
      </w:r>
      <w:r>
        <w:rPr>
          <w:color w:val="282C34"/>
          <w:sz w:val="21"/>
        </w:rPr>
        <w:t>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