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AC-DC Power Rectification: Master Engineering Hub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AC-DC Rectification Master Guide</w:t>
      </w:r>
      <w:r>
        <w:rPr>
          <w:color w:val="282C34"/>
          <w:sz w:val="21"/>
        </w:rPr>
        <w:t>. AC-to-DC converters (rectifiers) convert alternating current (AC) from the electrical power utility grid (110 V/230 V single-phase, 400 V/480 V three-phase) into regulated, direct current (DC) rails required by all electronic systems, DC motor drives, battery energy storage, and industrial DC buses.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Classification of AC-DC Rectification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AC-DC Rectification Topologies</w:t>
              <w:br/>
              <w:t xml:space="preserve">                                             │</w:t>
              <w:br/>
              <w:t xml:space="preserve">             ┌───────────────────────────────┼───────────────────────────────┐</w:t>
              <w:br/>
              <w:t xml:space="preserve">             │                               │                               │</w:t>
              <w:br/>
              <w:t xml:space="preserve">    Uncontrolled Rectifiers         Controlled Rectifiers           Active PFC Rectifiers</w:t>
              <w:br/>
              <w:t xml:space="preserve">   (Passive Silicon Diodes)      (Phase-Controlled Thyristors)     (High-Frequency Active Switch)</w:t>
              <w:br/>
              <w:t xml:space="preserve">             │                               │                               │</w:t>
              <w:br/>
              <w:t xml:space="preserve">     ┌───────┴───────┐               ┌───────┴───────┐               ┌───────┴───────┐</w:t>
              <w:br/>
              <w:t xml:space="preserve">     │               │               │               │               │               │</w:t>
              <w:br/>
              <w:t>Single-Phase    Three-Phase     Single-Phase    Three-Phase     Single-Phase    Three-Phase</w:t>
              <w:br/>
              <w:t xml:space="preserve"> Bridge / CT    6-Pulse Bridge   Semi / Full     6-Pulse Full    Boost / Totem   Vienna Rectifier</w:t>
              <w:br/>
              <w:t xml:space="preserve"> (Pulsed Diode   (Industrial     (Variable DC    (Regenerative   (PF &gt; 0.99,     (3-Level PFC,</w:t>
              <w:br/>
              <w:t xml:space="preserve">  Currents)       DC Drives)      Drives)         Inversion)      THD &lt; 5%)       Low Stress)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AC-DC Performance &amp; Power Quality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Rectifier Family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Controllability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Power Factor (PF)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Input Current THD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DC Voltage Regulation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Applications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Uncontrolled Diode Bridges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Fixed (Unregulated)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0.60 ... 0.75 (Lagging)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60\% ... 120\% (Severe Peaks)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Load-dependent, significant ripple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Low-cost adapters, legacy linear power supplies, auxiliary supplies (&lt; 75 W).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Controlled SCR Rectifiers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Regulated (0 &lt;= α &lt;= 180°)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0.4 ... 0.9 (Degrades with α)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30\% ... 50\%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control via firing angle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 DC motor speed control, electrochemical smelting, HVDC transmission links.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Active PFC Boost Rectifiers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Dynamic Closed-Loop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&gt; 0.99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&lt; 3\% ... 5\%</w:t>
            </w:r>
            <w:r>
              <w:rPr>
                <w:color w:val="282C34"/>
                <w:sz w:val="18"/>
              </w:rPr>
              <w:t xml:space="preserve"> (IEC 61000-3-2 Compliant)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Regulated stiff DC bus (400 V)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Server PSUs, Telecom rectifiers, EV on-board chargers, medical equipment (&gt; 75 W).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Vienna 3-Phase PFC Rectifier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Dynamic Closed-Loop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&gt; 0.995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&lt; 2.5\%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Regulated ± 400 V (800 V DC bus)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DC Ultra-Fast Chargers (50 kW ... 350 kW), industrial drives.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Power Quality Metrics Defined</w:t>
      </w:r>
    </w:p>
    <w:p>
      <w:pPr>
        <w:spacing w:after="80"/>
      </w:pPr>
      <w:r>
        <w:rPr>
          <w:color w:val="282C34"/>
          <w:sz w:val="21"/>
        </w:rPr>
        <w:t>Modern AC-DC converter engineering is governed by strict power quality standards (</w:t>
      </w:r>
      <w:r>
        <w:rPr>
          <w:b/>
          <w:color w:val="282C34"/>
          <w:sz w:val="21"/>
        </w:rPr>
        <w:t>IEC 61000-3-2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IEEE 519</w:t>
      </w:r>
      <w:r>
        <w:rPr>
          <w:color w:val="282C34"/>
          <w:sz w:val="21"/>
        </w:rPr>
        <w:t>):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Total Harmonic Distortion of Current (THD_i)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THD_i = (sqrt(Sum(h=2 to inf) I_h^2)) / I_1 * 100\%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Displacement Power Factor (DPF)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DPF = cos φ_1 (Phase displacement between fundamental current and voltage)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True Power Factor (PF)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Superposition of distortion and displacement: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PF = P / S = I_1 / I_rms * cos φ_1 = 1 / (sqrt(1 + THD_i^2)) * DPF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Detailed Technical Dossiers in this Directory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Uncontrolled Diode Rectifiers: 1-Phase &amp; 3-Phase Bridge Physics &amp; Sizing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 xml:space="preserve">)  </w:t>
      </w:r>
    </w:p>
    <w:p>
      <w:pPr>
        <w:spacing w:after="80"/>
      </w:pPr>
      <w:r>
        <w:rPr>
          <w:i/>
          <w:color w:val="282C34"/>
          <w:sz w:val="21"/>
        </w:rPr>
        <w:t>Covers: Single-phase half-wave, full-wave center-tapped, full-wave diode bridge, three-phase 6-pulse bridge, filter capacitor ripple equations, diode conduction angle, peak inverse voltage (PIV), inrush current limiting, and harmonic degradation.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Controlled SCR Rectifiers: Semi-Converters, Full-Converters &amp; Quadrant Inversion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 xml:space="preserve">)  </w:t>
      </w:r>
    </w:p>
    <w:p>
      <w:pPr>
        <w:spacing w:after="80"/>
      </w:pPr>
      <w:r>
        <w:rPr>
          <w:i/>
          <w:color w:val="282C34"/>
          <w:sz w:val="21"/>
        </w:rPr>
        <w:t>Covers: Single-phase and three-phase phase-controlled rectifiers, firing angle delay α, output DC voltage formulations, continuous vs. discontinuous conduction, Quadrant I (Rectification) vs. Quadrant IV (Line-Commutated Inversion for regenerative DC braking), and power factor implications.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Active Power Factor Correction (PFC) Rectifiers: CCM Boost, Totem-Pole &amp; Vienna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 xml:space="preserve">)  </w:t>
      </w:r>
    </w:p>
    <w:p>
      <w:pPr>
        <w:spacing w:after="80"/>
      </w:pPr>
      <w:r>
        <w:rPr>
          <w:i/>
          <w:color w:val="282C34"/>
          <w:sz w:val="21"/>
        </w:rPr>
        <w:t>Covers: Active Boost PFC pre-regulators, average current-mode control (inner current + outer voltage loop), Critical Conduction Mode (CrM), Bridgeless Totem-Pole GaN PFC (99\% efficiency), Three-Phase Three-Level Vienna Rectifier, and IEC 61000-3-2 Class D compliance.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