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Isolated Push-Pull DC-DC Converter: Topology, Flux Walking &amp; Low-Voltage Design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Push-Pull DC-DC Converter</w:t>
      </w:r>
      <w:r>
        <w:rPr>
          <w:color w:val="282C34"/>
          <w:sz w:val="21"/>
        </w:rPr>
        <w:t xml:space="preserve">. This guide provides an exhaustive hardware engineering analysis of the Push-Pull topology, covering its center-tapped primary structure, ground-referenced dual low-side switching, the severe </w:t>
      </w:r>
      <w:r>
        <w:rPr>
          <w:b/>
          <w:color w:val="282C34"/>
          <w:sz w:val="21"/>
        </w:rPr>
        <w:t>Transformer Flux Walking</w:t>
      </w:r>
      <w:r>
        <w:rPr>
          <w:color w:val="282C34"/>
          <w:sz w:val="21"/>
        </w:rPr>
        <w:t xml:space="preserve"> dynamic core saturation hazard, 2 * V_IN switch voltage stress, and component sizing rules for low-voltage battery-fed applications.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Push-Pull Architecture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Push-Pull Converter</w:t>
      </w:r>
      <w:r>
        <w:rPr>
          <w:color w:val="282C34"/>
          <w:sz w:val="21"/>
        </w:rPr>
        <w:t xml:space="preserve"> utilizes a center-tapped transformer primary winding powered by two ground-referenced switches operated alternately: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ISOLATED PUSH-PULL DC-DC CONVERTER (24V -&gt; 12V/15A, 180W)</w:t>
              <w:br/>
              <w:t>========================================================================================================================</w:t>
              <w:br/>
              <w:br/>
              <w:t xml:space="preserve">    +VIN (+24V DC Input Rail) ─────────────────────────┬────────────────────────────────────────────────────────┐</w:t>
              <w:br/>
              <w:t xml:space="preserve">        │                                              │                                                        │</w:t>
              <w:br/>
              <w:t xml:space="preserve">       ┌┴─────────────────┐                            │                                                       ┌┴┐</w:t>
              <w:br/>
              <w:t xml:space="preserve">       │ CIN_BULK         │                 +----------┴----------+                                            │ │ CIN_CER</w:t>
              <w:br/>
              <w:t xml:space="preserve">       │ 470µF / 50V      │                 | PRIMARY CENTER-TAP  |                                            └┬┘ 4x 10µF/50V</w:t>
              <w:br/>
              <w:t xml:space="preserve">       │ Low-ESR Poly     │                 +----------+----------+                                             │   X7R 1210</w:t>
              <w:br/>
              <w:t xml:space="preserve">       └┬─────────────────┘                            │                                                        │</w:t>
              <w:br/>
              <w:t xml:space="preserve">        │                       +----------------------+----------------------+                                 │</w:t>
              <w:br/>
              <w:t xml:space="preserve">        │                       |                                             |                                 │</w:t>
              <w:br/>
              <w:t xml:space="preserve">        │                  PRIMARY WINDING 1                             PRIMARY WINDING 2                      │</w:t>
              <w:br/>
              <w:t xml:space="preserve">        │                  (Np1: 6T)                                     (Np2: 6T)                              │</w:t>
              <w:br/>
              <w:t xml:space="preserve">        │                  * (Dot at Center-Tap)                         |                                      │</w:t>
              <w:br/>
              <w:t xml:space="preserve">        │                       |                                        * (Dot at Drain Q2)                    │</w:t>
              <w:br/>
              <w:t xml:space="preserve">        │                       +=== NODE DRAIN_Q1 (SW1)                      +=== NODE DRAIN_Q2 (SW2)          │</w:t>
              <w:br/>
              <w:t xml:space="preserve">        │                       |    (Swings 0V to +48V)                      |    (Swings 0V to +48V)          │</w:t>
              <w:br/>
              <w:t xml:space="preserve">        │                       |                                             |                                 │</w:t>
              <w:br/>
              <w:t xml:space="preserve">        │      +----------------+--[ R_snub1: 4.7Ω / 2W ]                     +--[ R_snub2: 4.7Ω / 2W ]         │</w:t>
              <w:br/>
              <w:t xml:space="preserve">        │      |                |         │                                   |         │                       │</w:t>
              <w:br/>
              <w:t xml:space="preserve">        │      |                |   [ C_snub1: 1nF / 100V ]                   |   [ C_snub2: 1nF / 100V ]       │</w:t>
              <w:br/>
              <w:t xml:space="preserve">        │      |                |         │                                   |         │                       │</w:t>
              <w:br/>
              <w:t xml:space="preserve">        │      |                |      GND_PRI                                |      GND_PRI                    │</w:t>
              <w:br/>
              <w:t xml:space="preserve">        │      |                |                                             |                                 │</w:t>
              <w:br/>
              <w:t xml:space="preserve">        │      |                │ Drain (D)                                   │ Drain (D)                       │</w:t>
              <w:br/>
              <w:t xml:space="preserve">        │      |               ┌┴──────────────┐                             ┌┴──────────────┐                  │</w:t>
              <w:br/>
              <w:t xml:space="preserve">        │      |               │ Q1: N-MOSFET  │                             │ Q2: N-MOSFET  │                  │</w:t>
              <w:br/>
              <w:t xml:space="preserve">        │      |               │ IPP045N10N5   │                             │ IPP045N10N5   │                  │</w:t>
              <w:br/>
              <w:t xml:space="preserve">        │      |        +-----&gt;│ (100V, 4.5mΩ) │                      +-----&gt;│ (100V, 4.5mΩ) │                  │</w:t>
              <w:br/>
              <w:t xml:space="preserve">        │      |        | Gate └┬──────────────┘                      | Gate └┬──────────────┘                  │</w:t>
              <w:br/>
              <w:t xml:space="preserve">        │      |        |       │ Source (S)                          |       │ Source (S)                      │</w:t>
              <w:br/>
              <w:t xml:space="preserve">        │      |        |       +-------------------+-----------------+       │                                 │</w:t>
              <w:br/>
              <w:t xml:space="preserve">        │      |        |                           │                         │                                 │</w:t>
              <w:br/>
              <w:t xml:space="preserve">        │      |        |                          ┌┴┐ R_shunt: 5.0mΩ / 3W    │                                 │</w:t>
              <w:br/>
              <w:t xml:space="preserve">        │      |        |                          │ │ 1% Metal Strip         │                                 │</w:t>
              <w:br/>
              <w:t xml:space="preserve">        │      |        |                          └┬┘ (Total Primary Current)│                                 │</w:t>
              <w:br/>
              <w:t xml:space="preserve">        │      |        |                           │                         │                                 │</w:t>
              <w:br/>
              <w:t xml:space="preserve">        │      |        |                        GND_PRI                      │                                 │</w:t>
              <w:br/>
              <w:t xml:space="preserve">        │      |        |                                                     │                                 │</w:t>
              <w:br/>
              <w:t xml:space="preserve">        │      |        |   +---[ DUAL LOW-SIDE DRIVER (e.g. UCC27524) ]---+  │                                 │</w:t>
              <w:br/>
              <w:t xml:space="preserve">        │      |        +---| OUTA (Pin 7) -------[ R_g1: 4.7Ω ]           |  │                                 │</w:t>
              <w:br/>
              <w:t xml:space="preserve">        │      |            | OUTB (Pin 5) -------[ R_g2: 4.7Ω ]-----------+--+                                 │</w:t>
              <w:br/>
              <w:t xml:space="preserve">        │      |            | INA / INB &lt;--- Push-Pull PWM (Dead-time &gt;= 150ns)                                 │</w:t>
              <w:br/>
              <w:t xml:space="preserve">        │      |            | VDD = +12V, GND = GND_PRI                                                         │</w:t>
              <w:br/>
              <w:t xml:space="preserve">        │      |            +-----------------------------------------------------------------------------------+</w:t>
              <w:br/>
              <w:t xml:space="preserve">        │      |</w:t>
              <w:br/>
              <w:t xml:space="preserve">    GND_PRI ───┴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┴─── GND_PRI</w:t>
              <w:br/>
              <w:t xml:space="preserve">        │</w:t>
              <w:br/>
              <w:t xml:space="preserve">       ┌┴┐ CY1: Safety Y2 Capacitor (2.2nF / 250VAC Across Galvanic Barrier)</w:t>
              <w:br/>
              <w:t xml:space="preserve">       └┬┘</w:t>
              <w:br/>
              <w:t xml:space="preserve">        │</w:t>
              <w:br/>
              <w:t xml:space="preserve">   ============================================= ISOLATION BARRIER =====================================================</w:t>
              <w:br/>
              <w:t xml:space="preserve">        │</w:t>
              <w:br/>
              <w:t xml:space="preserve">    GND_SEC ────────────────────+───────────────────────────────────────────────────────────────────────────────┬─── GND_SEC</w:t>
              <w:br/>
              <w:t xml:space="preserve">        │                       │                                                                               │</w:t>
              <w:br/>
              <w:t xml:space="preserve">        │            SECONDARY CENTER-TAP                                                                       │</w:t>
              <w:br/>
              <w:t xml:space="preserve">        │            (Ns1: 4T, Ns2: 4T)                                                                         │</w:t>
              <w:br/>
              <w:t xml:space="preserve">        │                       │                                                                               │</w:t>
              <w:br/>
              <w:t xml:space="preserve">        │         +-------------+-------------+                                                                 │</w:t>
              <w:br/>
              <w:t xml:space="preserve">        │         |                           |                                                                 │</w:t>
              <w:br/>
              <w:t xml:space="preserve">        │   SECONDARY WINDING 1         SECONDARY WINDING 2                                                     │</w:t>
              <w:br/>
              <w:t xml:space="preserve">        │   (Ns1: 4T)                   (Ns2: 4T)                                                               │</w:t>
              <w:br/>
              <w:t xml:space="preserve">        │   * (Dot at Anode D1)         |                                                                       │</w:t>
              <w:br/>
              <w:t xml:space="preserve">        │         |                     * (Dot at Center-Tap)                                                   │</w:t>
              <w:br/>
              <w:t xml:space="preserve">        │         +---[&gt;|] D1           |                                                                       │</w:t>
              <w:br/>
              <w:t xml:space="preserve">        │             V40100P           +---[&gt;|] D2 (V40100P Schottky)                                          │</w:t>
              <w:br/>
              <w:t xml:space="preserve">        │             [Cathode]             [Cathode]                                                           │</w:t>
              <w:br/>
              <w:t xml:space="preserve">        │                 │                     │                                                               │</w:t>
              <w:br/>
              <w:t xml:space="preserve">        │                 +==========+==========+=== NODE RECT_CATHODE                                          │</w:t>
              <w:br/>
              <w:t xml:space="preserve">        │                            |               (Rectified +16V AC)                                        │</w:t>
              <w:br/>
              <w:t xml:space="preserve">        │                            |                                                                          │</w:t>
              <w:br/>
              <w:t xml:space="preserve">        │                            ├──[ R_snub_sec: 3.3Ω / 2W ]                                               │</w:t>
              <w:br/>
              <w:t xml:space="preserve">        │                            │         │                                                                │</w:t>
              <w:br/>
              <w:t xml:space="preserve">        │                            │   [ C_snub_sec: 1.5nF / 100V ]                                           │</w:t>
              <w:br/>
              <w:t xml:space="preserve">        │                            │         │                                                                │</w:t>
              <w:br/>
              <w:t xml:space="preserve">        │                            │      GND_SEC                                                             │</w:t>
              <w:br/>
              <w:t xml:space="preserve">        │                            │                                                                          │</w:t>
              <w:br/>
              <w:t xml:space="preserve">        │                            +---[ Lo: 10µH / 20A Power Choke ]──+=== +VOUT (+12V/15A)                  │</w:t>
              <w:br/>
              <w:t xml:space="preserve">        │                                Coilcraft AGP4233-103           │                                      │</w:t>
              <w:br/>
              <w:t xml:space="preserve">        │                                (DCR = 2.8mΩ, Isat = 24A)      ┌┴──────────────────┐                   │</w:t>
              <w:br/>
              <w:t xml:space="preserve">        │                                                               │ COUT_BULK         │                   │</w:t>
              <w:br/>
              <w:t xml:space="preserve">        │                                                              ┌┴┐ 4x 330µF/25V    ┌┴┐ COUT_CER         │</w:t>
              <w:br/>
              <w:t xml:space="preserve">        │                                                              │ │ Poly (ESR=6mΩ)  │ │ 6x 22µF/25V      │</w:t>
              <w:br/>
              <w:t xml:space="preserve">        │                                                              └┬┘                 └┬┘ X7R 1210         │</w:t>
              <w:br/>
              <w:t xml:space="preserve">        │                                                               │                   │                   │</w:t>
              <w:br/>
              <w:t xml:space="preserve">    GND_SEC ────────────────────────────────────────────────────────────┴───────────────────┴───────────────────┴─── GND_SEC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+VIN_RAW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Connector Pin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C_in bank (+), Transformer Primary Center-Tap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+24V DC power feed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Center-tap connection carries continuous DC current; requires low-inductance busbar/plane.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DRAIN_Q1 (SW1)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Transformer Primary N_p1 Pin 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Q_1 Drain (Tab), Snubber R_snub1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Alternating primary switching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Swings to 2 V_IN = 48 V when Q_2 is ON due to autotransformer action of center-tap.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DRAIN_Q2 (SW2)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Transformer Primary N_p2 Pin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Q_2 Drain (Tab), Snubber R_snub2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Alternating primary switching node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Symmetrical layout with SW1 is mandatory to prevent flux walking and transformer core saturation.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RECT_CATHODE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Diodes D_1, D_2 Common Cathodes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Choke L_o Pin 1, Secondary Snubber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Full-wave rectified DC pulse train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Frequency is doubled (2 f_s); ripple frequency is twice the switching frequency.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+VOUT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Choke L_o Pin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C_out bank (+), Feedback network, Load (+)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High-current regulated +12V DC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Wide copper plane pour; sized for 15A continuous current.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GND_SEC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Transformer Secondary Center-Tap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C_out bank (-), Secondary Return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Secondary isolated power ground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Center-tap carries full load return current (15 A).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Q_1, Q_2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Primary Low-Side N-FETs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IPP045N10N5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V_DS = 100 V, I_D = 120 A, R_DS(on) = 4.5 mΩ, Q_g = 44 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Rated for 100 V; must withstand 2 V_IN = 48 V plus inductive leakage spikes.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T_1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Push-Pull Transformer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Custom ETD39 Core (3C95)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Turns: (6+6):(4+4), L_m = 650 µH, L_lk &lt; 1.2 µH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Primary windings must be bifilar wound to guarantee tightly matched leakage inductance.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R_snub1/2, C_snub1/2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Primary Drain RC Snubbers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CRCW1206 / TDK C0G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 = 4.7 Ω / 2 W, C = 1.0 nF / 100 V C0G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Damp primary leakage oscillations that occur when each switch turns OFF.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D_1, D_2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Secondary Dual Schottky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V40100P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V_RRM = 100 V, I_F = 40 A, V_F = 0.58 V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 cathode TO-247 package mounted on secondary heatsink.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L_o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Filter Inductor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Coilcraft AGP4233-103ME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 = 10 µH, I_sat = 24 A, I_rms = 18 A, DCR = 2.8 mΩ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Flat-copper winding handles 15 A DC current with &lt; 1 W winding loss.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C_out,bulk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Bulk Capacitor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25SVPF330M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 * 330 µF, 25 V, OS-CON Polymer, ESR = 6 mΩ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Ultra-low equivalent ESR of 1.5 mΩ maintains &lt; 15 mV output ripple.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U_1 (Driver)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Dual High-Speed Driver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UCC27524D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 A peak sink/source, dual non-inverting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Symmetrical gate drives ensure matched switch turn-on and turn-off delays.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Conduction Intervals: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1: Switch Q1 ON (0 &lt; t &lt;= D * T_s)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Switch Q_1 turns ON, pulling the bottom terminal of winding N_p1 to ground (0 V).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full DC input V_IN is impressed across N_p1.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Secondary winding N_s1 generates a positive voltage, forward-biasing diode D_1 and charging the output filter inductor L_o.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Autotransformer Action on Q2</w:t>
      </w:r>
      <w:r>
        <w:rPr>
          <w:color w:val="282C34"/>
          <w:sz w:val="21"/>
        </w:rPr>
        <w:t>: The center-tapped primary behaves as an autotransformer. The voltage induced across N_p2 is equal to +V_IN. Therefore, the drain of the non-conducting switch Q_2 swings to: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V_DS,Q2 = V_IN + V_Np2 = 2 * V_IN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2: Dead-Time (D * T_s &lt; t &lt;= 0.5 T_s)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Both switches Q_1 and Q_2 are OFF. Primary currents drop to zero.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Secondary diodes D_1 and D_2 both conduct simultaneously, freewheeling the output inductor current I_Lo and clamping the secondary to 0 V.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3: Switch Q2 ON (0.5 T_s &lt; t &lt;= (0.5 + D) * T_s)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Switch Q_2 turns ON, impressing V_IN across winding N_p2 in the opposite magnetic orientation.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Diode D_2 conducts, supplying output current through L_o.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drain of switch Q_1 now sees 2 * V_IN.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4: Dead-Time ((0.5 + D) * T_s &lt; t &lt;= T_s)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Both switches OFF; secondary diodes freewheel until cycle repeats.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Voltage and Current Waveforms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Push-Pull Key Operating Waveforms</w:t>
              <w:br/>
              <w:t xml:space="preserve">   Gate Q1  ───┐        ┌──────────────┐</w:t>
              <w:br/>
              <w:t xml:space="preserve">               └────────┘              └─────────────────────────────</w:t>
              <w:br/>
              <w:t xml:space="preserve">   Gate Q2  ───────────────────────────┐        ┌──────────────┐</w:t>
              <w:br/>
              <w:t xml:space="preserve">            ───────────────────────────┘        └──────────────┘</w:t>
              <w:br/>
              <w:t xml:space="preserve">               │◄─ D ─►│</w:t>
              <w:br/>
              <w:t xml:space="preserve">   V_DS,Q1  2*Vin ─────────────────────┐        ┌────────────────────</w:t>
              <w:br/>
              <w:t xml:space="preserve">                                       │        │</w:t>
              <w:br/>
              <w:t xml:space="preserve">               ┌────────┐              └────────┘</w:t>
              <w:br/>
              <w:t xml:space="preserve">            ───┘        └────────────────────────────────────────────</w:t>
              <w:br/>
              <w:t xml:space="preserve">   V_DS,Q2                             ┌────────┐</w:t>
              <w:br/>
              <w:t xml:space="preserve">            ───┐        ┌──────────────┘        └────────────────────</w:t>
              <w:br/>
              <w:t xml:space="preserve">               │        │</w:t>
              <w:br/>
              <w:t xml:space="preserve">               └────────┘</w:t>
              <w:br/>
              <w:t xml:space="preserve">   I_Lo         / \                      / \                      / \</w:t>
              <w:br/>
              <w:t xml:space="preserve">            ───/   \────────────────────/   \────────────────────/   \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The Fatal Hazard: Transformer Flux Walking</w:t>
      </w:r>
    </w:p>
    <w:p>
      <w:pPr>
        <w:spacing w:after="80"/>
      </w:pPr>
      <w:r>
        <w:rPr>
          <w:color w:val="282C34"/>
          <w:sz w:val="21"/>
        </w:rPr>
        <w:t xml:space="preserve">In a Push-Pull converter, there is </w:t>
      </w:r>
      <w:r>
        <w:rPr>
          <w:b/>
          <w:color w:val="282C34"/>
          <w:sz w:val="21"/>
        </w:rPr>
        <w:t>no series DC blocking capacitor</w:t>
      </w:r>
      <w:r>
        <w:rPr>
          <w:color w:val="282C34"/>
          <w:sz w:val="21"/>
        </w:rPr>
        <w:t xml:space="preserve"> because each primary winding is tied directly to the positive DC rail.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Dynamic Flux Walking Towards Core Saturation</w:t>
              <w:br/>
              <w:t xml:space="preserve">          B (Flux Density) ^</w:t>
              <w:br/>
              <w:t xml:space="preserve">                     +B_sat ┼─────────────────────── Core Saturation Boundary</w:t>
              <w:br/>
              <w:t xml:space="preserve">                            │               .◄────── Progressive Drift (Cycle N)</w:t>
              <w:br/>
              <w:t xml:space="preserve">                            │              /│</w:t>
              <w:br/>
              <w:t xml:space="preserve">                            │             / │</w:t>
              <w:br/>
              <w:t xml:space="preserve">                            │   Cycle 2  /  │</w:t>
              <w:br/>
              <w:t xml:space="preserve">                            │           /   │</w:t>
              <w:br/>
              <w:t xml:space="preserve">                            │  Cycle 1 /    │</w:t>
              <w:br/>
              <w:t xml:space="preserve">                            │         /     │</w:t>
              <w:br/>
              <w:t xml:space="preserve">          -H (Field Force) ─┼────────/──────┼───────────────&gt; +H</w:t>
              <w:br/>
              <w:t xml:space="preserve">                            │       /       │</w:t>
              <w:br/>
              <w:t xml:space="preserve">                            │      /        │</w:t>
              <w:br/>
              <w:t xml:space="preserve">                     -B_sat ┼─────'─────────┴───────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The Physical Mechanism of Flux Walking:</w:t>
      </w:r>
    </w:p>
    <w:p>
      <w:pPr>
        <w:spacing w:after="80"/>
      </w:pPr>
      <w:r>
        <w:rPr>
          <w:color w:val="282C34"/>
          <w:sz w:val="21"/>
        </w:rPr>
        <w:t>If there is the slightest mismatch in: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Switch turn-on or turn-off propagation delays (Δ t = t_on,Q1 - t_on,Q2)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Switch on-state resistances (R_DS(on),Q1 != R_DS(on),Q2)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Winding DC copper resistances (R_cu,p1 != R_cu,p2)</w:t>
      </w:r>
    </w:p>
    <w:p>
      <w:pPr>
        <w:spacing w:after="80"/>
      </w:pPr>
      <w:r>
        <w:rPr>
          <w:color w:val="282C34"/>
          <w:sz w:val="21"/>
        </w:rPr>
        <w:t>The volt-seconds applied across the transformer during positive and negative half-cycles will not balance: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Δ (V * t) = int_0^D T_s V_p1(t) dt - Integral(0.5 T_s to (0.5+D) T_s) V_p2(t) dt != 0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This non-zero net DC volt-second integral acts like a DC voltage source applied directly to the magnetizing inductance. Every switching cycle, the operating flux density walks higher along the B-H curve until the core reaches +B_sat. When saturated: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Magnetizing inductance collapses: L_m -&gt; 0.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The primary switch current spikes exponentially to hundreds of amperes.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Catastrophic MOSFET thermal overstress occurs within milliseconds.</w:t>
      </w:r>
    </w:p>
    <w:p>
      <w:pPr>
        <w:spacing w:before="160" w:after="80"/>
      </w:pPr>
      <w:r>
        <w:rPr>
          <w:b/>
          <w:color w:val="4682B4"/>
          <w:sz w:val="24"/>
        </w:rPr>
        <w:t>3.2 Hardware Solutions to Eliminate Flux Walking: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Peak Current-Mode Control (PCMC)</w:t>
      </w:r>
      <w:r>
        <w:rPr>
          <w:color w:val="282C34"/>
          <w:sz w:val="21"/>
        </w:rPr>
        <w:t xml:space="preserve">: </w:t>
      </w:r>
      <w:r>
        <w:rPr>
          <w:b/>
          <w:color w:val="282C34"/>
          <w:sz w:val="21"/>
        </w:rPr>
        <w:t>Mandatory</w:t>
      </w:r>
      <w:r>
        <w:rPr>
          <w:color w:val="282C34"/>
          <w:sz w:val="21"/>
        </w:rPr>
        <w:t xml:space="preserve"> for Push-Pull converters. By terminating each switch's on-time when the peak primary switch current hits the control threshold, PCMC enforces identical peak magnetic flux excursions on alternate half-cycles, dynamically stabilizing the flux around zero.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Small Transformer Air Gap</w:t>
      </w:r>
      <w:r>
        <w:rPr>
          <w:color w:val="282C34"/>
          <w:sz w:val="21"/>
        </w:rPr>
        <w:t>: Inserting a small physical air gap in the ferrite core lowers the effective magnetic permeability µ_r and tilts the B-H loop, dramatically increasing the saturation flux margin at the cost of higher magnetizing current.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Primary RC / RCD Snubbers</w:t>
      </w:r>
      <w:r>
        <w:rPr>
          <w:color w:val="282C34"/>
          <w:sz w:val="21"/>
        </w:rPr>
        <w:t>: Absorb leakage-inductance voltage spikes that could trigger premature breakdown.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Mathematical Formulations &amp; Component Sizing</w:t>
      </w:r>
    </w:p>
    <w:p>
      <w:pPr>
        <w:spacing w:before="160" w:after="80"/>
      </w:pPr>
      <w:r>
        <w:rPr>
          <w:b/>
          <w:color w:val="4682B4"/>
          <w:sz w:val="24"/>
        </w:rPr>
        <w:t>4.1 Output Voltage Conversion Ratio: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V_out = 2 * N_s / N_p * V_IN * D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 D &lt;= 0.45 per switch (total duty ratio 2D &lt; 0.90 to avoid overlap cross-conduction).</w:t>
      </w:r>
    </w:p>
    <w:p>
      <w:pPr>
        <w:spacing w:before="160" w:after="80"/>
      </w:pPr>
      <w:r>
        <w:rPr>
          <w:b/>
          <w:color w:val="4682B4"/>
          <w:sz w:val="24"/>
        </w:rPr>
        <w:t>4.2 Switch Voltage Rating:</w:t>
      </w:r>
    </w:p>
    <w:p>
      <w:pPr>
        <w:spacing w:after="80"/>
      </w:pPr>
      <w:r>
        <w:rPr>
          <w:color w:val="282C34"/>
          <w:sz w:val="21"/>
        </w:rPr>
        <w:t>Because of transformer autotransformer action and leakage inductance ringing: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V_DS,pk = 2 * V_IN,max + V_spike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 V_spike = I_pri,pk * sqrt(L_lk / C_oss).</w:t>
      </w:r>
    </w:p>
    <w:p>
      <w:pPr>
        <w:spacing w:after="80"/>
      </w:pPr>
      <w:r>
        <w:rPr>
          <w:i/>
          <w:color w:val="282C34"/>
          <w:sz w:val="21"/>
        </w:rPr>
        <w:t>Design Rule</w:t>
      </w:r>
      <w:r>
        <w:rPr>
          <w:color w:val="282C34"/>
          <w:sz w:val="21"/>
        </w:rPr>
        <w:t>: Specify MOSFET drain rating with at least a 30\% safety derating: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V_DS,rating &gt;= 2.6 * V_IN,max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4.3 Primary RMS Current: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I_pri,rms = N_s / N_p * I_o * sqrt(D)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Engineering Verdict &amp; Application Domain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4896"/>
        <w:gridCol w:w="4896"/>
      </w:tblGrid>
      <w:tr>
        <w:tc>
          <w:tcPr>
            <w:tcW w:type="dxa" w:w="4896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4896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Push-Pull Assessment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Driver Simplicity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Best in class</w:t>
            </w:r>
            <w:r>
              <w:rPr>
                <w:color w:val="282C34"/>
                <w:sz w:val="18"/>
              </w:rPr>
              <w:t>: Dual ground-referenced low-side drivers (no high-side level shifters or bootstrap circuits).</w:t>
            </w:r>
          </w:p>
        </w:tc>
      </w:tr>
      <w:tr>
        <w:tc>
          <w:tcPr>
            <w:tcW w:type="dxa" w:w="4896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Switch Voltage Stress</w:t>
            </w:r>
          </w:p>
        </w:tc>
        <w:tc>
          <w:tcPr>
            <w:tcW w:type="dxa" w:w="4896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Poor</w:t>
            </w:r>
            <w:r>
              <w:rPr>
                <w:color w:val="282C34"/>
                <w:sz w:val="18"/>
              </w:rPr>
              <w:t>: 2 * V_IN + spike. Unsuitable for universal AC/DC (400 V rail would require 1000 V+ switches).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Input Voltage Domain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Ideal for low-voltage DC rails</w:t>
            </w:r>
            <w:r>
              <w:rPr>
                <w:color w:val="282C34"/>
                <w:sz w:val="18"/>
              </w:rPr>
              <w:t>: 12 V, 24 V, 48 V battery inputs (automotive, solar off-grid, telecom inverter front-ends).</w:t>
            </w:r>
          </w:p>
        </w:tc>
      </w:tr>
      <w:tr>
        <w:tc>
          <w:tcPr>
            <w:tcW w:type="dxa" w:w="4896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Transformer Utilization</w:t>
            </w:r>
          </w:p>
        </w:tc>
        <w:tc>
          <w:tcPr>
            <w:tcW w:type="dxa" w:w="4896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High</w:t>
            </w:r>
            <w:r>
              <w:rPr>
                <w:color w:val="282C34"/>
                <w:sz w:val="18"/>
              </w:rPr>
              <w:t>: Full two-quadrant excitation (± Δ B). Primary winding requires bifilar center-tapped winding to minimize leakage mismatch.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Control Complexity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Requires cycle-by-cycle </w:t>
            </w:r>
            <w:r>
              <w:rPr>
                <w:b/>
                <w:color w:val="282C34"/>
                <w:sz w:val="18"/>
              </w:rPr>
              <w:t>Peak Current Mode Control</w:t>
            </w:r>
            <w:r>
              <w:rPr>
                <w:color w:val="282C34"/>
                <w:sz w:val="18"/>
              </w:rPr>
              <w:t xml:space="preserve"> to prevent fatal flux walking.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PUSH-PULL-CONVERTER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