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60"/>
      </w:pPr>
      <w:r>
        <w:rPr>
          <w:b/>
          <w:color w:val="184C78"/>
          <w:sz w:val="40"/>
        </w:rPr>
        <w:t>Synchronous &amp; Asynchronous Buck DC-DC Converter: Theory, Operation &amp; Design</w:t>
      </w:r>
    </w:p>
    <w:p>
      <w:pPr>
        <w:spacing w:after="80"/>
      </w:pPr>
      <w:r>
        <w:rPr>
          <w:color w:val="282C34"/>
          <w:sz w:val="21"/>
        </w:rPr>
        <w:t xml:space="preserve">Welcome to the </w:t>
      </w:r>
      <w:r>
        <w:rPr>
          <w:b/>
          <w:color w:val="282C34"/>
          <w:sz w:val="21"/>
        </w:rPr>
        <w:t>VVDN Engineering Hub Technical Dossier on the Step-Down (Buck) DC-DC Converter</w:t>
      </w:r>
      <w:r>
        <w:rPr>
          <w:color w:val="282C34"/>
          <w:sz w:val="21"/>
        </w:rPr>
        <w:t>. The Buck converter is the ubiquitous foundation of modern power distribution, present in point-of-load (PoL) regulators, microprocessor voltage regulator modules (VRMs), USB Type-C power delivery, and battery chargers.</w:t>
      </w:r>
    </w:p>
    <w:p>
      <w:pPr>
        <w:spacing w:after="80"/>
      </w:pPr>
      <w:r>
        <w:rPr>
          <w:color w:val="282C34"/>
          <w:sz w:val="21"/>
        </w:rPr>
        <w:t>This guide delivers an exhaustive mathematical and hardware analysis covering CCM/DCM operating modes, synchronous rectification, dead-time loss mechanisms, bootstrap gate-drive physics, output filter design, and multi-phase interleaving.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1. Operating Principle &amp; Circuit Architecture</w:t>
      </w:r>
    </w:p>
    <w:p>
      <w:pPr>
        <w:spacing w:after="80"/>
      </w:pPr>
      <w:r>
        <w:rPr>
          <w:color w:val="282C34"/>
          <w:sz w:val="21"/>
        </w:rPr>
        <w:t xml:space="preserve">The </w:t>
      </w:r>
      <w:r>
        <w:rPr>
          <w:b/>
          <w:color w:val="282C34"/>
          <w:sz w:val="21"/>
        </w:rPr>
        <w:t>Buck Converter</w:t>
      </w:r>
      <w:r>
        <w:rPr>
          <w:color w:val="282C34"/>
          <w:sz w:val="21"/>
        </w:rPr>
        <w:t xml:space="preserve"> steps down a higher DC input voltage V_IN to a lower, stabilized DC output voltage V_o with high thermodynamic efficiency: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========================================================================================</w:t>
              <w:br/>
              <w:t xml:space="preserve">        DETAILED HARDWARE SCHEMATIC: SYNCHRONOUS BUCK DC-DC CONVERTER (12V -&gt; 1.2V/20A)</w:t>
              <w:br/>
              <w:t>========================================================================================</w:t>
              <w:br/>
              <w:br/>
              <w:t xml:space="preserve">                  +-----------------[ D_boot: DFLS1100 ]&lt;------+ +V_DRV (+5V / +12V)</w:t>
              <w:br/>
              <w:t xml:space="preserve">                  |                 [ 100V / 1A Schottky]      |</w:t>
              <w:br/>
              <w:t xml:space="preserve">                  |                                           [R_boot: 2.2Ω]</w:t>
              <w:br/>
              <w:t xml:space="preserve">                  |                                            |</w:t>
              <w:br/>
              <w:t xml:space="preserve">                  |     +-----------[ C_boot: 0.1µF/50V X7R ]--+</w:t>
              <w:br/>
              <w:t xml:space="preserve">                  |     |                                      |</w:t>
              <w:br/>
              <w:t xml:space="preserve">                  |     |   +---[ GATE DRIVER IC (e.g. UCC27282 / LM5113) ]---+</w:t>
              <w:br/>
              <w:t xml:space="preserve">                  |     |   |                                                 |</w:t>
              <w:br/>
              <w:t xml:space="preserve">                  |     |   | [BOOT] Pin 1                                    |</w:t>
              <w:br/>
              <w:t xml:space="preserve">                  +--------&gt;| BOOT      [HO] Pin 8 ----[ R_g1: 2.2Ω ]----+    |</w:t>
              <w:br/>
              <w:t xml:space="preserve">                        |   |                                            |    |</w:t>
              <w:br/>
              <w:t xml:space="preserve">                        +--&gt;| PHASE/SW  [LO] Pin 5 ----[ R_g2: 1.0Ω ]--+ |    |</w:t>
              <w:br/>
              <w:t xml:space="preserve">                            |                                          | |    |</w:t>
              <w:br/>
              <w:t xml:space="preserve">          PWM_IN ----------&gt;| IN_HS/IN_LS    [VCC] Pin 2 &lt;--- +V_DRV   | |    |</w:t>
              <w:br/>
              <w:t xml:space="preserve">                            |                                          | |    |</w:t>
              <w:br/>
              <w:t xml:space="preserve">                            | COM/PGND Pin 4 ───+                      | |    |</w:t>
              <w:br/>
              <w:t xml:space="preserve">                            +-------------------|----------------------+ |    |</w:t>
              <w:br/>
              <w:t xml:space="preserve">                                                |                        |    |</w:t>
              <w:br/>
              <w:t xml:space="preserve">    +VIN (+12V DC) ─────────────────────────────|───+                    |    |</w:t>
              <w:br/>
              <w:t xml:space="preserve">        │                                       │   │ Drain (D)          |    |</w:t>
              <w:br/>
              <w:t xml:space="preserve">       [F1: 25A Fuse]                           │  ┌┴───────────────┐    |    |</w:t>
              <w:br/>
              <w:t xml:space="preserve">        │                                       │  │ Q1: HS N-MOSFET│&lt;---+    |</w:t>
              <w:br/>
              <w:t xml:space="preserve">       ┌┴─────────────────┐                     │  │ BSC022N04LS    │ (Gate)  |</w:t>
              <w:br/>
              <w:t xml:space="preserve">       │ CIN_BULK         │                     │  │ (40V, 2.2mΩ)   │         |</w:t>
              <w:br/>
              <w:t xml:space="preserve">      ┌┴┐ 100µF/25V Poly ┌┴┐ CIN_CER            │  └┬───────────────┘         |</w:t>
              <w:br/>
              <w:t xml:space="preserve">      │ │ (Low-ESR 8mΩ)  │ │ 2x 22µF/25V X7R    │   │ Source (S)              |</w:t>
              <w:br/>
              <w:t xml:space="preserve">      └┬┘                └┬┘                    │   │                         |</w:t>
              <w:br/>
              <w:t xml:space="preserve">       │                  │                     │   +=== SWITCHING NODE (SW)  |</w:t>
              <w:br/>
              <w:t xml:space="preserve">       │                  │                     │   |    (High dv/dt node)    |</w:t>
              <w:br/>
              <w:t xml:space="preserve">       │                  │                     │   |                         |</w:t>
              <w:br/>
              <w:t xml:space="preserve">       │                  │    +----------------+   ├──[ R_snub: 2.2Ω ]       |</w:t>
              <w:br/>
              <w:t xml:space="preserve">       │                  │    |                |   │         │               |</w:t>
              <w:br/>
              <w:t xml:space="preserve">       │                  │    |                |   │   [ C_snub: 1nF/50V ]   |</w:t>
              <w:br/>
              <w:t xml:space="preserve">       │                  │    |                |   │         │               |</w:t>
              <w:br/>
              <w:t xml:space="preserve">       │                  │    |                |   │        PGND             |</w:t>
              <w:br/>
              <w:t xml:space="preserve">       │                  │    |                |   │                         |</w:t>
              <w:br/>
              <w:t xml:space="preserve">       │                  │    |                |   │ Drain (D)               |</w:t>
              <w:br/>
              <w:t xml:space="preserve">       │                  │    |                |  ┌┴───────────────┐         |</w:t>
              <w:br/>
              <w:t xml:space="preserve">       │                  │    |                |  │ Q2: LS N-MOSFET│&lt;--------+</w:t>
              <w:br/>
              <w:t xml:space="preserve">       │                  │    |                |  │ BSC014N04LS    │ (Gate)</w:t>
              <w:br/>
              <w:t xml:space="preserve">       │                  │    |                |  │ (40V, 1.4mΩ)   │</w:t>
              <w:br/>
              <w:t xml:space="preserve">       │                  │    |                |  └┬───────────────┘</w:t>
              <w:br/>
              <w:t xml:space="preserve">       │                  │    |                |   │ Source (S)</w:t>
              <w:br/>
              <w:t xml:space="preserve">       │                  │    |                |   │</w:t>
              <w:br/>
              <w:t xml:space="preserve">       │                  │    |                |   +---------------------+</w:t>
              <w:br/>
              <w:t xml:space="preserve">       │                  │    |                |   │                     │</w:t>
              <w:br/>
              <w:t xml:space="preserve">       │                  │    |                |  ┌┴┐ R_shunt           ┌┴┐ D_FW (Opt)</w:t>
              <w:br/>
              <w:t xml:space="preserve">       │                  │    |                │  │ │ 1.0mΩ/2W 1%       │&gt;│ Schottky</w:t>
              <w:br/>
              <w:t xml:space="preserve">       │                  │    |                │  └┬┘ (Current Sense)   └┬┘ (Low Vf)</w:t>
              <w:br/>
              <w:t xml:space="preserve">       │                  │    |                │   │                     │</w:t>
              <w:br/>
              <w:t xml:space="preserve">   PGND┴──────────────────┴────┴────────────────┴───┴─────────────────────┴──── PGND</w:t>
              <w:br/>
              <w:t xml:space="preserve">                                                    │</w:t>
              <w:br/>
              <w:t xml:space="preserve">                                +===================+===================+</w:t>
              <w:br/>
              <w:t xml:space="preserve">                                |  POWER INDUCTOR &amp; CURRENT SENSING     |</w:t>
              <w:br/>
              <w:t xml:space="preserve">                                +===================+===================+</w:t>
              <w:br/>
              <w:t xml:space="preserve">                                                    │</w:t>
              <w:br/>
              <w:t xml:space="preserve">                                                    │</w:t>
              <w:br/>
              <w:t xml:space="preserve">   SWITCHING NODE (SW) ───[ L1: 0.36µH / 32A ]──────┴─────────+───────&gt; +VOUT (+1.2V/20A)</w:t>
              <w:br/>
              <w:t xml:space="preserve">                          IHLP-5050EZ-01                      │</w:t>
              <w:br/>
              <w:t xml:space="preserve">                          (DCR = 1.3mΩ shielded)             ┌┴──────────────────┐</w:t>
              <w:br/>
              <w:t xml:space="preserve">                                                             │ COUT_BULK         │</w:t>
              <w:br/>
              <w:t xml:space="preserve">                                                            ┌┴┐ 470µF/4V Poly   ┌┴┐ COUT_CER</w:t>
              <w:br/>
              <w:t xml:space="preserve">                                                            │ │ (ESR = 5mΩ)     │ │ 4x 47µF/6.3V</w:t>
              <w:br/>
              <w:t xml:space="preserve">                                                            └┬┘                 └┬┘ X7R 1210</w:t>
              <w:br/>
              <w:t xml:space="preserve">                                                             │                   │</w:t>
              <w:br/>
              <w:t xml:space="preserve">                                                             │      +VOUT        │</w:t>
              <w:br/>
              <w:t xml:space="preserve">                                                             │        │          │</w:t>
              <w:br/>
              <w:t xml:space="preserve">                                                             │     [ R_fb1: 5.1kΩ, 0.1% ]</w:t>
              <w:br/>
              <w:t xml:space="preserve">                                                             │        │</w:t>
              <w:br/>
              <w:t xml:space="preserve">                                                             │        +---&gt; V_FB (To Controller)</w:t>
              <w:br/>
              <w:t xml:space="preserve">                                                             │        │     (V_ref = 0.600V)</w:t>
              <w:br/>
              <w:t xml:space="preserve">                                                             │     [ R_fb2: 5.1kΩ, 0.1% ]</w:t>
              <w:br/>
              <w:t xml:space="preserve">                                                             │        │</w:t>
              <w:br/>
              <w:t xml:space="preserve">                                                             │       AGND (Quiet Ground)</w:t>
              <w:br/>
              <w:t xml:space="preserve">                                                             │        │</w:t>
              <w:br/>
              <w:t xml:space="preserve">                                                             │     (Single Star Point)</w:t>
              <w:br/>
              <w:t xml:space="preserve">   PGND (Power Ground) ──────────────────────────────────────┴────────+────────&gt; GND (Return)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Detailed Component Connection Netlist &amp; Terminal Details: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Net Name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Source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Destination (Pin / Terminal)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Electrical Function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Hardware Engineering Notes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+VIN_RAW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Input Connector Pin 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Fuse F_1 Terminal 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Unfiltered +12V DC input bus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Size trace for 25A continuous rating with 2 oz copper minimum.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+VIN_FILT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Fuse F_1 Terminal 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C_in,bulk (+), C_in,cer (+), Q_1 Drain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Decoupled input high-voltage rail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Place C_in,cer immediately adjacent to Q_1 Drain to minimize loop inductance.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SW (Switching Node)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Q_1 Source (Pins 1-3), Q_2 Drain (Pins 5-8)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Inductor L_1 Pin 1, Driver PHASE (Pin 7), C_boot (-)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 dv/dt rectangular switching node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Minimize copper area to reduce E-field radiated EMI; route Kelvin trace to driver.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BOOT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D_boot Cathode, C_boot (+)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Driver IC BOOT (Pin 1)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Floating high-side supply rail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Floats at V_SW + V_DRV - V_F (sim 16.7 V during Q_1 ON state).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GATE_HS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Driver IC HO (Pin 8)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Resistor R_g1 Pin 1 -&gt; Q_1 Gate (Pin 4)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High-side gate drive output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Route differential pair with SW trace to cancel inductive loop pickup.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GATE_LS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Driver IC LO (Pin 5)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Resistor R_g2 Pin 1 -&gt; Q_2 Gate (Pin 4)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Low-side gate drive output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Keep trace width &gt; 20 mil to provide &gt; 2 A sink current.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CS_P / CS_N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Shunt R_shunt Kelvin Pads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PWM Controller CS+/CS- Pins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Current sense differential input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Route as tight, shielded differential pair away from noisy SW copper.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+VOUT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Inductor L_1 Pin 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C_out bank (+), Feedback R_fb1, Load (+)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Regulated +1.2V DC output rail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Wide plane pour on top and internal power layers.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V_FB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Divider R_fb1/R_fb2 Node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Controller FB / Error Amp Inverting Input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Closed-loop voltage sense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Keep node extremely compact and isolated from magnetic flux paths.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PGND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C_in (-), Q_2 Source, C_out (-)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Input Return / Power Plane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High-current circulating ground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Solid copper pour on Layer 2 directly under components.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AGND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Controller Reference, R_fb2 (-)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Star Ground Tie Point at C_out GND pad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Analog low-noise reference ground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Single-point connection to PGND; prevents power loop noise from corrupting control.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1.2 Component Bill of Materials &amp; Parametric Specifications: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none"/>
          <w:bottom w:val="single" w:sz="8" w:space="0" w:color="D0D7DE"/>
          <w:right w:val="none"/>
          <w:insideH w:val="single" w:sz="4" w:space="0" w:color="D0D7DE"/>
          <w:insideV w:val="none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RefDes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Component Description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Manufacturer &amp; Part Number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Key Electrical Specifications</w:t>
            </w:r>
          </w:p>
        </w:tc>
        <w:tc>
          <w:tcPr>
            <w:tcW w:type="dxa" w:w="1958"/>
            <w:shd w:fill="204A6E"/>
            <w:tcMar>
              <w:top w:w="100" w:type="dxa"/>
              <w:bottom w:w="10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FFFFFF"/>
                <w:sz w:val="19"/>
              </w:rPr>
              <w:t>Critical Design Constraint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Q_1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High-Side N-MOSFET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BSC022N04LS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V_DS = 40 V, I_D = 100 A, R_DS(on) = 2.2 mΩ, Q_g = 19 nC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Select for ultra-low gate charge Q_gd to minimize turn-on switching losses.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Q_2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Low-Side Sync MOSFET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Infineon BSC014N04LS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V_DS = 40 V, I_D = 125 A, R_DS(on) = 1.4 mΩ, Q_rr = 35 nC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Select for lowest R_DS(on) to minimize conduction losses at high duty cycles (1-D ≈ 90\%).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L_1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Shielded Power Inductor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IHLP-5050EZ-01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 = 0.36 µH, I_sat = 32 A, I_rms = 24 A, DCR = 1.3 mΩ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Low core loss powdered iron composite; saturation current must exceed I_o + (Δ I_L) / 2 = 23 A.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C_in,cer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Input Ceramic MLCC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Murata GRM32ER71H226KE14L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2 * 22 µF, 50 V, X7R, 1210 package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Accommodates high RMS ripple current (I_Cin,rms ≈ 6 A).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C_in,bulk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Input Bulk Capacitor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25SVPF100M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100 µF, 25 V, OS-CON Polymer, ESR = 8 mΩ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Damps input cable inductance and prevents input rail bounce.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C_out,cer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Ceramic MLCC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TDK C3225X7R0J476M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 * 47 µF, 6.3 V, X7R, 1210 package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Absorbs high-frequency switching current ripple with negligible ESR loss.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C_out,bulk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Output Bulk Polymer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Panasonic 4SEPC470M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470 µF, 4.0 V, Polymer Aluminum, ESR = 5 mΩ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Handles dynamic step-load transients (0 -&gt; 15 A in 1 µs).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D_boot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Bootstrap Schottky Diode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Diodes Inc. DFLS1100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V_R = 100 V, I_F = 1 A, V_F = 0.45 V, t_rr &lt; 10 ns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Ultra-fast recovery prevents discharging C_boot when SW swings to +12 V.</w:t>
            </w:r>
          </w:p>
        </w:tc>
      </w:tr>
      <w:tr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C_boot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Bootstrap Capacitor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TDK CGA3E2X7R1H104K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0.1 µF, 50 V, X7R, 0603 package</w:t>
            </w:r>
          </w:p>
        </w:tc>
        <w:tc>
          <w:tcPr>
            <w:tcW w:type="dxa" w:w="1958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Value must satisfy C_boot &gt;= 10 * Q_g,Q1 / (V_DRV - V_F).</w:t>
            </w:r>
          </w:p>
        </w:tc>
      </w:tr>
      <w:tr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b/>
                <w:color w:val="282C34"/>
                <w:sz w:val="18"/>
              </w:rPr>
              <w:t>R_snub / C_snub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SW RC Snubber Network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Vishay CRCW0805 / TDK C0G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R = 2.2 Ω / 0.5 W, C = 1.0 nF / 50 V C0G</w:t>
            </w:r>
          </w:p>
        </w:tc>
        <w:tc>
          <w:tcPr>
            <w:tcW w:type="dxa" w:w="1958"/>
            <w:shd w:fill="F4F7F9"/>
            <w:tcMar>
              <w:top w:w="80" w:type="dxa"/>
              <w:bottom w:w="80" w:type="dxa"/>
              <w:left w:w="120" w:type="dxa"/>
              <w:right w:w="120" w:type="dxa"/>
            </w:tcMar>
            <w:vAlign w:val="center"/>
          </w:tcPr>
          <w:p>
            <w:pPr>
              <w:spacing w:after="0"/>
            </w:pPr>
            <w:r>
              <w:rPr>
                <w:color w:val="282C34"/>
                <w:sz w:val="18"/>
              </w:rPr>
              <w:t>Damps 150 MHz ringing caused by L_parasitic and MOSFET C_oss.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1.1 Switching Intervals: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1: High-Side Switch ON (0 &lt; t &lt;= D * T_s)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Q_1 is ON; Q_2 is OFF.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Node V_SW = V_IN. Voltage across inductor is V_L = V_IN - V_o &gt; 0.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Inductor current rises linearly: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di_L / dt = (V_IN - V_o) / L</w:t>
            </w:r>
          </w:p>
        </w:tc>
      </w:tr>
    </w:tbl>
    <w:p/>
    <w:p>
      <w:pPr>
        <w:pStyle w:val="ListBullet"/>
        <w:spacing w:after="40"/>
        <w:ind w:left="720"/>
      </w:pPr>
      <w:r>
        <w:rPr>
          <w:color w:val="282C34"/>
          <w:sz w:val="21"/>
        </w:rPr>
        <w:t>Energy is simultaneously transferred to the output load and stored in the inductor's magnetic field.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2: Dead-Time 1 (t_dead1)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Both Q_1 and Q_2 are OFF to prevent shoot-through cross-conduction.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The inductor forces V_SW below GND until the body diode of Q_2 turns ON to freewheel current.</w:t>
      </w:r>
    </w:p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3: Low-Side Switch ON (D * T_s &lt; t &lt;= T_s)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Q_2 turns ON, shorting the body diode and conducting current through its low-R_DS(on) channel.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Node V_SW ≈ 0 V. Voltage across inductor is V_L = -V_o &lt; 0.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Inductor current decays linearly: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di_L / dt = -V_o / L</w:t>
            </w:r>
          </w:p>
        </w:tc>
      </w:tr>
    </w:tbl>
    <w:p/>
    <w:p>
      <w:pPr>
        <w:pStyle w:val="ListNumber"/>
        <w:spacing w:after="40"/>
        <w:ind w:left="360"/>
      </w:pPr>
      <w:r>
        <w:rPr>
          <w:b/>
          <w:color w:val="282C34"/>
          <w:sz w:val="21"/>
        </w:rPr>
        <w:t>Interval 4: Dead-Time 2 (t_dead2)</w:t>
      </w:r>
      <w:r>
        <w:rPr>
          <w:color w:val="282C34"/>
          <w:sz w:val="21"/>
        </w:rPr>
        <w:t>:</w:t>
      </w:r>
    </w:p>
    <w:p>
      <w:pPr>
        <w:pStyle w:val="ListBullet"/>
        <w:spacing w:after="40"/>
        <w:ind w:left="720"/>
      </w:pPr>
      <w:r>
        <w:rPr>
          <w:color w:val="282C34"/>
          <w:sz w:val="21"/>
        </w:rPr>
        <w:t>Q_2 turns OFF before Q_1 turns ON to prevent shoot-through.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2. Voltage and Current Waveforms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Continuous Conduction Mode (CCM) Waveforms</w:t>
              <w:br/>
              <w:t xml:space="preserve">   V_SW    ^</w:t>
              <w:br/>
              <w:t xml:space="preserve">       Vin ┼──────┐                      ┌──────┐</w:t>
              <w:br/>
              <w:t xml:space="preserve">           │      │                      │      │</w:t>
              <w:br/>
              <w:t xml:space="preserve">        0V ┼──────┴──────────────────────┴──────┴────────────────────&gt; Time</w:t>
              <w:br/>
              <w:t xml:space="preserve">           │◄─ D*Ts ─►│◄─── (1-D)*Ts ───►│</w:t>
              <w:br/>
              <w:t xml:space="preserve">   i_L     ^</w:t>
              <w:br/>
              <w:t xml:space="preserve">           │          / \                    / \</w:t>
              <w:br/>
              <w:t xml:space="preserve">     I_max ┼─────────/   \──────────────────/   \────────────────────</w:t>
              <w:br/>
              <w:t xml:space="preserve">      I_avg┼─ ─ ─ ─ /─ ─ ─\─ ─ ─ ─ ─ ─ ─ ─ /─ ─ ─\─ ─ ─ ─ ─ ─ ─ ─ ─ ─ (I_out)</w:t>
              <w:br/>
              <w:t xml:space="preserve">     I_min ┼───────/       \──────────────/       \──────────────────</w:t>
              <w:br/>
              <w:t xml:space="preserve">           0─────────────────────────────────────────────────────────&gt; Time</w:t>
              <w:br/>
              <w:t xml:space="preserve">   i_Cin   ^</w:t>
              <w:br/>
              <w:t xml:space="preserve">     I_out ┼──────┐                      ┌──────┐</w:t>
              <w:br/>
              <w:t xml:space="preserve">           │      │                      │      │</w:t>
              <w:br/>
              <w:t xml:space="preserve">        0A ┼──────┴──────────────────────┴──────┴────────────────────&gt; Time</w:t>
              <w:br/>
              <w:t xml:space="preserve">           │◄─ Pulsating Input Current (High Input EMI Filter Needed)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3. Mathematical Formulations &amp; Component Sizing</w:t>
      </w:r>
    </w:p>
    <w:p>
      <w:pPr>
        <w:spacing w:before="160" w:after="80"/>
      </w:pPr>
      <w:r>
        <w:rPr>
          <w:b/>
          <w:color w:val="4682B4"/>
          <w:sz w:val="24"/>
        </w:rPr>
        <w:t>3.1 Voltage Conversion Ratio:</w:t>
      </w:r>
    </w:p>
    <w:p>
      <w:pPr>
        <w:spacing w:after="80"/>
      </w:pPr>
      <w:r>
        <w:rPr>
          <w:color w:val="282C34"/>
          <w:sz w:val="21"/>
        </w:rPr>
        <w:t>Applying volt-second balance across inductor L in steady state: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int_0^T_s v_L(t) dt = (V_IN - V_o) * D * T_s + (-V_o) * (1 - D) * T_s = 0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(V_IN - V_o) D - V_o (1 - D) = 0 =&gt; V_o = D * V_IN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D = V_o / V_IN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3.2 Inductor Current Ripple (Δ I_L):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Δ I_L = ((V_IN - V_o) * D) / (f_s * L) = (V_o * (1 - D)) / (f_s * L)</w:t>
            </w:r>
          </w:p>
        </w:tc>
      </w:tr>
    </w:tbl>
    <w:p/>
    <w:p>
      <w:pPr>
        <w:spacing w:after="80"/>
      </w:pPr>
      <w:r>
        <w:rPr>
          <w:i/>
          <w:color w:val="282C34"/>
          <w:sz w:val="21"/>
        </w:rPr>
        <w:t>Standard Engineering Rule</w:t>
      </w:r>
      <w:r>
        <w:rPr>
          <w:color w:val="282C34"/>
          <w:sz w:val="21"/>
        </w:rPr>
        <w:t>: Target inductor ripple current ratio r = (Δ I_L) / I_o between 20\% ... 40\% (nominally r = 0.3).</w:t>
      </w:r>
    </w:p>
    <w:p>
      <w:pPr>
        <w:spacing w:before="160" w:after="80"/>
      </w:pPr>
      <w:r>
        <w:rPr>
          <w:b/>
          <w:color w:val="4682B4"/>
          <w:sz w:val="24"/>
        </w:rPr>
        <w:t>3.3 Inductor Value Calculation: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L = (V_o * (V_IN - V_o)) / (V_IN * f_s * Δ I_L) = (V_o * (1 - D)) / (f_s * (r * I_o))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3.4 Boundary Between CCM and DCM:</w:t>
      </w:r>
    </w:p>
    <w:p>
      <w:pPr>
        <w:spacing w:after="80"/>
      </w:pPr>
      <w:r>
        <w:rPr>
          <w:color w:val="282C34"/>
          <w:sz w:val="21"/>
        </w:rPr>
        <w:t>At the boundary between continuous and discontinuous conduction (I_min = 0 =&gt; I_o = (Δ I_L) / 2):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Io,crit = [ Vo * (1 - D) ] / (2 * fs * L)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Where: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Io,crit: Critical load current boundary between CCM and DCM (A)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Vo: Output voltage (V)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D: Duty cycle (ratio, 0 to 1)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fs: Switching frequency (Hz)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L: Power inductor inductance (H)</w:t>
      </w:r>
    </w:p>
    <w:p>
      <w:pPr>
        <w:spacing w:after="80"/>
      </w:pPr>
      <w:r>
        <w:rPr>
          <w:color w:val="282C34"/>
          <w:sz w:val="21"/>
        </w:rPr>
        <w:t xml:space="preserve">If load current drops below I_o,crit, the converter enters </w:t>
      </w:r>
      <w:r>
        <w:rPr>
          <w:b/>
          <w:color w:val="282C34"/>
          <w:sz w:val="21"/>
        </w:rPr>
        <w:t>DCM</w:t>
      </w:r>
      <w:r>
        <w:rPr>
          <w:color w:val="282C34"/>
          <w:sz w:val="21"/>
        </w:rPr>
        <w:t>, where output voltage becomes load-dependent: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V_o,DCM = V_IN * 2 / (1 + sqrt(1 + (8 L f_s) / (D^2 R_L)))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3.5 Output Capacitor Sizing &amp; ESR Ripple:</w:t>
      </w:r>
    </w:p>
    <w:p>
      <w:pPr>
        <w:spacing w:after="80"/>
      </w:pPr>
      <w:r>
        <w:rPr>
          <w:color w:val="282C34"/>
          <w:sz w:val="21"/>
        </w:rPr>
        <w:t>Total output voltage ripple Δ V_o is the superposition of capacitive charge ripple and capacitor Equivalent Series Resistance (ESR):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Δ V_o = Δ V_C + Δ V_ESR = (Δ I_L) / (8 * f_s * C_o) + Δ I_L * R_ESR</w:t>
            </w:r>
          </w:p>
        </w:tc>
      </w:tr>
    </w:tbl>
    <w:p/>
    <w:p>
      <w:pPr>
        <w:spacing w:after="80"/>
      </w:pPr>
      <w:r>
        <w:rPr>
          <w:color w:val="282C34"/>
          <w:sz w:val="21"/>
        </w:rPr>
        <w:t>For ceramic capacitors (where R_ESR ≈ 2 ... 5 mΩ), capacitive term dominates: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C_o &gt;= (Δ I_L) / (8 * f_s * Δ V_o,allowable)</w:t>
            </w:r>
          </w:p>
        </w:tc>
      </w:tr>
    </w:tbl>
    <w:p/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4. Synchronous Buck Implementation &amp; Gate-Drive Details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 xml:space="preserve">                     Bootstrap Circuit for High-Side N-MOSFET</w:t>
              <w:br/>
              <w:t xml:space="preserve">                   +V_DRV (+5V / +12V)</w:t>
              <w:br/>
              <w:t xml:space="preserve">                           │</w:t>
              <w:br/>
              <w:t xml:space="preserve">                          ┌┴┐ D_boot (Schottky Diode)</w:t>
              <w:br/>
              <w:t xml:space="preserve">                          └┬┘</w:t>
              <w:br/>
              <w:t xml:space="preserve">                           │</w:t>
              <w:br/>
              <w:t xml:space="preserve">                           ├───[ C_boot (0.1uF) ]───┐</w:t>
              <w:br/>
              <w:t xml:space="preserve">                           │                        │</w:t>
              <w:br/>
              <w:t xml:space="preserve">                     ┌─────┴─────┐                  │</w:t>
              <w:br/>
              <w:t xml:space="preserve">                     │  BOOT     │                  │</w:t>
              <w:br/>
              <w:t xml:space="preserve">                     │           │                  │</w:t>
              <w:br/>
              <w:t xml:space="preserve">      PWM_HS ───────&gt;│  GATE_HS  ├───[ R_g ]─── Gate Q1 (High-Side N-FET)</w:t>
              <w:br/>
              <w:t xml:space="preserve">                     │           │                  │</w:t>
              <w:br/>
              <w:t xml:space="preserve">                     │  PHASE/SW ├──────────────────┼─── Switching Node (SW)</w:t>
              <w:br/>
              <w:t xml:space="preserve">                     └─────┬─────┘                  │</w:t>
              <w:br/>
              <w:t xml:space="preserve">                           │                    Source Q1</w:t>
              <w:br/>
              <w:t xml:space="preserve">                          GND</w:t>
            </w:r>
          </w:p>
        </w:tc>
      </w:tr>
    </w:tbl>
    <w:p/>
    <w:p>
      <w:pPr>
        <w:spacing w:before="160" w:after="80"/>
      </w:pPr>
      <w:r>
        <w:rPr>
          <w:b/>
          <w:color w:val="4682B4"/>
          <w:sz w:val="24"/>
        </w:rPr>
        <w:t>4.1 The Bootstrap Operating Mechanism: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When low-side switch Q_2 turns ON, node SW is pulled to ground (0 V).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Bootstrap capacitor C_boot is charged from V_DRV via diode D_boot to V_DRV - V_F ≈ 4.7 V ... 11.5 V.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When Q_2 turns OFF and Q_1 turns ON, node SW swings to V_IN.</w:t>
      </w:r>
    </w:p>
    <w:p>
      <w:pPr>
        <w:pStyle w:val="ListBullet"/>
        <w:spacing w:after="40"/>
        <w:ind w:left="360"/>
      </w:pPr>
      <w:r>
        <w:rPr>
          <w:color w:val="282C34"/>
          <w:sz w:val="21"/>
        </w:rPr>
        <w:t>The floating bootstrap rail swings to V_IN + V_Cboot, maintaining V_GS,Q1 &gt; V_th above the drain voltage to keep the high-side N-channel MOSFET fully enhanced.</w:t>
      </w:r>
    </w:p>
    <w:p>
      <w:pPr>
        <w:spacing w:before="160" w:after="80"/>
      </w:pPr>
      <w:r>
        <w:rPr>
          <w:b/>
          <w:color w:val="4682B4"/>
          <w:sz w:val="24"/>
        </w:rPr>
        <w:t>4.2 Dead-Time Shoot-Through Prevention:</w:t>
      </w:r>
    </w:p>
    <w:p>
      <w:pPr>
        <w:spacing w:after="80"/>
      </w:pPr>
      <w:r>
        <w:rPr>
          <w:color w:val="282C34"/>
          <w:sz w:val="21"/>
        </w:rPr>
        <w:t>If Q_1 and Q_2 conduct simultaneously for even 10 ns, the full V_IN rail shorts directly to GND (</w:t>
      </w:r>
      <w:r>
        <w:rPr>
          <w:b/>
          <w:color w:val="282C34"/>
          <w:sz w:val="21"/>
        </w:rPr>
        <w:t>shoot-through</w:t>
      </w:r>
      <w:r>
        <w:rPr>
          <w:color w:val="282C34"/>
          <w:sz w:val="21"/>
        </w:rPr>
        <w:t>), generating currents in excess of 100 A and instantly destroying the MOSFETs.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Adaptive Dead-Time Controllers</w:t>
      </w:r>
      <w:r>
        <w:rPr>
          <w:color w:val="282C34"/>
          <w:sz w:val="21"/>
        </w:rPr>
        <w:t>: Gate drivers monitor the gate voltage of Q_1 and wait until V_GS,Q1 &lt; 1.0 V before commanding Q_2 ON, and vice versa.</w:t>
      </w:r>
    </w:p>
    <w:p>
      <w:pPr>
        <w:spacing w:before="80" w:after="80"/>
        <w:pBdr>
          <w:bottom w:val="single" w:sz="6" w:space="1" w:color="E2E8F0"/>
        </w:pBdr>
      </w:pPr>
    </w:p>
    <w:p>
      <w:pPr>
        <w:spacing w:before="240" w:after="120"/>
      </w:pPr>
      <w:r>
        <w:rPr>
          <w:b/>
          <w:color w:val="184C78"/>
          <w:sz w:val="28"/>
        </w:rPr>
        <w:t>5. Design Example: 12V to 1.2V, 20A Processor VRM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Input Voltage</w:t>
      </w:r>
      <w:r>
        <w:rPr>
          <w:color w:val="282C34"/>
          <w:sz w:val="21"/>
        </w:rPr>
        <w:t>: V_IN = 12 V ± 10\%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Output Voltage</w:t>
      </w:r>
      <w:r>
        <w:rPr>
          <w:color w:val="282C34"/>
          <w:sz w:val="21"/>
        </w:rPr>
        <w:t>: V_o = 1.2 V, I_o = 20 A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Switching Frequency</w:t>
      </w:r>
      <w:r>
        <w:rPr>
          <w:color w:val="282C34"/>
          <w:sz w:val="21"/>
        </w:rPr>
        <w:t>: f_s = 500 kHz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Duty Cycle</w:t>
      </w:r>
      <w:r>
        <w:rPr>
          <w:color w:val="282C34"/>
          <w:sz w:val="21"/>
        </w:rPr>
        <w:t>: D = 1.2 V / 12 V = 0.10 (10\%)</w:t>
      </w:r>
    </w:p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Inductor Sizing (r = 0.3 =&gt; Δ I_L = 6.0 A)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L = (1.2 V * (1 - 0.10)) / (500 000 Hz * 6.0 A) = 1.08 / 3 000 000 = 0.36 µH =&gt; Select 0.33 µH ... 0.47 µH</w:t>
            </w:r>
          </w:p>
        </w:tc>
      </w:tr>
    </w:tbl>
    <w:p/>
    <w:p>
      <w:pPr>
        <w:pStyle w:val="ListBullet"/>
        <w:spacing w:after="40"/>
        <w:ind w:left="360"/>
      </w:pPr>
      <w:r>
        <w:rPr>
          <w:b/>
          <w:color w:val="282C34"/>
          <w:sz w:val="21"/>
        </w:rPr>
        <w:t>Output Capacitor Sizing (Δ V_o &lt;= 15 mV)</w:t>
      </w:r>
      <w:r>
        <w:rPr>
          <w:color w:val="282C34"/>
          <w:sz w:val="21"/>
        </w:rPr>
        <w:t>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fill="F5F6F8"/>
            <w:tcMar>
              <w:top w:w="80" w:type="dxa"/>
              <w:bottom w:w="80" w:type="dxa"/>
              <w:left w:w="140" w:type="dxa"/>
              <w:right w:w="140" w:type="dxa"/>
            </w:tcMar>
            <w:tcBorders>
              <w:left w:val="single" w:sz="18" w:space="0" w:color="CBD5E0"/>
              <w:top w:val="none"/>
              <w:right w:val="none"/>
              <w:bottom w:val="none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2D3748"/>
                <w:sz w:val="18"/>
              </w:rPr>
              <w:t>C_o &gt;= 6.0 A / (8 * 500 000 Hz * 0.015 V) = 100 µF =&gt; Implement with 3 * 47 µF X7R Ceramic Caps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46E7D"/>
        <w:sz w:val="17"/>
      </w:rPr>
      <w:t>VVDN Engineering Hub  |  BUCK-CONVERTER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Segoe UI" w:hAnsi="Segoe UI"/>
      <w:color w:val="282C3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