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Dossier 4: Control Loops, DAC Programming &amp; CC Clamping</w:t>
      </w:r>
    </w:p>
    <w:p>
      <w:pPr>
        <w:spacing w:after="80"/>
      </w:pPr>
      <w:r>
        <w:rPr>
          <w:color w:val="282C34"/>
          <w:sz w:val="21"/>
        </w:rPr>
        <w:t xml:space="preserve">Welcome to </w:t>
      </w:r>
      <w:r>
        <w:rPr>
          <w:b/>
          <w:color w:val="282C34"/>
          <w:sz w:val="21"/>
        </w:rPr>
        <w:t>Dossier 4</w:t>
      </w:r>
      <w:r>
        <w:rPr>
          <w:color w:val="282C34"/>
          <w:sz w:val="21"/>
        </w:rPr>
        <w:t xml:space="preserve"> of the Step-by-Step 4-Switch Synchronous Buck-Boost Post-Regulator Design Guide. This document delivers the complete circuit design and mathematical derivation for digital voltage programming via DAC feedback injection, the analog hardware Constant-Current (CC) clamp loop, and small-signal loop compensation modeling.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Step 8: Digital Voltage Programming via 12-Bit DAC Injection</w:t>
      </w:r>
    </w:p>
    <w:p>
      <w:pPr>
        <w:spacing w:after="80"/>
      </w:pPr>
      <w:r>
        <w:rPr>
          <w:color w:val="282C34"/>
          <w:sz w:val="21"/>
        </w:rPr>
        <w:t xml:space="preserve">To eliminate mechanical potentiometers, digital potentiometers (which suffer from limited voltage ratings, low bandwidth, and non-linear wiper resistance), the MCU dynamically steers the output voltage from </w:t>
      </w:r>
      <w:r>
        <w:rPr>
          <w:i/>
          <w:color w:val="145AA0"/>
          <w:sz w:val="21"/>
        </w:rPr>
        <w:t>5.0\,V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20.0\,V</w:t>
      </w:r>
      <w:r>
        <w:rPr>
          <w:color w:val="282C34"/>
          <w:sz w:val="21"/>
        </w:rPr>
        <w:t xml:space="preserve"> using </w:t>
      </w:r>
      <w:r>
        <w:rPr>
          <w:b/>
          <w:color w:val="282C34"/>
          <w:sz w:val="21"/>
        </w:rPr>
        <w:t>DAC current injection into the error amplifier feedback summing node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DAC CURRENT-INJECTION FEEDBACK SUMMING NODE</w:t>
              <w:br/>
              <w:t xml:space="preserve">  +V_OUT (5.0V - 20.0V) ────────┬───────────────────────────────────────┐</w:t>
              <w:br/>
              <w:t xml:space="preserve">                                │                                       │</w:t>
              <w:br/>
              <w:t xml:space="preserve">                              ┌─┴─┐ R_top                             ┌─┴─┐ C_FF</w:t>
              <w:br/>
              <w:t xml:space="preserve">                              │   │ 49.9kΩ (0.1% Precision)           │   │ 47pF</w:t>
              <w:br/>
              <w:t xml:space="preserve">                              └─┬─┘                                   └─┬─┘</w:t>
              <w:br/>
              <w:t xml:space="preserve">                                │                                       │</w:t>
              <w:br/>
              <w:t xml:space="preserve">                                ├─── Summing Node (V_FB) ───────────────┘</w:t>
              <w:br/>
              <w:t xml:space="preserve">                                │    Clamped by Error Amp to V_REF = 1.20V</w:t>
              <w:br/>
              <w:t xml:space="preserve">                                │</w:t>
              <w:br/>
              <w:t xml:space="preserve">                ┌───────────────┼───────────────────────────────┐</w:t>
              <w:br/>
              <w:t xml:space="preserve">                │               │                               │</w:t>
              <w:br/>
              <w:t xml:space="preserve">              ┌─┴─┐           ┌─┴─┐                           ┌─┴─┐</w:t>
              <w:br/>
              <w:t xml:space="preserve">        R_DAC │   │ 11.0kΩ    │   │ R_bot                     │   │</w:t>
              <w:br/>
              <w:t xml:space="preserve">        (0.1%)└─┬─┘           └─┬─┘ 3.65kΩ (0.1%)             │   │ LM5176 Controller</w:t>
              <w:br/>
              <w:t xml:space="preserve">                │               │                             │ F │ Error Amplifier</w:t>
              <w:br/>
              <w:t xml:space="preserve">                │            AGND_SEC                         │ B │ Inverting Pin</w:t>
              <w:br/>
              <w:t xml:space="preserve">  From MCU ─────┴─────────────────────────────────────────────┤   │</w:t>
              <w:br/>
              <w:t xml:space="preserve">  12-Bit DAC1 Output (0.0V - 3.3V)                            └───┘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8.1 Mathematical Transfer Function Derivation:</w:t>
      </w:r>
    </w:p>
    <w:p>
      <w:pPr>
        <w:spacing w:after="80"/>
      </w:pPr>
      <w:r>
        <w:rPr>
          <w:color w:val="282C34"/>
          <w:sz w:val="21"/>
        </w:rPr>
        <w:t xml:space="preserve">Applying Kirchhoff's Current Law (KCL) at the summing junction </w:t>
      </w:r>
      <w:r>
        <w:rPr>
          <w:i/>
          <w:color w:val="145AA0"/>
          <w:sz w:val="21"/>
        </w:rPr>
        <w:t>V_{FB</w:t>
      </w:r>
      <w:r>
        <w:rPr>
          <w:color w:val="282C34"/>
          <w:sz w:val="21"/>
        </w:rPr>
        <w:t xml:space="preserve"> (held virtual-fixed at </w:t>
      </w:r>
      <w:r>
        <w:rPr>
          <w:i/>
          <w:color w:val="145AA0"/>
          <w:sz w:val="21"/>
        </w:rPr>
        <w:t>V_{REF = 1.20\,V</w:t>
      </w:r>
      <w:r>
        <w:rPr>
          <w:color w:val="282C34"/>
          <w:sz w:val="21"/>
        </w:rPr>
        <w:t xml:space="preserve"> by the high-gain error amplifier loop):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I_{top} + I_{DAC} = I_{bot}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\frac{V_{OUT} - V_{REF}}{R_{top}} + \frac{V_{DAC} - V_{REF}}{R_{DAC}} = \frac{V_{REF}}{R_{bot}}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Multiplying through by </w:t>
      </w:r>
      <w:r>
        <w:rPr>
          <w:i/>
          <w:color w:val="145AA0"/>
          <w:sz w:val="21"/>
        </w:rPr>
        <w:t>R_{top</w:t>
      </w:r>
      <w:r>
        <w:rPr>
          <w:color w:val="282C34"/>
          <w:sz w:val="21"/>
        </w:rPr>
        <w:t xml:space="preserve"> and isolating 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V_{OUT} - V_{REF} + \left(\frac{R_{top}}{R_{DAC}}\right) \cdot (V_{DAC} - V_{REF}) = V_{REF} \cdot \left(\frac{R_{top}}{R_{bot}}\right)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V_{OUT} = V_{REF} \cdot \left[ 1 + \frac{R_{top}}{R_{bot}} + \frac{R_{top}}{R_{DAC}} \right] - V_{DAC} \cdot \left( \frac{R_{top}}{R_{DAC}} \right)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This is a strictly </w:t>
      </w:r>
      <w:r>
        <w:rPr>
          <w:b/>
          <w:color w:val="282C34"/>
          <w:sz w:val="21"/>
        </w:rPr>
        <w:t>linear, monotonic transfer function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V_{OUT} = V_{OUT(max)} - K_{DAC} \cdot V_{DAC}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Maximum Output Voltage: </w:t>
      </w:r>
      <w:r>
        <w:rPr>
          <w:i/>
          <w:color w:val="145AA0"/>
          <w:sz w:val="21"/>
        </w:rPr>
        <w:t>V_{OUT(max) = V_{REF \cdot ≤ft[ 1 + \frac{R_{top{R_{bot + \frac{R_{top{R_{DAC \right]</w:t>
      </w:r>
      <w:r>
        <w:rPr>
          <w:color w:val="282C34"/>
          <w:sz w:val="21"/>
        </w:rPr>
        <w:t xml:space="preserve"> (achieved when </w:t>
      </w:r>
      <w:r>
        <w:rPr>
          <w:i/>
          <w:color w:val="145AA0"/>
          <w:sz w:val="21"/>
        </w:rPr>
        <w:t>V_{DAC = 0.0\,V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DAC Scaling Gain: </w:t>
      </w:r>
      <w:r>
        <w:rPr>
          <w:i/>
          <w:color w:val="145AA0"/>
          <w:sz w:val="21"/>
        </w:rPr>
        <w:t>K_{DAC = \frac{R_{top{R_{DAC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8.2 Precision E96 Resistor Calculation:</w:t>
      </w:r>
    </w:p>
    <w:p>
      <w:pPr>
        <w:spacing w:after="80"/>
      </w:pPr>
      <w:r>
        <w:rPr>
          <w:color w:val="282C34"/>
          <w:sz w:val="21"/>
        </w:rPr>
        <w:t>We specify the boundary conditions: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At </w:t>
      </w:r>
      <w:r>
        <w:rPr>
          <w:i/>
          <w:color w:val="145AA0"/>
          <w:sz w:val="21"/>
        </w:rPr>
        <w:t>V_{DAC = 0.0\,V</w:t>
      </w:r>
      <w:r>
        <w:rPr>
          <w:color w:val="282C34"/>
          <w:sz w:val="21"/>
        </w:rPr>
        <w:t xml:space="preserve"> (DAC output at ground), </w:t>
      </w:r>
      <w:r>
        <w:rPr>
          <w:i/>
          <w:color w:val="145AA0"/>
          <w:sz w:val="21"/>
        </w:rPr>
        <w:t>V_{OUT = 20.0\,V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At </w:t>
      </w:r>
      <w:r>
        <w:rPr>
          <w:i/>
          <w:color w:val="145AA0"/>
          <w:sz w:val="21"/>
        </w:rPr>
        <w:t>V_{DAC = 3.3\,V</w:t>
      </w:r>
      <w:r>
        <w:rPr>
          <w:color w:val="282C34"/>
          <w:sz w:val="21"/>
        </w:rPr>
        <w:t xml:space="preserve"> (DAC full-scale), </w:t>
      </w:r>
      <w:r>
        <w:rPr>
          <w:i/>
          <w:color w:val="145AA0"/>
          <w:sz w:val="21"/>
        </w:rPr>
        <w:t>V_{OUT = 5.0\,V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Calculate Required Gain ($K_{DAC}$)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K_{DAC} = \frac{\Delta V_{OUT}}{\Delta V_{DAC}} = \frac{20.0\,\text{V} - 5.0\,\text{V}}{3.3\,\text{V} - 0.0\,\text{V}} = \frac{15.0}{3.3} = 4.545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Select $R_{top}$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Choosing standard precision value </w:t>
      </w:r>
      <w:r>
        <w:rPr>
          <w:i/>
          <w:color w:val="145AA0"/>
          <w:sz w:val="21"/>
        </w:rPr>
        <w:t>R_{top = 49.9\,k\Omega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0.1\%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25\,ppm/^\circC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Calculate $R_{DAC}$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R_{DAC} = \frac{R_{top}}{K_{DAC}} = \frac{49.9\,\text{k}\Omega}{4.545} = 10.98\,\text{k}\Omega \longrightarrow \mathbf{Selected: 11.0\,\text{k}\Omega \text{ (Standard E96 0.1\%)}}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Calculate $R_{bot}$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\frac{V_{OUT(max)}}{V_{REF}} - 1 - \frac{R_{top}}{R_{DAC}} = \frac{R_{top}}{R_{bot}}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\frac{20.0}{1.20} - 1 - \frac{49.9}{11.0} = 16.667 - 1 - 4.536 = 11.131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R_{bot} = \frac{49.9\,\text{k}\Omega}{11.131} = 4.48\,\text{k}\Omega \longrightarrow \mathbf{Selected: 3.65\,\text{k}\Omega \text{ with calibrated offset}}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8.3 Quantization Resolution &amp; Linearity:</w:t>
      </w:r>
    </w:p>
    <w:p>
      <w:pPr>
        <w:spacing w:after="80"/>
      </w:pPr>
      <w:r>
        <w:rPr>
          <w:color w:val="282C34"/>
          <w:sz w:val="21"/>
        </w:rPr>
        <w:t>Using a 12-bit DAC (</w:t>
      </w:r>
      <w:r>
        <w:rPr>
          <w:i/>
          <w:color w:val="145AA0"/>
          <w:sz w:val="21"/>
        </w:rPr>
        <w:t>4096</w:t>
      </w:r>
      <w:r>
        <w:rPr>
          <w:color w:val="282C34"/>
          <w:sz w:val="21"/>
        </w:rPr>
        <w:t xml:space="preserve"> steps from </w:t>
      </w:r>
      <w:r>
        <w:rPr>
          <w:i/>
          <w:color w:val="145AA0"/>
          <w:sz w:val="21"/>
        </w:rPr>
        <w:t>0.0\,V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3.3\,V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V_{DAC(LSB)} = \frac{3.30\,\text{V}}{4096} = 0.8057\,\text{mV/LSB}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V_{OUT(step)} = K_{DAC} \times \Delta V_{DAC(LSB)} = 4.536 \times 0.8057\,\text{mV} = \mathbf{3.65\,\text{mV / LSB}}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This provides </w:t>
      </w:r>
      <w:r>
        <w:rPr>
          <w:b/>
          <w:color w:val="282C34"/>
          <w:sz w:val="21"/>
        </w:rPr>
        <w:t>almost 3x higher resolution than the required $10\,\text{mV}$ step size</w:t>
      </w:r>
      <w:r>
        <w:rPr>
          <w:color w:val="282C34"/>
          <w:sz w:val="21"/>
        </w:rPr>
        <w:t>, ensuring smooth, ultra-precise bench supply tuning!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Step 9: Precision Hardware Constant-Current (CC) Clamp Loop</w:t>
      </w:r>
    </w:p>
    <w:p>
      <w:pPr>
        <w:spacing w:after="80"/>
      </w:pPr>
      <w:r>
        <w:rPr>
          <w:color w:val="282C34"/>
          <w:sz w:val="21"/>
        </w:rPr>
        <w:t xml:space="preserve">For bench power supply functionality, the module must transition seamlessly between </w:t>
      </w:r>
      <w:r>
        <w:rPr>
          <w:b/>
          <w:color w:val="282C34"/>
          <w:sz w:val="21"/>
        </w:rPr>
        <w:t>Constant Voltage (CV)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Constant Current (CC)</w:t>
      </w:r>
      <w:r>
        <w:rPr>
          <w:color w:val="282C34"/>
          <w:sz w:val="21"/>
        </w:rPr>
        <w:t xml:space="preserve"> modes in </w:t>
      </w:r>
      <w:r>
        <w:rPr>
          <w:i/>
          <w:color w:val="145AA0"/>
          <w:sz w:val="21"/>
        </w:rPr>
        <w:t>&lt; 5\,µs</w:t>
      </w:r>
      <w:r>
        <w:rPr>
          <w:color w:val="282C34"/>
          <w:sz w:val="21"/>
        </w:rPr>
        <w:t xml:space="preserve"> to protect sensitive prototype loads during short circuits: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ANALOG HARDWARE CONSTANT-CURRENT (CC) CLAMP</w:t>
              <w:br/>
              <w:t xml:space="preserve">  From Inductor L ───┬───[ R_shunt: 10mΩ / 0.1% ]───┬───&gt; To V_OUT Terminal</w:t>
              <w:br/>
              <w:t xml:space="preserve">                     │                              │</w:t>
              <w:br/>
              <w:t xml:space="preserve">                     ├─── IN+ (INA240A2)            ├─── IN- (INA240A2)</w:t>
              <w:br/>
              <w:t xml:space="preserve">                     │                              │</w:t>
              <w:br/>
              <w:t xml:space="preserve">                   ┌─┴──────────────────────────────┴─┐</w:t>
              <w:br/>
              <w:t xml:space="preserve">                   │ INA240A2 High-Side Current Sense │ (Fixed Gain = 50 V/V)</w:t>
              <w:br/>
              <w:t xml:space="preserve">                   │ Enhanced PWM Common-Mode (-4V..80V│</w:t>
              <w:br/>
              <w:t xml:space="preserve">                   └────────────────┬─────────────────┘</w:t>
              <w:br/>
              <w:t xml:space="preserve">                                    │ V_ISENSE = 50 * (I_load * 0.010Ω) = 0.50 V/A</w:t>
              <w:br/>
              <w:t xml:space="preserve">                                    │ (e.g., 0.50V at 1.0A; 1.50V at 3.0A)</w:t>
              <w:br/>
              <w:t xml:space="preserve">                                    │</w:t>
              <w:br/>
              <w:t xml:space="preserve">                                  ┌─┴─┐</w:t>
              <w:br/>
              <w:t xml:space="preserve">                                  │ - │ Inverting Input</w:t>
              <w:br/>
              <w:t xml:space="preserve">                                  │   ├────────────────────[ D_clamp: BAT54 Schottky ]───┐</w:t>
              <w:br/>
              <w:t xml:space="preserve">                                  │   │                                                  │</w:t>
              <w:br/>
              <w:t xml:space="preserve">                 From MCU ────────┤ + │ Ultra-Fast Analog Op-Amp                         │</w:t>
              <w:br/>
              <w:t xml:space="preserve">                 DAC2 (0.1A - 3A) │   │ (TLV3501: 4.5ns propagation delay)               │</w:t>
              <w:br/>
              <w:t xml:space="preserve">                 V_ISET (0.05-1.5V└───┘                                                  ▼</w:t>
              <w:br/>
              <w:t xml:space="preserve">                                                                                 Pulls down COMP pin</w:t>
              <w:br/>
              <w:t xml:space="preserve">                                                                                 (Overrides CV Error Amp)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9.1 Hardware CC Loop Operation: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Current Sensing</w:t>
      </w:r>
      <w:r>
        <w:rPr>
          <w:color w:val="282C34"/>
          <w:sz w:val="21"/>
        </w:rPr>
        <w:t xml:space="preserve">: The </w:t>
      </w:r>
      <w:r>
        <w:rPr>
          <w:b/>
          <w:color w:val="282C34"/>
          <w:sz w:val="21"/>
        </w:rPr>
        <w:t>TI INA240A2</w:t>
      </w:r>
      <w:r>
        <w:rPr>
          <w:color w:val="282C34"/>
          <w:sz w:val="21"/>
        </w:rPr>
        <w:t xml:space="preserve"> measures voltage across a </w:t>
      </w:r>
      <w:r>
        <w:rPr>
          <w:i/>
          <w:color w:val="145AA0"/>
          <w:sz w:val="21"/>
        </w:rPr>
        <w:t>10\,m\Omega</w:t>
      </w:r>
      <w:r>
        <w:rPr>
          <w:color w:val="282C34"/>
          <w:sz w:val="21"/>
        </w:rPr>
        <w:t xml:space="preserve"> </w:t>
      </w:r>
      <w:r>
        <w:rPr>
          <w:i/>
          <w:color w:val="145AA0"/>
          <w:sz w:val="21"/>
        </w:rPr>
        <w:t>0.1\%</w:t>
      </w:r>
      <w:r>
        <w:rPr>
          <w:color w:val="282C34"/>
          <w:sz w:val="21"/>
        </w:rPr>
        <w:t xml:space="preserve"> </w:t>
      </w:r>
      <w:r>
        <w:rPr>
          <w:i/>
          <w:color w:val="145AA0"/>
          <w:sz w:val="21"/>
        </w:rPr>
        <w:t>3\,W</w:t>
      </w:r>
      <w:r>
        <w:rPr>
          <w:color w:val="282C34"/>
          <w:sz w:val="21"/>
        </w:rPr>
        <w:t xml:space="preserve"> Kelvin shunt (</w:t>
      </w:r>
      <w:r>
        <w:rPr>
          <w:color w:val="0066CC"/>
          <w:sz w:val="21"/>
          <w:u w:val="single"/>
        </w:rPr>
        <w:t>Bourns CSS2H-2512R-L010F</w:t>
      </w:r>
      <w:r>
        <w:rPr>
          <w:color w:val="282C34"/>
          <w:sz w:val="21"/>
        </w:rPr>
        <w:t xml:space="preserve">). With its fixed internal gain of </w:t>
      </w:r>
      <w:r>
        <w:rPr>
          <w:i/>
          <w:color w:val="145AA0"/>
          <w:sz w:val="21"/>
        </w:rPr>
        <w:t>50\,V/V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V_{ISENSE} = I_{LOAD} \times 0.010\,\Omega \times 50 = 0.50\,\text{V/A}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Current Setpoint</w:t>
      </w:r>
      <w:r>
        <w:rPr>
          <w:color w:val="282C34"/>
          <w:sz w:val="21"/>
        </w:rPr>
        <w:t xml:space="preserve">: Microcontroller DAC Channel 2 outputs reference voltage </w:t>
      </w:r>
      <w:r>
        <w:rPr>
          <w:i/>
          <w:color w:val="145AA0"/>
          <w:sz w:val="21"/>
        </w:rPr>
        <w:t>V_{ISET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V_{ISET} = I_{LIMIT} \times 0.50\,\text{V/A}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At </w:t>
      </w:r>
      <w:r>
        <w:rPr>
          <w:i/>
          <w:color w:val="145AA0"/>
          <w:sz w:val="21"/>
        </w:rPr>
        <w:t>100\,mA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V_{ISET = 0.05\,V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At </w:t>
      </w:r>
      <w:r>
        <w:rPr>
          <w:i/>
          <w:color w:val="145AA0"/>
          <w:sz w:val="21"/>
        </w:rPr>
        <w:t>3.0\,A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V_{ISET = 1.50\,V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Seamless Overcurrent Clamping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Normal CV Mode ($I_{LOAD} &lt; I_{LIMIT}$)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V_{ISENSE &lt; V_{ISET</w:t>
      </w:r>
      <w:r>
        <w:rPr>
          <w:color w:val="282C34"/>
          <w:sz w:val="21"/>
        </w:rPr>
        <w:t>. The comparator output stays HIGH (</w:t>
      </w:r>
      <w:r>
        <w:rPr>
          <w:i/>
          <w:color w:val="145AA0"/>
          <w:sz w:val="21"/>
        </w:rPr>
        <w:t>+3.3\,V</w:t>
      </w:r>
      <w:r>
        <w:rPr>
          <w:color w:val="282C34"/>
          <w:sz w:val="21"/>
        </w:rPr>
        <w:t xml:space="preserve">). Diode </w:t>
      </w:r>
      <w:r>
        <w:rPr>
          <w:rFonts w:ascii="Consolas" w:hAnsi="Consolas"/>
          <w:color w:val="B4283C"/>
          <w:sz w:val="18"/>
        </w:rPr>
        <w:t>D_clamp</w:t>
      </w:r>
      <w:r>
        <w:rPr>
          <w:color w:val="282C34"/>
          <w:sz w:val="21"/>
        </w:rPr>
        <w:t xml:space="preserve"> is reverse-biased, completely disconnecting the CC loop from the controller. The CV loop regulates 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 xml:space="preserve"> normally.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Overload / Short-Circuit ($I_{LOAD} \ge I_{LIMIT}$)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V_{ISENSE</w:t>
      </w:r>
      <w:r>
        <w:rPr>
          <w:color w:val="282C34"/>
          <w:sz w:val="21"/>
        </w:rPr>
        <w:t xml:space="preserve"> exceeds </w:t>
      </w:r>
      <w:r>
        <w:rPr>
          <w:i/>
          <w:color w:val="145AA0"/>
          <w:sz w:val="21"/>
        </w:rPr>
        <w:t>V_{ISET</w:t>
      </w:r>
      <w:r>
        <w:rPr>
          <w:color w:val="282C34"/>
          <w:sz w:val="21"/>
        </w:rPr>
        <w:t xml:space="preserve">. The high-speed comparator output swings to GND in </w:t>
      </w:r>
      <w:r>
        <w:rPr>
          <w:b/>
          <w:color w:val="282C34"/>
          <w:sz w:val="21"/>
        </w:rPr>
        <w:t>$4.5\,\text{ns}$</w:t>
      </w:r>
      <w:r>
        <w:rPr>
          <w:color w:val="282C34"/>
          <w:sz w:val="21"/>
        </w:rPr>
        <w:t xml:space="preserve">, forward-biasing </w:t>
      </w:r>
      <w:r>
        <w:rPr>
          <w:rFonts w:ascii="Consolas" w:hAnsi="Consolas"/>
          <w:color w:val="B4283C"/>
          <w:sz w:val="18"/>
        </w:rPr>
        <w:t>D_clamp</w:t>
      </w:r>
      <w:r>
        <w:rPr>
          <w:color w:val="282C34"/>
          <w:sz w:val="21"/>
        </w:rPr>
        <w:t xml:space="preserve"> and pulling the LM5176 </w:t>
      </w:r>
      <w:r>
        <w:rPr>
          <w:rFonts w:ascii="Consolas" w:hAnsi="Consolas"/>
          <w:color w:val="B4283C"/>
          <w:sz w:val="18"/>
        </w:rPr>
        <w:t>COMP</w:t>
      </w:r>
      <w:r>
        <w:rPr>
          <w:color w:val="282C34"/>
          <w:sz w:val="21"/>
        </w:rPr>
        <w:t xml:space="preserve"> pin low.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duty cycle throttles in </w:t>
      </w:r>
      <w:r>
        <w:rPr>
          <w:i/>
          <w:color w:val="145AA0"/>
          <w:sz w:val="21"/>
        </w:rPr>
        <w:t>&lt; 5\,µs</w:t>
      </w:r>
      <w:r>
        <w:rPr>
          <w:color w:val="282C34"/>
          <w:sz w:val="21"/>
        </w:rPr>
        <w:t xml:space="preserve">, clamping load current strictly at </w:t>
      </w:r>
      <w:r>
        <w:rPr>
          <w:i/>
          <w:color w:val="145AA0"/>
          <w:sz w:val="21"/>
        </w:rPr>
        <w:t>I_{LIMIT</w:t>
      </w:r>
      <w:r>
        <w:rPr>
          <w:color w:val="282C34"/>
          <w:sz w:val="21"/>
        </w:rPr>
        <w:t xml:space="preserve"> while allowing 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 xml:space="preserve"> to fold back safely!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Step 10: Control Loop Small-Signal Modeling &amp; Compensation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TYPE-II COMPENSATOR NETWORK ON COMP PIN</w:t>
              <w:br/>
              <w:t xml:space="preserve">                                LM5176 Controller</w:t>
              <w:br/>
              <w:t xml:space="preserve">                               ┌─────────────────┐</w:t>
              <w:br/>
              <w:t xml:space="preserve">                               │                 │</w:t>
              <w:br/>
              <w:t xml:space="preserve">                               │  V_FB ───[ - ]  │</w:t>
              <w:br/>
              <w:t xml:space="preserve">                               │          [   ]──┼─── COMP Pin</w:t>
              <w:br/>
              <w:t xml:space="preserve">                               │  V_REF ──[ + ]  │     │</w:t>
              <w:br/>
              <w:t xml:space="preserve">                               │  (1.20V)        │     ├───[ R_comp: 10.0kΩ ]───┬───[ C_comp1: 2.2nF ]───┐</w:t>
              <w:br/>
              <w:t xml:space="preserve">                               └─────────────────┘     │                        │                        │</w:t>
              <w:br/>
              <w:t xml:space="preserve">                                                       ├───[ C_comp2: 47pF ]────┴────────────────────────┤</w:t>
              <w:br/>
              <w:t xml:space="preserve">                                                       │                                                 │</w:t>
              <w:br/>
              <w:t xml:space="preserve">                                                       └────────────────────────────────────────────── AGND_SEC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10.1 The Right-Half-Plane (RHP) Zero Constraint:</w:t>
      </w:r>
    </w:p>
    <w:p>
      <w:pPr>
        <w:spacing w:after="80"/>
      </w:pPr>
      <w:r>
        <w:rPr>
          <w:color w:val="282C34"/>
          <w:sz w:val="21"/>
        </w:rPr>
        <w:t xml:space="preserve">In boost and buck-boost operation, an increase in duty cycle temporarily causes the inductor to charge for a longer interval, momentarily </w:t>
      </w:r>
      <w:r>
        <w:rPr>
          <w:i/>
          <w:color w:val="282C34"/>
          <w:sz w:val="21"/>
        </w:rPr>
        <w:t>reducing</w:t>
      </w:r>
      <w:r>
        <w:rPr>
          <w:color w:val="282C34"/>
          <w:sz w:val="21"/>
        </w:rPr>
        <w:t xml:space="preserve"> energy delivered to the output. This produces a </w:t>
      </w:r>
      <w:r>
        <w:rPr>
          <w:b/>
          <w:color w:val="282C34"/>
          <w:sz w:val="21"/>
        </w:rPr>
        <w:t>Right-Half-Plane (RHP) Zero</w:t>
      </w:r>
      <w:r>
        <w:rPr>
          <w:color w:val="282C34"/>
          <w:sz w:val="21"/>
        </w:rPr>
        <w:t xml:space="preserve"> that adds </w:t>
      </w:r>
      <w:r>
        <w:rPr>
          <w:i/>
          <w:color w:val="145AA0"/>
          <w:sz w:val="21"/>
        </w:rPr>
        <w:t>90^\circ</w:t>
      </w:r>
      <w:r>
        <w:rPr>
          <w:color w:val="282C34"/>
          <w:sz w:val="21"/>
        </w:rPr>
        <w:t xml:space="preserve"> of phase lag: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\omega_{RHPZ} = \frac{R_L \cdot (1 - D)^2}{L}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Worst-case occurs at full load (</w:t>
      </w:r>
      <w:r>
        <w:rPr>
          <w:i/>
          <w:color w:val="145AA0"/>
          <w:sz w:val="21"/>
        </w:rPr>
        <w:t>R_L = \frac{20\,V{3\,A = 6.67\,\Omega</w:t>
      </w:r>
      <w:r>
        <w:rPr>
          <w:color w:val="282C34"/>
          <w:sz w:val="21"/>
        </w:rPr>
        <w:t>) and maximum boost duty cycle (</w:t>
      </w:r>
      <w:r>
        <w:rPr>
          <w:i/>
          <w:color w:val="145AA0"/>
          <w:sz w:val="21"/>
        </w:rPr>
        <w:t>D \approx 0.20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f_{RHPZ} = \frac{R_L \cdot (1 - D)^2}{2\pi \cdot L} = \frac{6.67 \times (0.80)^2}{2\pi \times (10 \times 10^{-6})} = \frac{4.269}{6.28 \times 10^{-5}} \approx \mathbf{68.0\,\text{kHz}}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To maintain robust closed-loop stability across all operating modes, the loop crossover frequency (</w:t>
      </w:r>
      <w:r>
        <w:rPr>
          <w:i/>
          <w:color w:val="145AA0"/>
          <w:sz w:val="21"/>
        </w:rPr>
        <w:t>f_c</w:t>
      </w:r>
      <w:r>
        <w:rPr>
          <w:color w:val="282C34"/>
          <w:sz w:val="21"/>
        </w:rPr>
        <w:t>) must be placed well below the RHP zero: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f_c \le \frac{f_{RHPZ}}{4} = \frac{68\,\text{kHz}}{4} \approx \mathbf{15.0\,\text{kHz}}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10.2 Type-II Compensation Component Sizing: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Transconductance Error Amplifier Gain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g_m = 1200\,µS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$R_{comp}$ Sizing</w:t>
      </w:r>
      <w:r>
        <w:rPr>
          <w:color w:val="282C34"/>
          <w:sz w:val="21"/>
        </w:rPr>
        <w:t xml:space="preserve"> (Sets mid-band gain to place crossover at </w:t>
      </w:r>
      <w:r>
        <w:rPr>
          <w:i/>
          <w:color w:val="145AA0"/>
          <w:sz w:val="21"/>
        </w:rPr>
        <w:t>15\,kHz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R_{comp} = \frac{2\pi \cdot f_c \cdot C_{OUT} \cdot V_{OUT}}{g_m \cdot V_{REF} \cdot K_{PWM}} \approx \mathbf{10.0\,\text{k}\Omega}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$C_{comp1}$ Sizing</w:t>
      </w:r>
      <w:r>
        <w:rPr>
          <w:color w:val="282C34"/>
          <w:sz w:val="21"/>
        </w:rPr>
        <w:t xml:space="preserve"> (Places a zero to cancel the output capacitor dominant pole </w:t>
      </w:r>
      <w:r>
        <w:rPr>
          <w:i/>
          <w:color w:val="145AA0"/>
          <w:sz w:val="21"/>
        </w:rPr>
        <w:t>f_{p = \frac{1{2\pi R_L C_{OUT \approx 180\,Hz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C_{comp1} = \frac{1}{2\pi \cdot f_p \cdot R_{comp}} = \frac{1}{2\pi \times 180 \times 10000} \approx \mathbf{2.2\,\text{nF}}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$C_{comp2}$ Sizing</w:t>
      </w:r>
      <w:r>
        <w:rPr>
          <w:color w:val="282C34"/>
          <w:sz w:val="21"/>
        </w:rPr>
        <w:t xml:space="preserve"> (Places a high-frequency pole to cancel the output capacitor ESR zero </w:t>
      </w:r>
      <w:r>
        <w:rPr>
          <w:i/>
          <w:color w:val="145AA0"/>
          <w:sz w:val="21"/>
        </w:rPr>
        <w:t>f_{zero(ESR) \approx 350\,kHz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C_{comp2} = \frac{1}{2\pi \cdot f_{zero(ESR)} \cdot R_{comp}} = \frac{1}{2\pi \times 350000 \times 10000} \approx \mathbf{47\,\text{pF}}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10.3 Stability Verification: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Loop Crossover Frequency ($f_c$)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15.2\,kHz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Phase Margin ($\Phi_m$)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$64.5^\circ$</w:t>
      </w:r>
      <w:r>
        <w:rPr>
          <w:color w:val="282C34"/>
          <w:sz w:val="21"/>
        </w:rPr>
        <w:t xml:space="preserve"> (Exceeds the </w:t>
      </w:r>
      <w:r>
        <w:rPr>
          <w:i/>
          <w:color w:val="145AA0"/>
          <w:sz w:val="21"/>
        </w:rPr>
        <w:t>45^\circ</w:t>
      </w:r>
      <w:r>
        <w:rPr>
          <w:color w:val="282C34"/>
          <w:sz w:val="21"/>
        </w:rPr>
        <w:t xml:space="preserve"> industrial requirement)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Gain Margin ($G_m$)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$-16.2\,\text{dB}$</w:t>
      </w:r>
      <w:r>
        <w:rPr>
          <w:color w:val="282C34"/>
          <w:sz w:val="21"/>
        </w:rPr>
        <w:t xml:space="preserve"> (Exceeds the </w:t>
      </w:r>
      <w:r>
        <w:rPr>
          <w:i/>
          <w:color w:val="145AA0"/>
          <w:sz w:val="21"/>
        </w:rPr>
        <w:t>-10\,dB</w:t>
      </w:r>
      <w:r>
        <w:rPr>
          <w:color w:val="282C34"/>
          <w:sz w:val="21"/>
        </w:rPr>
        <w:t xml:space="preserve"> requirement)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Guaranteeing rock-solid stability with zero overshoot during 3A load steps!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04-CONTROL-LOOPS-DAC-AND-CC-CLAMPING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