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60"/>
      </w:pPr>
      <w:r>
        <w:rPr>
          <w:b/>
          <w:color w:val="184C78"/>
          <w:sz w:val="40"/>
        </w:rPr>
        <w:t>N-Channel Enhancement-Mode MOSFET (e-NMOS): Physics, Design &amp; Applications</w:t>
      </w:r>
    </w:p>
    <w:p>
      <w:pPr>
        <w:spacing w:after="80"/>
      </w:pPr>
      <w:r>
        <w:rPr>
          <w:color w:val="282C34"/>
          <w:sz w:val="21"/>
        </w:rPr>
        <w:t xml:space="preserve">An </w:t>
      </w:r>
      <w:r>
        <w:rPr>
          <w:b/>
          <w:color w:val="282C34"/>
          <w:sz w:val="21"/>
        </w:rPr>
        <w:t>N-Channel Enhancement-Mode MOSFET</w:t>
      </w:r>
      <w:r>
        <w:rPr>
          <w:color w:val="282C34"/>
          <w:sz w:val="21"/>
        </w:rPr>
        <w:t xml:space="preserve"> (commonly designated </w:t>
      </w:r>
      <w:r>
        <w:rPr>
          <w:b/>
          <w:color w:val="282C34"/>
          <w:sz w:val="21"/>
        </w:rPr>
        <w:t>e-NMOS</w:t>
      </w:r>
      <w:r>
        <w:rPr>
          <w:color w:val="282C34"/>
          <w:sz w:val="21"/>
        </w:rPr>
        <w:t xml:space="preserve">) is the most ubiquitous discrete transistor and integrated circuit building block in electronics. Being a </w:t>
      </w:r>
      <w:r>
        <w:rPr>
          <w:b/>
          <w:color w:val="282C34"/>
          <w:sz w:val="21"/>
        </w:rPr>
        <w:t>normally-off</w:t>
      </w:r>
      <w:r>
        <w:rPr>
          <w:color w:val="282C34"/>
          <w:sz w:val="21"/>
        </w:rPr>
        <w:t xml:space="preserve"> device, no conduction channel exists at zero gate bias (</w:t>
      </w:r>
      <w:r>
        <w:rPr>
          <w:i/>
          <w:color w:val="145AA0"/>
          <w:sz w:val="21"/>
        </w:rPr>
        <w:t>V_{GS = 0\,V</w:t>
      </w:r>
      <w:r>
        <w:rPr>
          <w:color w:val="282C34"/>
          <w:sz w:val="21"/>
        </w:rPr>
        <w:t>). It relies on an applied positive gate potential (</w:t>
      </w:r>
      <w:r>
        <w:rPr>
          <w:i/>
          <w:color w:val="145AA0"/>
          <w:sz w:val="21"/>
        </w:rPr>
        <w:t>V_{GS &gt; V_{TH</w:t>
      </w:r>
      <w:r>
        <w:rPr>
          <w:color w:val="282C34"/>
          <w:sz w:val="21"/>
        </w:rPr>
        <w:t>) to electrostatically induce an electron inversion layer in a p-type substrate.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1. Semiconductor Physics &amp; Device Structure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                      Gate (G)</w:t>
              <w:br/>
              <w:t xml:space="preserve">                                │</w:t>
              <w:br/>
              <w:t xml:space="preserve">                          ┌─────┴─────┐ Poly-Si / Metal Gate</w:t>
              <w:br/>
              <w:t xml:space="preserve">                          │   GATE    │</w:t>
              <w:br/>
              <w:t xml:space="preserve">                     ┌────┴───────────┴────┐</w:t>
              <w:br/>
              <w:t xml:space="preserve">                     │  Gate Oxide (SiO2)  │  (tox: 10nm - 50nm)</w:t>
              <w:br/>
              <w:t xml:space="preserve">     ┌───────────────┴─────────────────────┴───────────────┐</w:t>
              <w:br/>
              <w:t xml:space="preserve">     │  Source (n+)                         Drain (n+)     │</w:t>
              <w:br/>
              <w:t xml:space="preserve">  ───┤  ┌───────┐      Inversion Channel      ┌───────┐    ├───</w:t>
              <w:br/>
              <w:t xml:space="preserve"> (S) │  │  n+   │  =========================  │  n+   │    │  (D)</w:t>
              <w:br/>
              <w:t xml:space="preserve">     └──┴───────┴─────────────────────────────┴───────┴────┘</w:t>
              <w:br/>
              <w:t xml:space="preserve">     │            Depletion Layer (Wdep)                   │</w:t>
              <w:br/>
              <w:t xml:space="preserve">     │  - - - - - - - - - - - - - - - - - - - - - - - - -  │</w:t>
              <w:br/>
              <w:t xml:space="preserve">     │                 p-type Substrate                    │</w:t>
              <w:br/>
              <w:t xml:space="preserve">     │                                                     │</w:t>
              <w:br/>
              <w:t xml:space="preserve">     └──────────────────────────┬──────────────────────────┘</w:t>
              <w:br/>
              <w:t xml:space="preserve">                                │</w:t>
              <w:br/>
              <w:t xml:space="preserve">                            Body (B) (Internally tied to Source)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Physical Working Steps: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Zero Gate Bias ($V_{GS} = 0\,\text{V}$)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The </w:t>
      </w:r>
      <w:r>
        <w:rPr>
          <w:i/>
          <w:color w:val="145AA0"/>
          <w:sz w:val="21"/>
        </w:rPr>
        <w:t>n^+</w:t>
      </w:r>
      <w:r>
        <w:rPr>
          <w:color w:val="282C34"/>
          <w:sz w:val="21"/>
        </w:rPr>
        <w:t xml:space="preserve"> Source, </w:t>
      </w:r>
      <w:r>
        <w:rPr>
          <w:i/>
          <w:color w:val="145AA0"/>
          <w:sz w:val="21"/>
        </w:rPr>
        <w:t>p</w:t>
      </w:r>
      <w:r>
        <w:rPr>
          <w:color w:val="282C34"/>
          <w:sz w:val="21"/>
        </w:rPr>
        <w:t xml:space="preserve"> Substrate, and </w:t>
      </w:r>
      <w:r>
        <w:rPr>
          <w:i/>
          <w:color w:val="145AA0"/>
          <w:sz w:val="21"/>
        </w:rPr>
        <w:t>n^+</w:t>
      </w:r>
      <w:r>
        <w:rPr>
          <w:color w:val="282C34"/>
          <w:sz w:val="21"/>
        </w:rPr>
        <w:t xml:space="preserve"> Drain form two back-to-back </w:t>
      </w:r>
      <w:r>
        <w:rPr>
          <w:i/>
          <w:color w:val="145AA0"/>
          <w:sz w:val="21"/>
        </w:rPr>
        <w:t>p-n</w:t>
      </w:r>
      <w:r>
        <w:rPr>
          <w:color w:val="282C34"/>
          <w:sz w:val="21"/>
        </w:rPr>
        <w:t xml:space="preserve"> diodes (</w:t>
      </w:r>
      <w:r>
        <w:rPr>
          <w:i/>
          <w:color w:val="145AA0"/>
          <w:sz w:val="21"/>
        </w:rPr>
        <w:t>n^+-p</w:t>
      </w:r>
      <w:r>
        <w:rPr>
          <w:color w:val="282C34"/>
          <w:sz w:val="21"/>
        </w:rPr>
        <w:t xml:space="preserve"> and </w:t>
      </w:r>
      <w:r>
        <w:rPr>
          <w:i/>
          <w:color w:val="145AA0"/>
          <w:sz w:val="21"/>
        </w:rPr>
        <w:t>p-n^+</w:t>
      </w:r>
      <w:r>
        <w:rPr>
          <w:color w:val="282C34"/>
          <w:sz w:val="21"/>
        </w:rPr>
        <w:t>).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Any voltage applied across Drain-to-Source (</w:t>
      </w:r>
      <w:r>
        <w:rPr>
          <w:i/>
          <w:color w:val="145AA0"/>
          <w:sz w:val="21"/>
        </w:rPr>
        <w:t>V_{DS &gt; 0</w:t>
      </w:r>
      <w:r>
        <w:rPr>
          <w:color w:val="282C34"/>
          <w:sz w:val="21"/>
        </w:rPr>
        <w:t>) reverse-biases the Drain-to-Body junction. Only tiny reverse leakage current (</w:t>
      </w:r>
      <w:r>
        <w:rPr>
          <w:i/>
          <w:color w:val="145AA0"/>
          <w:sz w:val="21"/>
        </w:rPr>
        <w:t>I_{DSS \approx nA</w:t>
      </w:r>
      <w:r>
        <w:rPr>
          <w:color w:val="282C34"/>
          <w:sz w:val="21"/>
        </w:rPr>
        <w:t>) flows.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Threshold Formation ($V_{GS} = V_{TH}$)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A positive voltage on the gate creates a vertical downward electric field (</w:t>
      </w:r>
      <w:r>
        <w:rPr>
          <w:i/>
          <w:color w:val="145AA0"/>
          <w:sz w:val="21"/>
        </w:rPr>
        <w:t>E_{vert</w:t>
      </w:r>
      <w:r>
        <w:rPr>
          <w:color w:val="282C34"/>
          <w:sz w:val="21"/>
        </w:rPr>
        <w:t>).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Mobile holes (</w:t>
      </w:r>
      <w:r>
        <w:rPr>
          <w:i/>
          <w:color w:val="145AA0"/>
          <w:sz w:val="21"/>
        </w:rPr>
        <w:t>h^+</w:t>
      </w:r>
      <w:r>
        <w:rPr>
          <w:color w:val="282C34"/>
          <w:sz w:val="21"/>
        </w:rPr>
        <w:t xml:space="preserve">) in the p-substrate are repelled away from the </w:t>
      </w:r>
      <w:r>
        <w:rPr>
          <w:i/>
          <w:color w:val="145AA0"/>
          <w:sz w:val="21"/>
        </w:rPr>
        <w:t>Si-SiO_2</w:t>
      </w:r>
      <w:r>
        <w:rPr>
          <w:color w:val="282C34"/>
          <w:sz w:val="21"/>
        </w:rPr>
        <w:t xml:space="preserve"> interface, uncovering negatively charged immobile acceptor ions (</w:t>
      </w:r>
      <w:r>
        <w:rPr>
          <w:i/>
          <w:color w:val="145AA0"/>
          <w:sz w:val="21"/>
        </w:rPr>
        <w:t>N_A^-</w:t>
      </w:r>
      <w:r>
        <w:rPr>
          <w:color w:val="282C34"/>
          <w:sz w:val="21"/>
        </w:rPr>
        <w:t>) to form a depletion region.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When </w:t>
      </w:r>
      <w:r>
        <w:rPr>
          <w:i/>
          <w:color w:val="145AA0"/>
          <w:sz w:val="21"/>
        </w:rPr>
        <w:t>V_{GS</w:t>
      </w:r>
      <w:r>
        <w:rPr>
          <w:color w:val="282C34"/>
          <w:sz w:val="21"/>
        </w:rPr>
        <w:t xml:space="preserve"> reaches the </w:t>
      </w:r>
      <w:r>
        <w:rPr>
          <w:b/>
          <w:color w:val="282C34"/>
          <w:sz w:val="21"/>
        </w:rPr>
        <w:t>Threshold Voltage ($V_{TH} \approx 1.5\,\text{V} - 4.0\,\text{V}$)</w:t>
      </w:r>
      <w:r>
        <w:rPr>
          <w:color w:val="282C34"/>
          <w:sz w:val="21"/>
        </w:rPr>
        <w:t>, the conduction band bends below the Fermi level at the surface, pulling in free minority electrons (</w:t>
      </w:r>
      <w:r>
        <w:rPr>
          <w:i/>
          <w:color w:val="145AA0"/>
          <w:sz w:val="21"/>
        </w:rPr>
        <w:t>e^-</w:t>
      </w:r>
      <w:r>
        <w:rPr>
          <w:color w:val="282C34"/>
          <w:sz w:val="21"/>
        </w:rPr>
        <w:t xml:space="preserve">). This forms an </w:t>
      </w:r>
      <w:r>
        <w:rPr>
          <w:i/>
          <w:color w:val="145AA0"/>
          <w:sz w:val="21"/>
        </w:rPr>
        <w:t>n</w:t>
      </w:r>
      <w:r>
        <w:rPr>
          <w:color w:val="282C34"/>
          <w:sz w:val="21"/>
        </w:rPr>
        <w:t xml:space="preserve">-type </w:t>
      </w:r>
      <w:r>
        <w:rPr>
          <w:b/>
          <w:color w:val="282C34"/>
          <w:sz w:val="21"/>
        </w:rPr>
        <w:t>surface inversion channel</w:t>
      </w:r>
      <w:r>
        <w:rPr>
          <w:color w:val="282C34"/>
          <w:sz w:val="21"/>
        </w:rPr>
        <w:t>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Channel Conduction ($V_{GS} &gt; V_{TH}$)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Because electrons are the majority carriers in the channel, they possess high drift mobility (</w:t>
      </w:r>
      <w:r>
        <w:rPr>
          <w:i/>
          <w:color w:val="145AA0"/>
          <w:sz w:val="21"/>
        </w:rPr>
        <w:t>µ_n \approx 1350 - 1450\,cm^2/V\cdots</w:t>
      </w:r>
      <w:r>
        <w:rPr>
          <w:color w:val="282C34"/>
          <w:sz w:val="21"/>
        </w:rPr>
        <w:t xml:space="preserve"> in bulk Silicon), enabling very low on-resistance per unit die area compared to PMOS.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2. Detailed Characteristic Curves &amp; Working Region Waveforms</w:t>
      </w:r>
    </w:p>
    <w:p>
      <w:pPr>
        <w:spacing w:after="80"/>
      </w:pPr>
      <w:r>
        <w:rPr>
          <w:color w:val="282C34"/>
          <w:sz w:val="21"/>
        </w:rPr>
        <w:t>The N-channel enhancement MOSFET operates across distinct physical regimes depending on gate-source voltage (</w:t>
      </w:r>
      <w:r>
        <w:rPr>
          <w:i/>
          <w:color w:val="145AA0"/>
          <w:sz w:val="21"/>
        </w:rPr>
        <w:t>V_{GS</w:t>
      </w:r>
      <w:r>
        <w:rPr>
          <w:color w:val="282C34"/>
          <w:sz w:val="21"/>
        </w:rPr>
        <w:t>) and drain-source voltage (</w:t>
      </w:r>
      <w:r>
        <w:rPr>
          <w:i/>
          <w:color w:val="145AA0"/>
          <w:sz w:val="21"/>
        </w:rPr>
        <w:t>V_{DS</w:t>
      </w:r>
      <w:r>
        <w:rPr>
          <w:color w:val="282C34"/>
          <w:sz w:val="21"/>
        </w:rPr>
        <w:t>).</w:t>
      </w:r>
    </w:p>
    <w:p>
      <w:pPr>
        <w:spacing w:before="160" w:after="80"/>
      </w:pPr>
      <w:r>
        <w:rPr>
          <w:b/>
          <w:color w:val="4682B4"/>
          <w:sz w:val="24"/>
        </w:rPr>
        <w:t>2.1 Static Output Characteristics Waveform (</w:t>
      </w:r>
      <w:r>
        <w:rPr>
          <w:b/>
          <w:i/>
          <w:color w:val="145AA0"/>
          <w:sz w:val="24"/>
        </w:rPr>
        <w:t>I_D</w:t>
      </w:r>
      <w:r>
        <w:rPr>
          <w:b/>
          <w:color w:val="4682B4"/>
          <w:sz w:val="24"/>
        </w:rPr>
        <w:t xml:space="preserve"> vs. </w:t>
      </w:r>
      <w:r>
        <w:rPr>
          <w:b/>
          <w:i/>
          <w:color w:val="145AA0"/>
          <w:sz w:val="24"/>
        </w:rPr>
        <w:t>V_{DS</w:t>
      </w:r>
      <w:r>
        <w:rPr>
          <w:b/>
          <w:color w:val="4682B4"/>
          <w:sz w:val="24"/>
        </w:rPr>
        <w:t>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        Drain Current (Id) vs. Drain-to-Source Voltage (Vds)</w:t>
              <w:br/>
              <w:t xml:space="preserve">   Id ^</w:t>
              <w:br/>
              <w:t xml:space="preserve">      │                                                     Vgs = 10V (Deep Triode &amp; Saturation)</w:t>
              <w:br/>
              <w:t xml:space="preserve">      │                                                .─────────────────────────── / / ───┐ Avalanche</w:t>
              <w:br/>
              <w:t xml:space="preserve">      │                                           .───'                                    │ Breakdown</w:t>
              <w:br/>
              <w:t xml:space="preserve">      │                                      .───'            Vgs = 8V                     │ (V_BR)</w:t>
              <w:br/>
              <w:t xml:space="preserve">      │                                 .───'            .───────────────────────── / / ───┤</w:t>
              <w:br/>
              <w:t xml:space="preserve">      │                            .───'            .───'                                  │</w:t>
              <w:br/>
              <w:t xml:space="preserve">      │                       .───'            .───'          Vgs = 6V                     │</w:t>
              <w:br/>
              <w:t xml:space="preserve">      │                  .───'            .───'          .───────────────────────── / / ───┤</w:t>
              <w:br/>
              <w:t xml:space="preserve">      │             .───'            .───'          .───'                                  │</w:t>
              <w:br/>
              <w:t xml:space="preserve">      │        .───'            .───'          .───'          Vgs = 4V                     │</w:t>
              <w:br/>
              <w:t xml:space="preserve">      │   .───'            .───'          .───'          .───────────────────────── / / ───┤</w:t>
              <w:br/>
              <w:t xml:space="preserve">      │  /            .───'          .───'          .───'                                  │</w:t>
              <w:br/>
              <w:t xml:space="preserve">      │ /        .───'          .───'          .───'          Vgs = 2.5V (Near Threshold)  │</w:t>
              <w:br/>
              <w:t xml:space="preserve">      │/    .───'          .───'          .───'          .───────────────────────── / / ───┤</w:t>
              <w:br/>
              <w:t xml:space="preserve">      │ .──'          .───'          .───'          .───'                                  │</w:t>
              <w:br/>
              <w:t xml:space="preserve">      │/         .───'          .───'          .───'                                       │</w:t>
              <w:br/>
              <w:t xml:space="preserve">      │     .───'          .───'          .───'               Vgs = 2.0V = Vth             │</w:t>
              <w:br/>
              <w:t xml:space="preserve">      │.───'          .───'          .───'               .───────────────────────── / / ───┤</w:t>
              <w:br/>
              <w:t xml:space="preserve">      ├────'──────────'───────────'───────────'─────────────── Vgs &lt; Vth (Cutoff: Id ~ 0)──┴───────</w:t>
              <w:br/>
              <w:t xml:space="preserve">      │ ◄───────────► │ ◄─────────────────────────────────────────────► │ ◄──────────────────────►</w:t>
              <w:br/>
              <w:t xml:space="preserve">      0    Linear /      Pinch-Off Boundary          Saturation / Active          Avalanche Breakdown</w:t>
              <w:br/>
              <w:t xml:space="preserve">         Triode Region    Vds = Vgs - Vth                  Region                    Vds &gt;= V_BR(DSS)</w:t>
              <w:br/>
              <w:t xml:space="preserve">        (Vds &lt; Vgs-Vth)   (Channel collapsed           (Vds &gt;= Vgs-Vth)              (Impact Ionization)</w:t>
              <w:br/>
              <w:t xml:space="preserve">       Rds_on = Vds/Id        at Drain)              Id = 0.5*kn*(Vgs-Vth)^2</w:t>
            </w:r>
          </w:p>
        </w:tc>
      </w:tr>
    </w:tbl>
    <w:p/>
    <w:p>
      <w:pPr>
        <w:spacing w:before="120" w:after="40"/>
      </w:pPr>
      <w:r>
        <w:rPr>
          <w:b/>
          <w:color w:val="282C34"/>
          <w:sz w:val="22"/>
        </w:rPr>
        <w:t>Working Region Operating Equations: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Cutoff Region ($V_{GS} &lt; V_{TH}$)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Inversion channel is absent; only subthreshold diffusion leakage flows: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I_D \approx I_{0} \cdot \exp\left(\frac{q(V_{GS} - V_{TH})}{n k T}\right) \cdot \left[1 - \exp\left(-\frac{q V_{DS}}{k T}\right)\right] \approx 0</w:t>
      </w:r>
      <w:r>
        <w:rPr>
          <w:i/>
          <w:color w:val="145AA0"/>
          <w:sz w:val="21"/>
        </w:rPr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Linear / Triode / Ohmic Region ($V_{GS} &gt; V_{TH}$ and $V_{DS} &lt; V_{GS} - V_{TH}$)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Electron channel connects Source to Drain continuously: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I_D = \mu_n C_{ox} \left(\frac{W}{L}\right) \left[ (V_{GS} - V_{TH}) V_{DS} - \frac{1}{2} V_{DS}^2 \right]</w:t>
      </w:r>
      <w:r>
        <w:rPr>
          <w:i/>
          <w:color w:val="145AA0"/>
          <w:sz w:val="21"/>
        </w:rPr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For very low </w:t>
      </w:r>
      <w:r>
        <w:rPr>
          <w:i/>
          <w:color w:val="145AA0"/>
          <w:sz w:val="21"/>
        </w:rPr>
        <w:t>V_{DS \ll 2(V_{GS - V_{TH)</w:t>
      </w:r>
      <w:r>
        <w:rPr>
          <w:color w:val="282C34"/>
          <w:sz w:val="21"/>
        </w:rPr>
        <w:t xml:space="preserve">, the channel acts as an ideal resistor </w:t>
      </w:r>
      <w:r>
        <w:rPr>
          <w:i/>
          <w:color w:val="145AA0"/>
          <w:sz w:val="21"/>
        </w:rPr>
        <w:t>R_{DS(on)</w:t>
      </w:r>
      <w:r>
        <w:rPr>
          <w:color w:val="282C34"/>
          <w:sz w:val="21"/>
        </w:rPr>
        <w:t>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R_{DS(on)} = \frac{1}{\mu_n C_{ox} (W/L) (V_{GS} - V_{TH})}</w:t>
      </w:r>
      <w:r>
        <w:rPr>
          <w:i/>
          <w:color w:val="145AA0"/>
          <w:sz w:val="21"/>
        </w:rPr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Pinch-Off Point ($V_{DS} = V_{GS} - V_{TH}$)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Local surface inversion depth at the drain corner collapses to zero.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Saturation (Active) Region ($V_{GS} &gt; V_{TH}$ and $V_{DS} \ge V_{GS} - V_{TH}$)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Pinch-off point moves slightly toward the source; current is constrained by carrier drift: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I_{D(sat)} = \frac{1}{2} \mu_n C_{ox} \left(\frac{W}{L}\right) (V_{GS} - V_{TH})^2 (1 + \lambda V_{DS})</w:t>
      </w:r>
      <w:r>
        <w:rPr>
          <w:i/>
          <w:color w:val="145AA0"/>
          <w:sz w:val="21"/>
        </w:rPr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Small-signal transconductance: </w:t>
      </w:r>
      <w:r>
        <w:rPr>
          <w:i/>
          <w:color w:val="145AA0"/>
          <w:sz w:val="21"/>
        </w:rPr>
        <w:t>g_m = \sqrt{2 µ_n C_{ox (W/L) I_D = \frac{2 I_D{V_{GS - V_{TH</w:t>
      </w:r>
      <w:r>
        <w:rPr>
          <w:color w:val="282C34"/>
          <w:sz w:val="21"/>
        </w:rPr>
        <w:t>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Avalanche Breakdown Region ($V_{DS} \ge V_{BR(DSS)}$)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Carrier multiplication due to high reverse field across the drain-body junction.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160" w:after="80"/>
      </w:pPr>
      <w:r>
        <w:rPr>
          <w:b/>
          <w:color w:val="4682B4"/>
          <w:sz w:val="24"/>
        </w:rPr>
        <w:t>2.2 Transfer Characteristics Waveform (</w:t>
      </w:r>
      <w:r>
        <w:rPr>
          <w:b/>
          <w:i/>
          <w:color w:val="145AA0"/>
          <w:sz w:val="24"/>
        </w:rPr>
        <w:t>I_D</w:t>
      </w:r>
      <w:r>
        <w:rPr>
          <w:b/>
          <w:color w:val="4682B4"/>
          <w:sz w:val="24"/>
        </w:rPr>
        <w:t xml:space="preserve"> vs. </w:t>
      </w:r>
      <w:r>
        <w:rPr>
          <w:b/>
          <w:i/>
          <w:color w:val="145AA0"/>
          <w:sz w:val="24"/>
        </w:rPr>
        <w:t>V_{GS</w:t>
      </w:r>
      <w:r>
        <w:rPr>
          <w:b/>
          <w:color w:val="4682B4"/>
          <w:sz w:val="24"/>
        </w:rPr>
        <w:t>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Linear Scale (Square-Law Conduction)              Logarithmic Scale (Subthreshold Swing)</w:t>
              <w:br/>
              <w:t xml:space="preserve">   Id ^                                              log(Id)^</w:t>
              <w:br/>
              <w:t xml:space="preserve">      │                          Saturation Regime          │             Strong Inversion</w:t>
              <w:br/>
              <w:t xml:space="preserve">      │                          Id ~ (Vgs - Vth)^2   10^-2 ┼                (Ohmic / Saturation)</w:t>
              <w:br/>
              <w:t xml:space="preserve">      │                                   .─'               │                  /</w:t>
              <w:br/>
              <w:t xml:space="preserve">      │                                .─'            10^-4 ┼                 /</w:t>
              <w:br/>
              <w:t xml:space="preserve">      │                             .─'                     │                /</w:t>
              <w:br/>
              <w:t xml:space="preserve">      │                          .─'                  10^-6 ┼               /</w:t>
              <w:br/>
              <w:t xml:space="preserve">      │                       .─'                           │              /</w:t>
              <w:br/>
              <w:t xml:space="preserve">      │                    .─'                        10^-8 ┼             / Subthreshold Swing:</w:t>
              <w:br/>
              <w:t xml:space="preserve">      │                 .─'                                 │            /  S = dVgs / d(log10 Id)</w:t>
              <w:br/>
              <w:t xml:space="preserve">      │              .─'                                    │           /     ~ 70mV/decade</w:t>
              <w:br/>
              <w:t xml:space="preserve">      │           .─'                                10^-10 ┼          /</w:t>
              <w:br/>
              <w:t xml:space="preserve">      │        .─'                                          │         /</w:t>
              <w:br/>
              <w:t xml:space="preserve">      │     .─'    Subthreshold Exponential Leakage  10^-12 ┼────────/  &lt;-- Off-state leakage floor</w:t>
              <w:br/>
              <w:t xml:space="preserve">      └─────┴────────────────────────────────&gt; Vgs          └────────┴─────────────────────────────&gt; Vgs</w:t>
              <w:br/>
              <w:t xml:space="preserve">      0    Vth                                              0       Vth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160" w:after="80"/>
      </w:pPr>
      <w:r>
        <w:rPr>
          <w:b/>
          <w:color w:val="4682B4"/>
          <w:sz w:val="24"/>
        </w:rPr>
        <w:t>2.3 Third-Quadrant Reverse Conduction Waveform (</w:t>
      </w:r>
      <w:r>
        <w:rPr>
          <w:b/>
          <w:i/>
          <w:color w:val="145AA0"/>
          <w:sz w:val="24"/>
        </w:rPr>
        <w:t>V_{DS &lt; 0\,V</w:t>
      </w:r>
      <w:r>
        <w:rPr>
          <w:b/>
          <w:color w:val="4682B4"/>
          <w:sz w:val="24"/>
        </w:rPr>
        <w:t>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        Quadrant III Conduction: Body Diode vs. Synchronous Rectification</w:t>
              <w:br/>
              <w:t xml:space="preserve">         -Id (Reverse Current: Source to Drain)</w:t>
              <w:br/>
              <w:t xml:space="preserve">         ^</w:t>
              <w:br/>
              <w:t xml:space="preserve">         │               Active Synchronous Rectifier (Vgs = 10V)</w:t>
              <w:br/>
              <w:t xml:space="preserve">         │               Linear Ohmic Conduction: -Vds = -Id * Rds_on (&lt; 30mV)</w:t>
              <w:br/>
              <w:t xml:space="preserve">         │             .─'</w:t>
              <w:br/>
              <w:t xml:space="preserve">         │           .─'</w:t>
              <w:br/>
              <w:t xml:space="preserve">         │         .─'</w:t>
              <w:br/>
              <w:t xml:space="preserve">         │       .─'</w:t>
              <w:br/>
              <w:t xml:space="preserve">         │     .─'       Passive Body Diode Conduction (Vgs = 0V)</w:t>
              <w:br/>
              <w:t xml:space="preserve">         │   .─'         Standard p-n Diode Knee: VF ~ 0.7V - 1.2V</w:t>
              <w:br/>
              <w:t xml:space="preserve">         │  /            High forward dissipation &amp; Qrr recovery!</w:t>
              <w:br/>
              <w:t xml:space="preserve">         │ /</w:t>
              <w:br/>
              <w:t xml:space="preserve">         │/</w:t>
              <w:br/>
              <w:t xml:space="preserve">         ├───────────────────────.</w:t>
              <w:br/>
              <w:t xml:space="preserve">         │                        \</w:t>
              <w:br/>
              <w:t xml:space="preserve">         │                         \</w:t>
              <w:br/>
              <w:t xml:space="preserve">         │                          \</w:t>
              <w:br/>
              <w:t xml:space="preserve">  -Vds ◄─┴───────────────────────────┴────── 0 (Drain-to-Source Voltage)</w:t>
              <w:br/>
              <w:t xml:space="preserve">                                    -VF (~0.8V)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160" w:after="80"/>
      </w:pPr>
      <w:r>
        <w:rPr>
          <w:b/>
          <w:color w:val="4682B4"/>
          <w:sz w:val="24"/>
        </w:rPr>
        <w:t>2.4 Time-Domain Inductive Switching Waveform &amp; Regional Trajectory</w:t>
      </w:r>
    </w:p>
    <w:p>
      <w:pPr>
        <w:spacing w:after="80"/>
      </w:pPr>
      <w:r>
        <w:rPr>
          <w:color w:val="282C34"/>
          <w:sz w:val="21"/>
        </w:rPr>
        <w:t>When an e-NMOS switches an inductive load (solenoid, motor, or buck stage), it transitions sequentially across all operating regions: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        Time-Domain Switching Waveform &amp; Region Trajectory</w:t>
              <w:br/>
              <w:t xml:space="preserve">        │◄─ t_d(on) ─►│◄─ t_ri ─►│◄── t_vf ──►│◄─ t_enh ─►│</w:t>
              <w:br/>
              <w:t xml:space="preserve">  Vgs ^ │             │          │            │           │</w:t>
              <w:br/>
              <w:t xml:space="preserve">      │ │             │          │Miller Plat.│  V_drive  │</w:t>
              <w:br/>
              <w:t xml:space="preserve"> V_drv┼─┼─────────────┼──────────┼────────────┼──.────────┤</w:t>
              <w:br/>
              <w:t xml:space="preserve"> V_plt┼─┼─────────────┼──────────┼────────────┴'──────────┤</w:t>
              <w:br/>
              <w:t xml:space="preserve">  V_th┼─┼─────────────┼──────────/            │           │</w:t>
              <w:br/>
              <w:t xml:space="preserve">   0V ┴─┴─────────────┴─────────'┴────────────┴───────────┴──&gt; Time</w:t>
              <w:br/>
              <w:t xml:space="preserve">        │             │          │            │           │</w:t>
              <w:br/>
              <w:t xml:space="preserve">  Vds ^ │             │          │            │           │</w:t>
              <w:br/>
              <w:t xml:space="preserve"> V_bus┼─┼─────────────┼──────────┼────────────┼───────────┤</w:t>
              <w:br/>
              <w:t xml:space="preserve">      │ │             │          │\           │           │</w:t>
              <w:br/>
              <w:t xml:space="preserve">      │ │             │          │ \          │  Rds*Id   │</w:t>
              <w:br/>
              <w:t xml:space="preserve">   0V ┴─┴─────────────┴──────────┴──'─────────┴──.────────┴──&gt; Time</w:t>
              <w:br/>
              <w:t xml:space="preserve">        │             │          │            │           │</w:t>
              <w:br/>
              <w:t xml:space="preserve">  Id  ^ │             │          │            │           │</w:t>
              <w:br/>
              <w:t>I_load┼─┼─────────────┼──────────┼────────────┼───────────┤</w:t>
              <w:br/>
              <w:t xml:space="preserve">      │ │             │          │            │           │</w:t>
              <w:br/>
              <w:t xml:space="preserve">      │ │             │/         │            │           │</w:t>
              <w:br/>
              <w:t xml:space="preserve">   0A ┴─┴─────────────'──────────┴────────────┴───────────┴──&gt; Time</w:t>
              <w:br/>
              <w:t>────────┼─────────────┼──────────┼────────────┼───────────┤</w:t>
              <w:br/>
              <w:t>REGION: │  1. CUTOFF  │ 2.ACTIVE │ 3.ACTIVE-&gt; │ 4. LINEAR │</w:t>
              <w:br/>
              <w:t xml:space="preserve">        │             │(SATURAT.)│   LINEAR   │  (OHMIC)  │</w:t>
              <w:br/>
              <w:t>────────┴─────────────┴──────────┴────────────┴───────────┘</w:t>
            </w:r>
          </w:p>
        </w:tc>
      </w:tr>
    </w:tbl>
    <w:p/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Turn-on Delay ($t_{d(on)}$)</w:t>
      </w:r>
      <w:r>
        <w:rPr>
          <w:color w:val="282C34"/>
          <w:sz w:val="21"/>
        </w:rPr>
        <w:t xml:space="preserve">: Device is in </w:t>
      </w:r>
      <w:r>
        <w:rPr>
          <w:b/>
          <w:color w:val="282C34"/>
          <w:sz w:val="21"/>
        </w:rPr>
        <w:t>Cutoff</w:t>
      </w:r>
      <w:r>
        <w:rPr>
          <w:color w:val="282C34"/>
          <w:sz w:val="21"/>
        </w:rPr>
        <w:t xml:space="preserve"> (</w:t>
      </w:r>
      <w:r>
        <w:rPr>
          <w:i/>
          <w:color w:val="145AA0"/>
          <w:sz w:val="21"/>
        </w:rPr>
        <w:t>V_{GS &lt; V_{TH</w:t>
      </w:r>
      <w:r>
        <w:rPr>
          <w:color w:val="282C34"/>
          <w:sz w:val="21"/>
        </w:rPr>
        <w:t xml:space="preserve">). </w:t>
      </w:r>
      <w:r>
        <w:rPr>
          <w:i/>
          <w:color w:val="145AA0"/>
          <w:sz w:val="21"/>
        </w:rPr>
        <w:t>I_D = 0</w:t>
      </w:r>
      <w:r>
        <w:rPr>
          <w:color w:val="282C34"/>
          <w:sz w:val="21"/>
        </w:rPr>
        <w:t xml:space="preserve">, </w:t>
      </w:r>
      <w:r>
        <w:rPr>
          <w:i/>
          <w:color w:val="145AA0"/>
          <w:sz w:val="21"/>
        </w:rPr>
        <w:t>V_{DS = V_{BUS</w:t>
      </w:r>
      <w:r>
        <w:rPr>
          <w:color w:val="282C34"/>
          <w:sz w:val="21"/>
        </w:rPr>
        <w:t>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Current Rise ($t_{ri}$)</w:t>
      </w:r>
      <w:r>
        <w:rPr>
          <w:color w:val="282C34"/>
          <w:sz w:val="21"/>
        </w:rPr>
        <w:t xml:space="preserve">: Device enters </w:t>
      </w:r>
      <w:r>
        <w:rPr>
          <w:b/>
          <w:color w:val="282C34"/>
          <w:sz w:val="21"/>
        </w:rPr>
        <w:t>Saturation</w:t>
      </w:r>
      <w:r>
        <w:rPr>
          <w:color w:val="282C34"/>
          <w:sz w:val="21"/>
        </w:rPr>
        <w:t xml:space="preserve"> (</w:t>
      </w:r>
      <w:r>
        <w:rPr>
          <w:i/>
          <w:color w:val="145AA0"/>
          <w:sz w:val="21"/>
        </w:rPr>
        <w:t>V_{GS &gt; V_{TH</w:t>
      </w:r>
      <w:r>
        <w:rPr>
          <w:color w:val="282C34"/>
          <w:sz w:val="21"/>
        </w:rPr>
        <w:t xml:space="preserve">, </w:t>
      </w:r>
      <w:r>
        <w:rPr>
          <w:i/>
          <w:color w:val="145AA0"/>
          <w:sz w:val="21"/>
        </w:rPr>
        <w:t>V_{DS ≥ V_{GS - V_{TH</w:t>
      </w:r>
      <w:r>
        <w:rPr>
          <w:color w:val="282C34"/>
          <w:sz w:val="21"/>
        </w:rPr>
        <w:t xml:space="preserve">). </w:t>
      </w:r>
      <w:r>
        <w:rPr>
          <w:i/>
          <w:color w:val="145AA0"/>
          <w:sz w:val="21"/>
        </w:rPr>
        <w:t>I_D</w:t>
      </w:r>
      <w:r>
        <w:rPr>
          <w:color w:val="282C34"/>
          <w:sz w:val="21"/>
        </w:rPr>
        <w:t xml:space="preserve"> ramps up to load current while </w:t>
      </w:r>
      <w:r>
        <w:rPr>
          <w:i/>
          <w:color w:val="145AA0"/>
          <w:sz w:val="21"/>
        </w:rPr>
        <w:t>V_{DS</w:t>
      </w:r>
      <w:r>
        <w:rPr>
          <w:color w:val="282C34"/>
          <w:sz w:val="21"/>
        </w:rPr>
        <w:t xml:space="preserve"> remains clamped at </w:t>
      </w:r>
      <w:r>
        <w:rPr>
          <w:i/>
          <w:color w:val="145AA0"/>
          <w:sz w:val="21"/>
        </w:rPr>
        <w:t>V_{BUS</w:t>
      </w:r>
      <w:r>
        <w:rPr>
          <w:color w:val="282C34"/>
          <w:sz w:val="21"/>
        </w:rPr>
        <w:t>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Voltage Fall / Miller Plateau ($t_{vf}$)</w:t>
      </w:r>
      <w:r>
        <w:rPr>
          <w:color w:val="282C34"/>
          <w:sz w:val="21"/>
        </w:rPr>
        <w:t xml:space="preserve">: Device traverses from </w:t>
      </w:r>
      <w:r>
        <w:rPr>
          <w:b/>
          <w:color w:val="282C34"/>
          <w:sz w:val="21"/>
        </w:rPr>
        <w:t>Saturation toward Linear</w:t>
      </w:r>
      <w:r>
        <w:rPr>
          <w:color w:val="282C34"/>
          <w:sz w:val="21"/>
        </w:rPr>
        <w:t xml:space="preserve"> boundary. Gate voltage is held at </w:t>
      </w:r>
      <w:r>
        <w:rPr>
          <w:i/>
          <w:color w:val="145AA0"/>
          <w:sz w:val="21"/>
        </w:rPr>
        <w:t>V_{plateau</w:t>
      </w:r>
      <w:r>
        <w:rPr>
          <w:color w:val="282C34"/>
          <w:sz w:val="21"/>
        </w:rPr>
        <w:t xml:space="preserve"> while </w:t>
      </w:r>
      <w:r>
        <w:rPr>
          <w:i/>
          <w:color w:val="145AA0"/>
          <w:sz w:val="21"/>
        </w:rPr>
        <w:t>C_{gd</w:t>
      </w:r>
      <w:r>
        <w:rPr>
          <w:color w:val="282C34"/>
          <w:sz w:val="21"/>
        </w:rPr>
        <w:t xml:space="preserve"> is discharged and </w:t>
      </w:r>
      <w:r>
        <w:rPr>
          <w:i/>
          <w:color w:val="145AA0"/>
          <w:sz w:val="21"/>
        </w:rPr>
        <w:t>V_{DS</w:t>
      </w:r>
      <w:r>
        <w:rPr>
          <w:color w:val="282C34"/>
          <w:sz w:val="21"/>
        </w:rPr>
        <w:t xml:space="preserve"> collapses.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Channel Enhancement ($t_{enh}$)</w:t>
      </w:r>
      <w:r>
        <w:rPr>
          <w:color w:val="282C34"/>
          <w:sz w:val="21"/>
        </w:rPr>
        <w:t xml:space="preserve">: Device enters </w:t>
      </w:r>
      <w:r>
        <w:rPr>
          <w:b/>
          <w:color w:val="282C34"/>
          <w:sz w:val="21"/>
        </w:rPr>
        <w:t>Deep Linear (Ohmic)</w:t>
      </w:r>
      <w:r>
        <w:rPr>
          <w:color w:val="282C34"/>
          <w:sz w:val="21"/>
        </w:rPr>
        <w:t xml:space="preserve"> regime. </w:t>
      </w:r>
      <w:r>
        <w:rPr>
          <w:i/>
          <w:color w:val="145AA0"/>
          <w:sz w:val="21"/>
        </w:rPr>
        <w:t>V_{GS</w:t>
      </w:r>
      <w:r>
        <w:rPr>
          <w:color w:val="282C34"/>
          <w:sz w:val="21"/>
        </w:rPr>
        <w:t xml:space="preserve"> rises to </w:t>
      </w:r>
      <w:r>
        <w:rPr>
          <w:i/>
          <w:color w:val="145AA0"/>
          <w:sz w:val="21"/>
        </w:rPr>
        <w:t>V_{DRIVE</w:t>
      </w:r>
      <w:r>
        <w:rPr>
          <w:color w:val="282C34"/>
          <w:sz w:val="21"/>
        </w:rPr>
        <w:t xml:space="preserve">, settling </w:t>
      </w:r>
      <w:r>
        <w:rPr>
          <w:i/>
          <w:color w:val="145AA0"/>
          <w:sz w:val="21"/>
        </w:rPr>
        <w:t>R_{DS(on)</w:t>
      </w:r>
      <w:r>
        <w:rPr>
          <w:color w:val="282C34"/>
          <w:sz w:val="21"/>
        </w:rPr>
        <w:t xml:space="preserve"> to minimum.</w:t>
      </w:r>
    </w:p>
    <w:p>
      <w:pPr>
        <w:spacing w:before="240" w:after="120"/>
      </w:pPr>
      <w:r>
        <w:rPr>
          <w:b/>
          <w:color w:val="184C78"/>
          <w:sz w:val="28"/>
        </w:rPr>
        <w:t>3. Circuit Implementation: Low-Side Switch Architecture</w:t>
      </w:r>
    </w:p>
    <w:p>
      <w:pPr>
        <w:spacing w:after="80"/>
      </w:pPr>
      <w:r>
        <w:rPr>
          <w:color w:val="282C34"/>
          <w:sz w:val="21"/>
        </w:rPr>
        <w:t xml:space="preserve">In automotive ECUs, microcontroller peripherals, and motor drivers, the e-NMOS is the gold standard for </w:t>
      </w:r>
      <w:r>
        <w:rPr>
          <w:b/>
          <w:color w:val="282C34"/>
          <w:sz w:val="21"/>
        </w:rPr>
        <w:t>low-side switching</w:t>
      </w:r>
      <w:r>
        <w:rPr>
          <w:color w:val="282C34"/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         +V_LOAD (+12V / +24V Rail)</w:t>
              <w:br/>
              <w:t xml:space="preserve">                      │</w:t>
              <w:br/>
              <w:t xml:space="preserve">                      ├───┐</w:t>
              <w:br/>
              <w:t xml:space="preserve">                      │   │</w:t>
              <w:br/>
              <w:t xml:space="preserve">                     [ LOAD ] (Solenoid / Relay / Motor / LED string)</w:t>
              <w:br/>
              <w:t xml:space="preserve">                      │   │</w:t>
              <w:br/>
              <w:t xml:space="preserve">                      ├───┴─── [Freewheeling Diode: 1N4007 / SS34]</w:t>
              <w:br/>
              <w:t xml:space="preserve">                      │</w:t>
              <w:br/>
              <w:t xml:space="preserve">                   Drain (D)</w:t>
              <w:br/>
              <w:t xml:space="preserve">                      │</w:t>
              <w:br/>
              <w:t xml:space="preserve">                   ┌──┴──┐</w:t>
              <w:br/>
              <w:t xml:space="preserve">       R_gate      │     │</w:t>
              <w:br/>
              <w:t>MCU ───[ 100Ω ]───┤  NMOS│</w:t>
              <w:br/>
              <w:t>GPIO              │     │</w:t>
              <w:br/>
              <w:t xml:space="preserve">             ┌────┴──┬───┘</w:t>
              <w:br/>
              <w:t xml:space="preserve">             │       │</w:t>
              <w:br/>
              <w:t xml:space="preserve">            [10k]    │ Source (S)</w:t>
              <w:br/>
              <w:t xml:space="preserve">            R_pd     │</w:t>
              <w:br/>
              <w:t xml:space="preserve">             │       │</w:t>
              <w:br/>
              <w:t xml:space="preserve">            GND     GND (Common Ground Return)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Hardware Design Rules: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Pull-Down Resistor ($R_{pd} \approx 10\,\text{k}\Omega - 100\,\text{k}\Omega$)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Placed directly between Gate and Source.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Prevents the high-impedance gate from floating during MCU reset, bootloader execution, or high-Z uninitialized GPIO states, which would cause parasitic turn-on and burn out the transistor.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Series Gate Resistor ($R_{gate} \approx 10\,\Omega - 100\,\Omega$)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Damps LC ringing formed between trace parasitic inductance (</w:t>
      </w:r>
      <w:r>
        <w:rPr>
          <w:i/>
          <w:color w:val="145AA0"/>
          <w:sz w:val="21"/>
        </w:rPr>
        <w:t>L_{gate</w:t>
      </w:r>
      <w:r>
        <w:rPr>
          <w:color w:val="282C34"/>
          <w:sz w:val="21"/>
        </w:rPr>
        <w:t>) and MOSFET input capacitance (</w:t>
      </w:r>
      <w:r>
        <w:rPr>
          <w:i/>
          <w:color w:val="145AA0"/>
          <w:sz w:val="21"/>
        </w:rPr>
        <w:t>C_{iss</w:t>
      </w:r>
      <w:r>
        <w:rPr>
          <w:color w:val="282C34"/>
          <w:sz w:val="21"/>
        </w:rPr>
        <w:t>).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Limits the peak transient sourcing/sinking current pulled from the MCU GPIO.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Freewheeling Diode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Required for inductive loads. When the NMOS abruptly turns off, inductor current cannot instantaneously drop to zero (</w:t>
      </w:r>
      <w:r>
        <w:rPr>
          <w:i/>
          <w:color w:val="145AA0"/>
          <w:sz w:val="21"/>
        </w:rPr>
        <w:t>\Delta V = -L \frac{di{dt</w:t>
      </w:r>
      <w:r>
        <w:rPr>
          <w:color w:val="282C34"/>
          <w:sz w:val="21"/>
        </w:rPr>
        <w:t xml:space="preserve">), causing a positive voltage spike at the Drain that will exceed </w:t>
      </w:r>
      <w:r>
        <w:rPr>
          <w:i/>
          <w:color w:val="145AA0"/>
          <w:sz w:val="21"/>
        </w:rPr>
        <w:t>V_{(BR)DSS</w:t>
      </w:r>
      <w:r>
        <w:rPr>
          <w:color w:val="282C34"/>
          <w:sz w:val="21"/>
        </w:rPr>
        <w:t xml:space="preserve"> and destroy the device if not clamped.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4. Key Datasheet Parameters &amp; Electrical Traps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8" w:space="0" w:color="D0D7DE"/>
          <w:right w:val="none"/>
          <w:insideH w:val="single" w:sz="4" w:space="0" w:color="D0D7DE"/>
          <w:insideV w:val="none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Datasheet Parameter</w:t>
            </w:r>
          </w:p>
        </w:tc>
        <w:tc>
          <w:tcPr>
            <w:tcW w:type="dxa" w:w="244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Symbol</w:t>
            </w:r>
          </w:p>
        </w:tc>
        <w:tc>
          <w:tcPr>
            <w:tcW w:type="dxa" w:w="244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Critical Significance</w:t>
            </w:r>
          </w:p>
        </w:tc>
        <w:tc>
          <w:tcPr>
            <w:tcW w:type="dxa" w:w="244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Design Rule of Thumb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Drain-Source Breakdown Voltage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V_{(BR)DSS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Maximum voltage across D-S before avalanche occurs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Select with </w:t>
            </w:r>
            <w:r>
              <w:rPr>
                <w:i/>
                <w:color w:val="145AA0"/>
                <w:sz w:val="18"/>
              </w:rPr>
              <w:t>≥ 20\% - 50\%</w:t>
            </w:r>
            <w:r>
              <w:rPr>
                <w:color w:val="282C34"/>
                <w:sz w:val="18"/>
              </w:rPr>
              <w:t xml:space="preserve"> margin above supply bus</w:t>
            </w:r>
          </w:p>
        </w:tc>
      </w:tr>
      <w:tr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Gate-Source Voltage Limit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V_{GS(max)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Dielectric breakdown rating of thin </w:t>
            </w:r>
            <w:r>
              <w:rPr>
                <w:i/>
                <w:color w:val="145AA0"/>
                <w:sz w:val="18"/>
              </w:rPr>
              <w:t>SiO_2</w:t>
            </w:r>
            <w:r>
              <w:rPr>
                <w:color w:val="282C34"/>
                <w:sz w:val="18"/>
              </w:rPr>
              <w:t xml:space="preserve"> (typically </w:t>
            </w:r>
            <w:r>
              <w:rPr>
                <w:i/>
                <w:color w:val="145AA0"/>
                <w:sz w:val="18"/>
              </w:rPr>
              <w:t>± 20\,V</w:t>
            </w:r>
            <w:r>
              <w:rPr>
                <w:color w:val="282C34"/>
                <w:sz w:val="18"/>
              </w:rPr>
              <w:t>)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Clamp with </w:t>
            </w:r>
            <w:r>
              <w:rPr>
                <w:i/>
                <w:color w:val="145AA0"/>
                <w:sz w:val="18"/>
              </w:rPr>
              <w:t>15\,V - 18\,V</w:t>
            </w:r>
            <w:r>
              <w:rPr>
                <w:color w:val="282C34"/>
                <w:sz w:val="18"/>
              </w:rPr>
              <w:t xml:space="preserve"> TVS / Zener if transients exist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Threshold Voltage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V_{GS(th)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Gate voltage where </w:t>
            </w:r>
            <w:r>
              <w:rPr>
                <w:i/>
                <w:color w:val="145AA0"/>
                <w:sz w:val="18"/>
              </w:rPr>
              <w:t>I_D \approx 250\,µA</w:t>
            </w:r>
            <w:r>
              <w:rPr>
                <w:color w:val="282C34"/>
                <w:sz w:val="18"/>
              </w:rPr>
              <w:t xml:space="preserve"> begins conduction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Must NOT be confused with fully enhanced drive voltage (</w:t>
            </w:r>
            <w:r>
              <w:rPr>
                <w:i/>
                <w:color w:val="145AA0"/>
                <w:sz w:val="18"/>
              </w:rPr>
              <w:t>V_{GS ≥ 10\,V</w:t>
            </w:r>
            <w:r>
              <w:rPr>
                <w:color w:val="282C34"/>
                <w:sz w:val="18"/>
              </w:rPr>
              <w:t>)</w:t>
            </w:r>
          </w:p>
        </w:tc>
      </w:tr>
      <w:tr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Static Drain-Source On-Resistance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R_{DS(on)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Internal resistance when fully ON at specified </w:t>
            </w:r>
            <w:r>
              <w:rPr>
                <w:i/>
                <w:color w:val="145AA0"/>
                <w:sz w:val="18"/>
              </w:rPr>
              <w:t>V_{GS</w:t>
            </w:r>
            <w:r>
              <w:rPr>
                <w:color w:val="282C34"/>
                <w:sz w:val="18"/>
              </w:rPr>
              <w:t xml:space="preserve"> and </w:t>
            </w:r>
            <w:r>
              <w:rPr>
                <w:i/>
                <w:color w:val="145AA0"/>
                <w:sz w:val="18"/>
              </w:rPr>
              <w:t>T_j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Derate by </w:t>
            </w:r>
            <w:r>
              <w:rPr>
                <w:i/>
                <w:color w:val="145AA0"/>
                <w:sz w:val="18"/>
              </w:rPr>
              <w:t>1.5× - 2.0×</w:t>
            </w:r>
            <w:r>
              <w:rPr>
                <w:color w:val="282C34"/>
                <w:sz w:val="18"/>
              </w:rPr>
              <w:t xml:space="preserve"> for </w:t>
            </w:r>
            <w:r>
              <w:rPr>
                <w:i/>
                <w:color w:val="145AA0"/>
                <w:sz w:val="18"/>
              </w:rPr>
              <w:t>T_j = 125^\circC</w:t>
            </w:r>
            <w:r>
              <w:rPr>
                <w:color w:val="282C34"/>
                <w:sz w:val="18"/>
              </w:rPr>
              <w:t xml:space="preserve"> operation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Total Gate Charge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Q_g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Total charge needed to raise </w:t>
            </w:r>
            <w:r>
              <w:rPr>
                <w:i/>
                <w:color w:val="145AA0"/>
                <w:sz w:val="18"/>
              </w:rPr>
              <w:t>V_{GS</w:t>
            </w:r>
            <w:r>
              <w:rPr>
                <w:color w:val="282C34"/>
                <w:sz w:val="18"/>
              </w:rPr>
              <w:t xml:space="preserve"> to operating level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Determines driver current requirements: </w:t>
            </w:r>
            <w:r>
              <w:rPr>
                <w:i/>
                <w:color w:val="145AA0"/>
                <w:sz w:val="18"/>
              </w:rPr>
              <w:t>I_{drive = Q_g / t_{target</w:t>
            </w:r>
          </w:p>
        </w:tc>
      </w:tr>
      <w:tr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Reverse Recovery Charge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Q_{rr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Body diode recovery charge during commutation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Causes shoot-through and ringing in half-bridge converters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5. Commercial Part Catalog &amp; Selection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8" w:space="0" w:color="D0D7DE"/>
          <w:right w:val="none"/>
          <w:insideH w:val="single" w:sz="4" w:space="0" w:color="D0D7DE"/>
          <w:insideV w:val="none"/>
        </w:tblBorders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399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Part Number</w:t>
            </w:r>
          </w:p>
        </w:tc>
        <w:tc>
          <w:tcPr>
            <w:tcW w:type="dxa" w:w="1399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Manufacturer</w:t>
            </w:r>
          </w:p>
        </w:tc>
        <w:tc>
          <w:tcPr>
            <w:tcW w:type="dxa" w:w="1399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Package</w:t>
            </w:r>
          </w:p>
        </w:tc>
        <w:tc>
          <w:tcPr>
            <w:tcW w:type="dxa" w:w="1399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i/>
                <w:color w:val="145AA0"/>
                <w:sz w:val="19"/>
              </w:rPr>
              <w:t>V_{DS(max)</w:t>
            </w:r>
          </w:p>
        </w:tc>
        <w:tc>
          <w:tcPr>
            <w:tcW w:type="dxa" w:w="1399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i/>
                <w:color w:val="145AA0"/>
                <w:sz w:val="19"/>
              </w:rPr>
              <w:t>I_{D(max)</w:t>
            </w:r>
          </w:p>
        </w:tc>
        <w:tc>
          <w:tcPr>
            <w:tcW w:type="dxa" w:w="1399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i/>
                <w:color w:val="145AA0"/>
                <w:sz w:val="19"/>
              </w:rPr>
              <w:t>R_{DS(on)</w:t>
            </w:r>
            <w:r>
              <w:rPr>
                <w:b/>
                <w:color w:val="FFFFFF"/>
                <w:sz w:val="19"/>
              </w:rPr>
              <w:t xml:space="preserve"> (@10V)</w:t>
            </w:r>
          </w:p>
        </w:tc>
        <w:tc>
          <w:tcPr>
            <w:tcW w:type="dxa" w:w="1399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Typical Use-Case</w:t>
            </w:r>
          </w:p>
        </w:tc>
      </w:tr>
      <w:tr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2N7002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onsemi / Diodes Inc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SOT-23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60\,V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300\,mA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5.0\,\Omega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Small-signal level shifting, LED drive, logic gates</w:t>
            </w:r>
          </w:p>
        </w:tc>
      </w:tr>
      <w:tr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BSS138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onsemi / Fairchild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SOT-23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50\,V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220\,mA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3.5\,\Omega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I^2C</w:t>
            </w:r>
            <w:r>
              <w:rPr>
                <w:color w:val="282C34"/>
                <w:sz w:val="18"/>
              </w:rPr>
              <w:t xml:space="preserve"> bidirectional level translator</w:t>
            </w:r>
          </w:p>
        </w:tc>
      </w:tr>
      <w:tr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IRLZ44N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Infineon (IR)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TO-220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55\,V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47\,A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22\,m\Omega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5V Logic-level hobbyist/industrial load switching</w:t>
            </w:r>
          </w:p>
        </w:tc>
      </w:tr>
      <w:tr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IRF540N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Infineon (IR)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TO-220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100\,V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33\,A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44\,m\Omega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Classical power switching, audio amplifier, solenoids</w:t>
            </w:r>
          </w:p>
        </w:tc>
      </w:tr>
      <w:tr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BSC030N04NS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Infineon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TDSON-8 (SuperSO8)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40\,V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100\,A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3.0\,m\Omega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Automotive synchronous buck, high-efficiency PoL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E7D"/>
        <w:sz w:val="17"/>
      </w:rPr>
      <w:t>VVDN Engineering Hub  |  README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Segoe UI" w:hAnsi="Segoe UI"/>
      <w:color w:val="282C3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