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4525"/>
      </w:tblGrid>
      <w:tr w:rsidR="00A14592" w:rsidRPr="00FA2231" w14:paraId="0938C520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294862A6" w14:textId="69AEE7DD" w:rsidR="00A14592" w:rsidRPr="00FA2231" w:rsidRDefault="00A14592" w:rsidP="00A14592">
            <w:pPr>
              <w:spacing w:after="0" w:line="240" w:lineRule="auto"/>
            </w:pPr>
            <w:r w:rsidRPr="00467C0E">
              <w:t>from: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58FD51D2" w14:textId="45C8A261" w:rsidR="00A14592" w:rsidRPr="00FA2231" w:rsidRDefault="00A14592" w:rsidP="00A14592">
            <w:pPr>
              <w:spacing w:after="0" w:line="240" w:lineRule="auto"/>
            </w:pPr>
            <w:r w:rsidRPr="00467C0E">
              <w:t>Thrall, Anthony D &lt;adthral@nsa.gov&gt;</w:t>
            </w:r>
          </w:p>
        </w:tc>
      </w:tr>
      <w:tr w:rsidR="00A14592" w:rsidRPr="00FA2231" w14:paraId="75A6CF77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61EF1C50" w14:textId="4A18997E" w:rsidR="00A14592" w:rsidRPr="00FA2231" w:rsidRDefault="00A14592" w:rsidP="00A14592">
            <w:pPr>
              <w:spacing w:after="0" w:line="240" w:lineRule="auto"/>
            </w:pPr>
            <w:r w:rsidRPr="00467C0E">
              <w:t>to: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D1E120A" w14:textId="29D79B84" w:rsidR="00A14592" w:rsidRPr="00FA2231" w:rsidRDefault="00A14592" w:rsidP="00A14592">
            <w:pPr>
              <w:spacing w:after="0" w:line="240" w:lineRule="auto"/>
            </w:pPr>
            <w:r w:rsidRPr="00467C0E">
              <w:t>Tony Thrall &lt;tthrall@alumni.stanford.edu&gt;</w:t>
            </w:r>
          </w:p>
        </w:tc>
      </w:tr>
      <w:tr w:rsidR="00A14592" w:rsidRPr="00FA2231" w14:paraId="3C4C6EB2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1B71ED29" w14:textId="7AD16B58" w:rsidR="00A14592" w:rsidRPr="00FA2231" w:rsidRDefault="00A14592" w:rsidP="00A14592">
            <w:pPr>
              <w:spacing w:after="0" w:line="240" w:lineRule="auto"/>
            </w:pPr>
            <w:r w:rsidRPr="00467C0E">
              <w:t>cc: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CA40B24" w14:textId="37AF8AE3" w:rsidR="00A14592" w:rsidRPr="00FA2231" w:rsidRDefault="00A14592" w:rsidP="00A14592">
            <w:pPr>
              <w:spacing w:after="0" w:line="240" w:lineRule="auto"/>
            </w:pPr>
            <w:r w:rsidRPr="00467C0E">
              <w:t>Tony Thrall &lt;adthral@uwe.nsa.gov&gt;</w:t>
            </w:r>
          </w:p>
        </w:tc>
      </w:tr>
      <w:tr w:rsidR="00A14592" w:rsidRPr="00FA2231" w14:paraId="6057D0F8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5B3F7E00" w14:textId="34058D55" w:rsidR="00A14592" w:rsidRPr="00FA2231" w:rsidRDefault="00A14592" w:rsidP="00A14592">
            <w:pPr>
              <w:spacing w:after="0" w:line="240" w:lineRule="auto"/>
            </w:pPr>
            <w:r w:rsidRPr="00467C0E">
              <w:t>date: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DD1AFF3" w14:textId="64073932" w:rsidR="00A14592" w:rsidRPr="00FA2231" w:rsidRDefault="00A14592" w:rsidP="00A14592">
            <w:pPr>
              <w:spacing w:after="0" w:line="240" w:lineRule="auto"/>
            </w:pPr>
            <w:r w:rsidRPr="00467C0E">
              <w:t>Dec 23, 2024, 5:39</w:t>
            </w:r>
            <w:r w:rsidRPr="00467C0E">
              <w:rPr>
                <w:rFonts w:ascii="Arial" w:hAnsi="Arial" w:cs="Arial"/>
              </w:rPr>
              <w:t> </w:t>
            </w:r>
            <w:r w:rsidRPr="00467C0E">
              <w:t>PM</w:t>
            </w:r>
          </w:p>
        </w:tc>
      </w:tr>
      <w:tr w:rsidR="00A14592" w:rsidRPr="00FA2231" w14:paraId="7F3C2E8E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23F8B62D" w14:textId="5E77F78E" w:rsidR="00A14592" w:rsidRPr="00FA2231" w:rsidRDefault="00A14592" w:rsidP="00A14592">
            <w:pPr>
              <w:spacing w:after="0" w:line="240" w:lineRule="auto"/>
            </w:pPr>
            <w:r w:rsidRPr="00467C0E">
              <w:t>subject: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771AE66" w14:textId="12B4FC91" w:rsidR="00A14592" w:rsidRPr="00FA2231" w:rsidRDefault="00A14592" w:rsidP="00A14592">
            <w:pPr>
              <w:spacing w:after="0" w:line="240" w:lineRule="auto"/>
            </w:pPr>
            <w:r w:rsidRPr="00467C0E">
              <w:t>RE: [Non-DoD Source] eda_4350 as of 22-Dec</w:t>
            </w:r>
          </w:p>
        </w:tc>
      </w:tr>
    </w:tbl>
    <w:p w14:paraId="0AE4CB39" w14:textId="77777777" w:rsidR="00397F95" w:rsidRDefault="00397F95" w:rsidP="00FA2231">
      <w:pPr>
        <w:spacing w:after="0" w:line="240" w:lineRule="auto"/>
      </w:pPr>
    </w:p>
    <w:p w14:paraId="73A7EC7C" w14:textId="77777777" w:rsidR="00F66B4A" w:rsidRPr="00F66B4A" w:rsidRDefault="00F66B4A" w:rsidP="00F66B4A">
      <w:pPr>
        <w:spacing w:after="0" w:line="240" w:lineRule="auto"/>
      </w:pPr>
      <w:r w:rsidRPr="00F66B4A">
        <w:t>Karen’s slides 2a: Unsupervised learning.</w:t>
      </w:r>
    </w:p>
    <w:p w14:paraId="0C284E2E" w14:textId="77777777" w:rsidR="00F66B4A" w:rsidRPr="00F66B4A" w:rsidRDefault="00F66B4A" w:rsidP="00F66B4A">
      <w:pPr>
        <w:spacing w:after="0" w:line="240" w:lineRule="auto"/>
      </w:pPr>
      <w:r w:rsidRPr="00F66B4A">
        <w:t>·         Example: kernel-based density estimation</w:t>
      </w:r>
    </w:p>
    <w:p w14:paraId="014BFB61" w14:textId="77777777" w:rsidR="00F66B4A" w:rsidRPr="00F66B4A" w:rsidRDefault="00F66B4A" w:rsidP="00F66B4A">
      <w:pPr>
        <w:spacing w:after="0" w:line="240" w:lineRule="auto"/>
      </w:pPr>
      <w:r w:rsidRPr="00F66B4A">
        <w:t>·         Focus on clustering</w:t>
      </w:r>
    </w:p>
    <w:p w14:paraId="5AF76259" w14:textId="77777777" w:rsidR="00F66B4A" w:rsidRPr="00F66B4A" w:rsidRDefault="00F66B4A" w:rsidP="00F66B4A">
      <w:pPr>
        <w:spacing w:after="0" w:line="240" w:lineRule="auto"/>
      </w:pPr>
      <w:r w:rsidRPr="00F66B4A">
        <w:t> </w:t>
      </w:r>
    </w:p>
    <w:p w14:paraId="5F84CD51" w14:textId="77777777" w:rsidR="00F66B4A" w:rsidRPr="00F66B4A" w:rsidRDefault="00F66B4A" w:rsidP="00F66B4A">
      <w:pPr>
        <w:spacing w:after="0" w:line="240" w:lineRule="auto"/>
      </w:pPr>
      <w:r w:rsidRPr="00F66B4A">
        <w:t>Cluster analysis:</w:t>
      </w:r>
    </w:p>
    <w:p w14:paraId="04C591B1" w14:textId="77777777" w:rsidR="00F66B4A" w:rsidRPr="00F66B4A" w:rsidRDefault="00F66B4A" w:rsidP="00F66B4A">
      <w:pPr>
        <w:spacing w:after="0" w:line="240" w:lineRule="auto"/>
      </w:pPr>
      <w:r w:rsidRPr="00F66B4A">
        <w:t>·         Goal: partition data into n clusters that account for variability of data</w:t>
      </w:r>
    </w:p>
    <w:p w14:paraId="2A72F10B" w14:textId="77777777" w:rsidR="00F66B4A" w:rsidRPr="00F66B4A" w:rsidRDefault="00F66B4A" w:rsidP="00F66B4A">
      <w:pPr>
        <w:spacing w:after="0" w:line="240" w:lineRule="auto"/>
      </w:pPr>
      <w:r w:rsidRPr="00F66B4A">
        <w:t>·         Minkowski metric (</w:t>
      </w:r>
      <w:proofErr w:type="spellStart"/>
      <w:r w:rsidRPr="00F66B4A">
        <w:t>L_p</w:t>
      </w:r>
      <w:proofErr w:type="spellEnd"/>
      <w:r w:rsidRPr="00F66B4A">
        <w:t>): Manhattan (p = 1), Euclidean (p = 2)</w:t>
      </w:r>
    </w:p>
    <w:p w14:paraId="16960040" w14:textId="77777777" w:rsidR="00F66B4A" w:rsidRPr="00F66B4A" w:rsidRDefault="00F66B4A" w:rsidP="00F66B4A">
      <w:pPr>
        <w:spacing w:after="0" w:line="240" w:lineRule="auto"/>
      </w:pPr>
      <w:r w:rsidRPr="00F66B4A">
        <w:t>·         Cosine similarity</w:t>
      </w:r>
    </w:p>
    <w:p w14:paraId="13945525" w14:textId="77777777" w:rsidR="00F66B4A" w:rsidRPr="00F66B4A" w:rsidRDefault="00F66B4A" w:rsidP="00F66B4A">
      <w:pPr>
        <w:spacing w:after="0" w:line="240" w:lineRule="auto"/>
      </w:pPr>
      <w:r w:rsidRPr="00F66B4A">
        <w:t xml:space="preserve">·         Hamming, </w:t>
      </w:r>
      <w:proofErr w:type="spellStart"/>
      <w:r w:rsidRPr="00F66B4A">
        <w:t>Levenshtein</w:t>
      </w:r>
      <w:proofErr w:type="spellEnd"/>
      <w:r w:rsidRPr="00F66B4A">
        <w:t xml:space="preserve">, </w:t>
      </w:r>
      <w:proofErr w:type="spellStart"/>
      <w:r w:rsidRPr="00F66B4A">
        <w:t>Damerau-Levenshtein</w:t>
      </w:r>
      <w:proofErr w:type="spellEnd"/>
    </w:p>
    <w:p w14:paraId="3C932144" w14:textId="77777777" w:rsidR="00F66B4A" w:rsidRPr="00F66B4A" w:rsidRDefault="00F66B4A" w:rsidP="00F66B4A">
      <w:pPr>
        <w:spacing w:after="0" w:line="240" w:lineRule="auto"/>
      </w:pPr>
      <w:r w:rsidRPr="00F66B4A">
        <w:t>·         Distance between sets</w:t>
      </w:r>
    </w:p>
    <w:p w14:paraId="737009B6" w14:textId="77777777" w:rsidR="00F66B4A" w:rsidRPr="00F66B4A" w:rsidRDefault="00F66B4A" w:rsidP="00F66B4A">
      <w:pPr>
        <w:spacing w:after="0" w:line="240" w:lineRule="auto"/>
      </w:pPr>
      <w:r w:rsidRPr="00F66B4A">
        <w:t>o   Jaccard similarity</w:t>
      </w:r>
    </w:p>
    <w:p w14:paraId="2C318D6B" w14:textId="77777777" w:rsidR="00F66B4A" w:rsidRPr="00F66B4A" w:rsidRDefault="00F66B4A" w:rsidP="00F66B4A">
      <w:pPr>
        <w:spacing w:after="0" w:line="240" w:lineRule="auto"/>
      </w:pPr>
      <w:r w:rsidRPr="00F66B4A">
        <w:t>o   Linkage: single, median, average</w:t>
      </w:r>
    </w:p>
    <w:p w14:paraId="040B16EB" w14:textId="77777777" w:rsidR="00F66B4A" w:rsidRPr="00F66B4A" w:rsidRDefault="00F66B4A" w:rsidP="00F66B4A">
      <w:pPr>
        <w:spacing w:after="0" w:line="240" w:lineRule="auto"/>
      </w:pPr>
      <w:r w:rsidRPr="00F66B4A">
        <w:t>o   Ward’s min variance criterion</w:t>
      </w:r>
    </w:p>
    <w:p w14:paraId="387AEF11" w14:textId="77777777" w:rsidR="00F66B4A" w:rsidRPr="00F66B4A" w:rsidRDefault="00F66B4A" w:rsidP="00F66B4A">
      <w:pPr>
        <w:spacing w:after="0" w:line="240" w:lineRule="auto"/>
      </w:pPr>
      <w:r w:rsidRPr="00F66B4A">
        <w:t>·         Distance between sets</w:t>
      </w:r>
    </w:p>
    <w:p w14:paraId="5F3233C5" w14:textId="77777777" w:rsidR="00F66B4A" w:rsidRPr="00F66B4A" w:rsidRDefault="00F66B4A" w:rsidP="00F66B4A">
      <w:pPr>
        <w:spacing w:after="0" w:line="240" w:lineRule="auto"/>
      </w:pPr>
      <w:r w:rsidRPr="00F66B4A">
        <w:t>o   Nearest neighbor</w:t>
      </w:r>
    </w:p>
    <w:p w14:paraId="23F8E92E" w14:textId="77777777" w:rsidR="00F66B4A" w:rsidRPr="00F66B4A" w:rsidRDefault="00F66B4A" w:rsidP="00F66B4A">
      <w:pPr>
        <w:spacing w:after="0" w:line="240" w:lineRule="auto"/>
      </w:pPr>
      <w:r w:rsidRPr="00F66B4A">
        <w:t>o   Agglomerative clustering</w:t>
      </w:r>
    </w:p>
    <w:p w14:paraId="1F1650AC" w14:textId="77777777" w:rsidR="00F66B4A" w:rsidRPr="00F66B4A" w:rsidRDefault="00F66B4A" w:rsidP="00F66B4A">
      <w:pPr>
        <w:spacing w:after="0" w:line="240" w:lineRule="auto"/>
      </w:pPr>
      <w:r w:rsidRPr="00F66B4A">
        <w:t>o   Minimal spanning tree</w:t>
      </w:r>
    </w:p>
    <w:p w14:paraId="36218A7C" w14:textId="77777777" w:rsidR="00F66B4A" w:rsidRPr="00F66B4A" w:rsidRDefault="00F66B4A" w:rsidP="00F66B4A">
      <w:pPr>
        <w:spacing w:after="0" w:line="240" w:lineRule="auto"/>
      </w:pPr>
      <w:r w:rsidRPr="00F66B4A">
        <w:t>·         Text clustering</w:t>
      </w:r>
    </w:p>
    <w:p w14:paraId="3FCA9322" w14:textId="77777777" w:rsidR="00F66B4A" w:rsidRPr="00F66B4A" w:rsidRDefault="00F66B4A" w:rsidP="00F66B4A">
      <w:pPr>
        <w:spacing w:after="0" w:line="240" w:lineRule="auto"/>
      </w:pPr>
      <w:r w:rsidRPr="00F66B4A">
        <w:t>o   Term-document matrix: m terms in n docs</w:t>
      </w:r>
    </w:p>
    <w:p w14:paraId="597B6241" w14:textId="77777777" w:rsidR="00F66B4A" w:rsidRPr="00F66B4A" w:rsidRDefault="00F66B4A" w:rsidP="00F66B4A">
      <w:pPr>
        <w:spacing w:after="0" w:line="240" w:lineRule="auto"/>
      </w:pPr>
      <w:r w:rsidRPr="00F66B4A">
        <w:t>o   Remove stop-words; remove suffixes (“stemming”)</w:t>
      </w:r>
    </w:p>
    <w:p w14:paraId="6D754ED2" w14:textId="77777777" w:rsidR="00F66B4A" w:rsidRPr="00F66B4A" w:rsidRDefault="00F66B4A" w:rsidP="00F66B4A">
      <w:pPr>
        <w:spacing w:after="0" w:line="240" w:lineRule="auto"/>
      </w:pPr>
      <w:r w:rsidRPr="00F66B4A">
        <w:t>o   Term-frequency inverse document frequency (</w:t>
      </w:r>
      <w:proofErr w:type="spellStart"/>
      <w:r w:rsidRPr="00F66B4A">
        <w:t>tfidf</w:t>
      </w:r>
      <w:proofErr w:type="spellEnd"/>
      <w:r w:rsidRPr="00F66B4A">
        <w:t>)</w:t>
      </w:r>
    </w:p>
    <w:p w14:paraId="485DCE1E" w14:textId="77777777" w:rsidR="00F66B4A" w:rsidRPr="00F66B4A" w:rsidRDefault="00F66B4A" w:rsidP="00F66B4A">
      <w:pPr>
        <w:spacing w:after="0" w:line="240" w:lineRule="auto"/>
      </w:pPr>
      <w:r w:rsidRPr="00F66B4A">
        <w:t>o   Sam-I-Am exercise</w:t>
      </w:r>
    </w:p>
    <w:p w14:paraId="51B92A3E" w14:textId="77777777" w:rsidR="00F66B4A" w:rsidRPr="00F66B4A" w:rsidRDefault="00F66B4A" w:rsidP="00F66B4A">
      <w:pPr>
        <w:spacing w:after="0" w:line="240" w:lineRule="auto"/>
      </w:pPr>
      <w:r w:rsidRPr="00F66B4A">
        <w:t>·         Association rule-mining</w:t>
      </w:r>
    </w:p>
    <w:p w14:paraId="3D15DAD0" w14:textId="77777777" w:rsidR="00FA2231" w:rsidRDefault="00FA2231" w:rsidP="00FA2231">
      <w:pPr>
        <w:spacing w:after="0" w:line="240" w:lineRule="auto"/>
      </w:pPr>
    </w:p>
    <w:p w14:paraId="4250EC50" w14:textId="77777777" w:rsidR="00FA2231" w:rsidRDefault="00FA2231" w:rsidP="00FA2231">
      <w:pPr>
        <w:spacing w:after="0" w:line="240" w:lineRule="auto"/>
      </w:pPr>
    </w:p>
    <w:sectPr w:rsidR="00FA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28"/>
    <w:rsid w:val="000F71B7"/>
    <w:rsid w:val="001C0584"/>
    <w:rsid w:val="00397F95"/>
    <w:rsid w:val="004F5563"/>
    <w:rsid w:val="00540728"/>
    <w:rsid w:val="00A1265E"/>
    <w:rsid w:val="00A14592"/>
    <w:rsid w:val="00C77EE0"/>
    <w:rsid w:val="00E4342C"/>
    <w:rsid w:val="00F66B4A"/>
    <w:rsid w:val="00FA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275F"/>
  <w15:chartTrackingRefBased/>
  <w15:docId w15:val="{90F50E38-690A-4A02-B299-81D067F2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7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1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Thrall</dc:creator>
  <cp:keywords/>
  <dc:description/>
  <cp:lastModifiedBy>Tony Thrall</cp:lastModifiedBy>
  <cp:revision>4</cp:revision>
  <dcterms:created xsi:type="dcterms:W3CDTF">2024-12-26T09:19:00Z</dcterms:created>
  <dcterms:modified xsi:type="dcterms:W3CDTF">2024-12-26T09:20:00Z</dcterms:modified>
</cp:coreProperties>
</file>