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4F46E5"/>
          <w:sz w:val="19"/>
        </w:rPr>
        <w:t>VELLORE INSTITUTE OF TECHNOLOGY • SCOPE • ACADEMIC YEAR 2026–2027</w:t>
        <w:br/>
        <w:t>REVIEW 3 FINAL DELIVERABLES</w:t>
      </w:r>
    </w:p>
    <w:p>
      <w:pPr>
        <w:spacing w:after="40"/>
      </w:pPr>
      <w:r>
        <w:rPr>
          <w:rFonts w:ascii="Segoe UI" w:hAnsi="Segoe UI"/>
          <w:b/>
          <w:color w:val="1E293B"/>
          <w:sz w:val="44"/>
        </w:rPr>
        <w:t>CreatorOps: Cloud-Native Content Operations Platform</w:t>
      </w:r>
    </w:p>
    <w:p>
      <w:pPr>
        <w:spacing w:after="240"/>
      </w:pPr>
      <w:r>
        <w:rPr>
          <w:rFonts w:ascii="Segoe UI" w:hAnsi="Segoe UI"/>
          <w:color w:val="475569"/>
          <w:sz w:val="22"/>
        </w:rPr>
        <w:t>Review 3 Final Project Comprehensive Report: Complete SaaS Implementation, 3NF Relational Database, Automated Script Quality Checks, Direct Social Publishing (Meta Graph, YouTube, TikTok), &amp; Live Vercel Deployment</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Course Code &amp; Title</w:t>
              <w:br/>
            </w:r>
            <w:r>
              <w:rPr>
                <w:rFonts w:ascii="Segoe UI" w:hAnsi="Segoe UI"/>
                <w:b/>
                <w:color w:val="0F172A"/>
                <w:sz w:val="18"/>
              </w:rPr>
              <w:t>BCSE408L — Cloud Computing &amp; Full Stack App Dev</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Candidate Name</w:t>
              <w:br/>
            </w:r>
            <w:r>
              <w:rPr>
                <w:rFonts w:ascii="Segoe UI" w:hAnsi="Segoe UI"/>
                <w:b/>
                <w:color w:val="0F172A"/>
                <w:sz w:val="18"/>
              </w:rPr>
              <w:t>Kathyayani T T</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Project Title</w:t>
              <w:br/>
            </w:r>
            <w:r>
              <w:rPr>
                <w:rFonts w:ascii="Segoe UI" w:hAnsi="Segoe UI"/>
                <w:b/>
                <w:color w:val="0F172A"/>
                <w:sz w:val="18"/>
              </w:rPr>
              <w:t>Project 12: CreatorOps (Marketing SaaS)</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Live Deployment URL</w:t>
              <w:br/>
            </w:r>
            <w:r>
              <w:rPr>
                <w:rFonts w:ascii="Segoe UI" w:hAnsi="Segoe UI"/>
                <w:b/>
                <w:color w:val="0F172A"/>
                <w:sz w:val="18"/>
              </w:rPr>
              <w:t>https://creatorops-rho.vercel.app</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GitHub Repository</w:t>
              <w:br/>
            </w:r>
            <w:r>
              <w:rPr>
                <w:rFonts w:ascii="Segoe UI" w:hAnsi="Segoe UI"/>
                <w:b/>
                <w:color w:val="0F172A"/>
                <w:sz w:val="18"/>
              </w:rPr>
              <w:t>https://github.com/ttkathyayani/CreatorOps</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Evaluation Review</w:t>
              <w:br/>
            </w:r>
            <w:r>
              <w:rPr>
                <w:rFonts w:ascii="Segoe UI" w:hAnsi="Segoe UI"/>
                <w:b/>
                <w:color w:val="0F172A"/>
                <w:sz w:val="18"/>
              </w:rPr>
              <w:t>Review 3 Final Deliverables</w:t>
            </w:r>
          </w:p>
        </w:tc>
      </w:tr>
    </w:tbl>
    <w:p>
      <w:pPr>
        <w:spacing w:after="240"/>
      </w:pPr>
    </w:p>
    <w:p>
      <w:pPr>
        <w:keepNext/>
        <w:spacing w:before="320" w:after="120"/>
      </w:pPr>
      <w:r>
        <w:rPr>
          <w:rFonts w:ascii="Segoe UI" w:hAnsi="Segoe UI"/>
          <w:b/>
          <w:color w:val="1E3A8A"/>
          <w:sz w:val="28"/>
        </w:rPr>
        <w:t>1. Executive Summary</w:t>
      </w:r>
    </w:p>
    <w:p>
      <w:pPr>
        <w:spacing w:after="100" w:line="276" w:lineRule="auto"/>
      </w:pPr>
      <w:r>
        <w:rPr>
          <w:rFonts w:ascii="Segoe UI" w:hAnsi="Segoe UI"/>
          <w:color w:val="334155"/>
          <w:sz w:val="19"/>
        </w:rPr>
        <w:t>CreatorOps is a multi-tenant Software-as-a-Service (SaaS) web application built using Python 3.12, Django 6.1 LTS, Django REST Framework, and PostgreSQL, deployed on Vercel's serverless edge infrastructure. The system solves creator workflow chaos through workspace isolation, a four-tier RBAC security model, a 7-stage content lifecycle state machine, real-time automated script checks, and Direct Social Publishing to Meta Graph, YouTube, and TikTok APIs.</w:t>
      </w:r>
    </w:p>
    <w:p>
      <w:pPr>
        <w:keepNext/>
        <w:spacing w:before="320" w:after="120"/>
      </w:pPr>
      <w:r>
        <w:rPr>
          <w:rFonts w:ascii="Segoe UI" w:hAnsi="Segoe UI"/>
          <w:b/>
          <w:color w:val="1E3A8A"/>
          <w:sz w:val="28"/>
        </w:rPr>
        <w:t>2. System Architecture &amp; Relational Data Model</w:t>
      </w:r>
    </w:p>
    <w:p>
      <w:pPr>
        <w:keepNext/>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1: CreatorOps 3-Tier System Architecture</w:t>
        <w:br/>
      </w:r>
      <w:r>
        <w:rPr>
          <w:rFonts w:ascii="Segoe UI" w:hAnsi="Segoe UI"/>
          <w:i/>
          <w:color w:val="64748B"/>
          <w:sz w:val="16"/>
        </w:rPr>
        <w:t>Presentation Tier, Application Business Logic Tier, and Cloud Data Tier.</w:t>
      </w:r>
    </w:p>
    <w:p>
      <w:pPr>
        <w:keepNext/>
        <w:spacing w:before="160" w:after="6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2: CreatorOps 3NF Entity-Relationship Diagram</w:t>
        <w:br/>
      </w:r>
      <w:r>
        <w:rPr>
          <w:rFonts w:ascii="Segoe UI" w:hAnsi="Segoe UI"/>
          <w:i/>
          <w:color w:val="64748B"/>
          <w:sz w:val="16"/>
        </w:rPr>
        <w:t>Relational database schema featuring 10 core tables including SocialPublishLog.</w:t>
      </w:r>
    </w:p>
    <w:p>
      <w:pPr>
        <w:keepNext/>
        <w:spacing w:before="320" w:after="120"/>
      </w:pPr>
      <w:r>
        <w:rPr>
          <w:rFonts w:ascii="Segoe UI" w:hAnsi="Segoe UI"/>
          <w:b/>
          <w:color w:val="1E3A8A"/>
          <w:sz w:val="28"/>
        </w:rPr>
        <w:t>3. Core Features &amp; Direct Social Publishing</w:t>
      </w:r>
    </w:p>
    <w:p>
      <w:pPr>
        <w:spacing w:after="100" w:line="276" w:lineRule="auto"/>
      </w:pPr>
      <w:r>
        <w:rPr>
          <w:rFonts w:ascii="Segoe UI" w:hAnsi="Segoe UI"/>
          <w:b/>
          <w:color w:val="1E293B"/>
          <w:sz w:val="19"/>
        </w:rPr>
        <w:t xml:space="preserve">• </w:t>
      </w:r>
      <w:r>
        <w:rPr>
          <w:rFonts w:ascii="Segoe UI" w:hAnsi="Segoe UI"/>
          <w:color w:val="334155"/>
          <w:sz w:val="19"/>
        </w:rPr>
        <w:t>1. Multi-Tenant Workspaces: Complete tenant isolation via slug-based workspace routing.</w:t>
      </w:r>
    </w:p>
    <w:p>
      <w:pPr>
        <w:spacing w:after="100" w:line="276" w:lineRule="auto"/>
      </w:pPr>
      <w:r>
        <w:rPr>
          <w:rFonts w:ascii="Segoe UI" w:hAnsi="Segoe UI"/>
          <w:b/>
          <w:color w:val="1E293B"/>
          <w:sz w:val="19"/>
        </w:rPr>
        <w:t xml:space="preserve">• </w:t>
      </w:r>
      <w:r>
        <w:rPr>
          <w:rFonts w:ascii="Segoe UI" w:hAnsi="Segoe UI"/>
          <w:color w:val="334155"/>
          <w:sz w:val="19"/>
        </w:rPr>
        <w:t>2. Four-Tier RBAC: Admin, Manager, Creator, and Client permissions enforced at view and API layers.</w:t>
      </w:r>
    </w:p>
    <w:p>
      <w:pPr>
        <w:spacing w:after="100" w:line="276" w:lineRule="auto"/>
      </w:pPr>
      <w:r>
        <w:rPr>
          <w:rFonts w:ascii="Segoe UI" w:hAnsi="Segoe UI"/>
          <w:b/>
          <w:color w:val="1E293B"/>
          <w:sz w:val="19"/>
        </w:rPr>
        <w:t xml:space="preserve">• </w:t>
      </w:r>
      <w:r>
        <w:rPr>
          <w:rFonts w:ascii="Segoe UI" w:hAnsi="Segoe UI"/>
          <w:color w:val="334155"/>
          <w:sz w:val="19"/>
        </w:rPr>
        <w:t>3. 7-Stage State Machine: Programmatic lifecycle preventing unapproved publications.</w:t>
      </w:r>
    </w:p>
    <w:p>
      <w:pPr>
        <w:spacing w:after="100" w:line="276" w:lineRule="auto"/>
      </w:pPr>
      <w:r>
        <w:rPr>
          <w:rFonts w:ascii="Segoe UI" w:hAnsi="Segoe UI"/>
          <w:b/>
          <w:color w:val="1E293B"/>
          <w:sz w:val="19"/>
        </w:rPr>
        <w:t xml:space="preserve">• </w:t>
      </w:r>
      <w:r>
        <w:rPr>
          <w:rFonts w:ascii="Segoe UI" w:hAnsi="Segoe UI"/>
          <w:color w:val="334155"/>
          <w:sz w:val="19"/>
        </w:rPr>
        <w:t>4. Script Quality &amp; Brand Safety Engine: Automated pacing, hook detection, and forbidden term alerts.</w:t>
      </w:r>
    </w:p>
    <w:p>
      <w:pPr>
        <w:spacing w:after="100" w:line="276" w:lineRule="auto"/>
      </w:pPr>
      <w:r>
        <w:rPr>
          <w:rFonts w:ascii="Segoe UI" w:hAnsi="Segoe UI"/>
          <w:b/>
          <w:color w:val="1E293B"/>
          <w:sz w:val="19"/>
        </w:rPr>
        <w:t xml:space="preserve">• </w:t>
      </w:r>
      <w:r>
        <w:rPr>
          <w:rFonts w:ascii="Segoe UI" w:hAnsi="Segoe UI"/>
          <w:color w:val="334155"/>
          <w:sz w:val="19"/>
        </w:rPr>
        <w:t>5. Direct Social Publishing: Direct integration with Meta Graph API v19.0 (Instagram), YouTube Data API v3, and TikTok Content Posting API v2 with automatic audit logging in SocialPublishLog.</w:t>
      </w:r>
    </w:p>
    <w:p>
      <w:pPr>
        <w:spacing w:after="100" w:line="276" w:lineRule="auto"/>
      </w:pPr>
      <w:r>
        <w:rPr>
          <w:rFonts w:ascii="Segoe UI" w:hAnsi="Segoe UI"/>
          <w:b/>
          <w:color w:val="1E293B"/>
          <w:sz w:val="19"/>
        </w:rPr>
        <w:t xml:space="preserve">• </w:t>
      </w:r>
      <w:r>
        <w:rPr>
          <w:rFonts w:ascii="Segoe UI" w:hAnsi="Segoe UI"/>
          <w:color w:val="334155"/>
          <w:sz w:val="19"/>
        </w:rPr>
        <w:t>6. Public Competitor Benchmarking: Automated social ingestion and head-to-head metric matrix.</w:t>
      </w:r>
    </w:p>
    <w:p>
      <w:pPr>
        <w:keepNext/>
        <w:spacing w:before="320" w:after="120"/>
      </w:pPr>
      <w:r>
        <w:rPr>
          <w:rFonts w:ascii="Segoe UI" w:hAnsi="Segoe UI"/>
          <w:b/>
          <w:color w:val="1E3A8A"/>
          <w:sz w:val="28"/>
        </w:rPr>
        <w:t>4. User Interface Demonstration</w:t>
      </w:r>
    </w:p>
    <w:p>
      <w:pPr>
        <w:keepNext/>
        <w:spacing w:before="160" w:after="6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creatorops_dashboard_ui.jpg"/>
                    <pic:cNvPicPr/>
                  </pic:nvPicPr>
                  <pic:blipFill>
                    <a:blip r:embed="rId13"/>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3: Executive Command Center Dashboard</w:t>
        <w:br/>
      </w:r>
      <w:r>
        <w:rPr>
          <w:rFonts w:ascii="Segoe UI" w:hAnsi="Segoe UI"/>
          <w:i/>
          <w:color w:val="64748B"/>
          <w:sz w:val="16"/>
        </w:rPr>
        <w:t>KPI overview, active campaigns, pending reviews, and quick action bar.</w:t>
      </w:r>
    </w:p>
    <w:p>
      <w:pPr>
        <w:keepNext/>
        <w:spacing w:before="160" w:after="60"/>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approval_studio_ui.jpg"/>
                    <pic:cNvPicPr/>
                  </pic:nvPicPr>
                  <pic:blipFill>
                    <a:blip r:embed="rId14"/>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4: Content Review Studio with Direct Social Publishing</w:t>
        <w:br/>
      </w:r>
      <w:r>
        <w:rPr>
          <w:rFonts w:ascii="Segoe UI" w:hAnsi="Segoe UI"/>
          <w:i/>
          <w:color w:val="64748B"/>
          <w:sz w:val="16"/>
        </w:rPr>
        <w:t>Side-by-side script editor, version diffing, and direct publishing action modal.</w:t>
      </w:r>
    </w:p>
    <w:p>
      <w:pPr>
        <w:keepNext/>
        <w:spacing w:before="320" w:after="120"/>
      </w:pPr>
      <w:r>
        <w:rPr>
          <w:rFonts w:ascii="Segoe UI" w:hAnsi="Segoe UI"/>
          <w:b/>
          <w:color w:val="1E3A8A"/>
          <w:sz w:val="28"/>
        </w:rPr>
        <w:t>5. Automated Testing Verification</w:t>
      </w:r>
    </w:p>
    <w:p>
      <w:pPr>
        <w:spacing w:after="100" w:line="276" w:lineRule="auto"/>
      </w:pPr>
      <w:r>
        <w:rPr>
          <w:rFonts w:ascii="Segoe UI" w:hAnsi="Segoe UI"/>
          <w:color w:val="334155"/>
          <w:sz w:val="19"/>
        </w:rPr>
        <w:t>The platform was verified using Django's test runner, covering 10 automated test cases with a 100% pass rate: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Test ID</w:t>
            </w:r>
          </w:p>
        </w:tc>
        <w:tc>
          <w:tcPr>
            <w:tcW w:type="dxa" w:w="3168"/>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Description</w:t>
            </w:r>
          </w:p>
        </w:tc>
        <w:tc>
          <w:tcPr>
            <w:tcW w:type="dxa" w:w="2592"/>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Input Data</w:t>
            </w:r>
          </w:p>
        </w:tc>
        <w:tc>
          <w:tcPr>
            <w:tcW w:type="dxa" w:w="2304"/>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Expected Result</w:t>
            </w:r>
          </w:p>
        </w:tc>
        <w:tc>
          <w:tcPr>
            <w:tcW w:type="dxa" w:w="1296"/>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Status</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TC-01</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Workspace slug auto-generation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Name: 'Apex Digital'</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Slug: 'apex-digital'</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TC-02</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RBAC role isolation</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Creator vs. Manager</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Roles isolated per tenant</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TC-03</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Immutable version snapshotting</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Script update on ContentItem</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Rev 1 &amp; Rev 2 saved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TC-04</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Script review check</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Script with hook &amp; CTA</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Score &gt;= 80, Passed=True</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TC-05</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 ideas generation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Fitness industry, Instagram</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3+ concepts returned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TC-06</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Approval comment summary</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2 feedback comments</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Summary &amp; actions parsed</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TC-07</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Meta Graph API Direct Publishing</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Instagram post payload</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Remote Post ID &amp; URL returned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TC-08</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YouTube Data API Publishing</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YouTube Shorts snippet</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Video ID &amp; Watch URL returned</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TC-09</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TikTok Content Posting API</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TikTok caption &amp; video</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Publish ID &amp; TikTok URL returned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TC-10</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Connected Accounts Discovery</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Workspace query</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3 active channels returned</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PASSED</w:t>
            </w:r>
          </w:p>
        </w:tc>
      </w:tr>
    </w:tbl>
    <w:p>
      <w:pPr>
        <w:spacing w:after="160"/>
      </w:pPr>
    </w:p>
    <w:p>
      <w:pPr>
        <w:keepNext/>
        <w:spacing w:before="320" w:after="120"/>
      </w:pPr>
      <w:r>
        <w:rPr>
          <w:rFonts w:ascii="Segoe UI" w:hAnsi="Segoe UI"/>
          <w:b/>
          <w:color w:val="1E3A8A"/>
          <w:sz w:val="28"/>
        </w:rPr>
        <w:t>6. Cloud Deployment &amp; Live Verification</w:t>
      </w:r>
    </w:p>
    <w:p>
      <w:pPr>
        <w:spacing w:after="100" w:line="276" w:lineRule="auto"/>
      </w:pPr>
      <w:r>
        <w:rPr>
          <w:rFonts w:ascii="Segoe UI" w:hAnsi="Segoe UI"/>
          <w:color w:val="334155"/>
          <w:sz w:val="19"/>
        </w:rPr>
        <w:t>• Live Production URL: https://creatorops-rho.vercel.app</w:t>
        <w:br/>
        <w:t>• GitHub Repository: https://github.com/ttkathyayani/CreatorOps</w:t>
        <w:br/>
        <w:t>• Cloud Infrastructure: Vercel Serverless Edge Platform with WhiteNoise static compression and managed PostgreSQL.</w:t>
        <w:br/>
        <w:t>• Zero Server Maintenance: Scalable serverless compute responding worldwide in sub-second latency.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Candidate: Kathyayani T T | Project 12: CreatorOps | VIT Chennai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BCSE408L: Cloud Computing | CreatorOps SaaS | Review 3 Final Deliverables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