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8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ubtitle"/>
        <w:spacing w:lineRule="auto" w:line="360"/>
        <w:jc w:val="center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Relatório de Acompanhamento</w:t>
      </w:r>
    </w:p>
    <w:p>
      <w:pPr>
        <w:pStyle w:val="Subtitle"/>
        <w:pBdr>
          <w:top w:val="nil"/>
          <w:left w:val="nil"/>
          <w:bottom w:val="single" w:sz="4" w:space="1" w:color="00000A"/>
          <w:right w:val="nil"/>
        </w:pBdr>
        <w:spacing w:lineRule="auto" w:line="360"/>
        <w:jc w:val="center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Nome: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Renato Fabbri</w:t>
      </w:r>
    </w:p>
    <w:p>
      <w:pPr>
        <w:pStyle w:val="Normal"/>
        <w:spacing w:lineRule="auto" w:line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Nº USP: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3284559</w:t>
      </w:r>
    </w:p>
    <w:p>
      <w:pPr>
        <w:pStyle w:val="Normal"/>
        <w:spacing w:lineRule="auto" w:line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Orientador(a):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Osvaldo Novais de Oliveira Junior</w:t>
      </w:r>
    </w:p>
    <w:p>
      <w:pPr>
        <w:pStyle w:val="TextBody"/>
        <w:spacing w:lineRule="auto" w:line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Curso de:</w:t>
      </w:r>
      <w:r>
        <w:rPr>
          <w:sz w:val="22"/>
          <w:szCs w:val="22"/>
        </w:rPr>
        <w:tab/>
        <w:tab/>
        <w:tab/>
        <w:tab/>
        <w:tab/>
        <w:tab/>
      </w:r>
      <w:r>
        <w:rPr>
          <w:b/>
          <w:bCs/>
          <w:sz w:val="22"/>
          <w:szCs w:val="22"/>
        </w:rPr>
        <w:t>Área de concentração: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[    ] Mestrado</w:t>
        <w:tab/>
        <w:tab/>
        <w:tab/>
        <w:tab/>
        <w:tab/>
        <w:tab/>
        <w:t>[    ] Física Básica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[  </w:t>
      </w:r>
      <w:r>
        <w:rPr>
          <w:sz w:val="22"/>
          <w:szCs w:val="22"/>
        </w:rPr>
        <w:t>X</w:t>
      </w:r>
      <w:r>
        <w:rPr>
          <w:sz w:val="22"/>
          <w:szCs w:val="22"/>
        </w:rPr>
        <w:t xml:space="preserve">  ] Doutorado</w:t>
        <w:tab/>
        <w:tab/>
        <w:tab/>
        <w:tab/>
        <w:tab/>
        <w:t>[    ] Física Aplicada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[    ] Doutorado Direto</w:t>
        <w:tab/>
        <w:tab/>
        <w:tab/>
        <w:tab/>
        <w:tab/>
        <w:t xml:space="preserve">[  </w:t>
      </w:r>
      <w:r>
        <w:rPr>
          <w:sz w:val="22"/>
          <w:szCs w:val="22"/>
        </w:rPr>
        <w:t>X</w:t>
      </w:r>
      <w:r>
        <w:rPr>
          <w:sz w:val="22"/>
          <w:szCs w:val="22"/>
        </w:rPr>
        <w:t xml:space="preserve">  ] Física Aplicada - opção Computacional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ab/>
        <w:tab/>
        <w:tab/>
        <w:t>[    ] Física Aplicada - opção Biomolecular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Ingresso no programa de pós-graduação (Semestre/Ano):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01/2013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Data prevista para defesa (Mês/Ano):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02/2016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Exame de Qualificação realizado/previsto: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realizado 24/Jul/2015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Proficiência em Inglês/Português realizado/previsto: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02</w:t>
      </w:r>
      <w:r>
        <w:rPr>
          <w:sz w:val="22"/>
          <w:szCs w:val="22"/>
        </w:rPr>
        <w:t>/Jun/2015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Créditos cumpridos até o momento: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44</w:t>
      </w:r>
    </w:p>
    <w:p>
      <w:pPr>
        <w:pStyle w:val="TextBody"/>
        <w:spacing w:lineRule="auto" w:line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Disciplinas cursadas e notas até o momento: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Introdução ao Processamento de Língua Natural (SCC5908, 12 créditos),</w:t>
        <w:t xml:space="preserve"> Mineração de Dados não Estruturados (SCC5920, 12 créditos),</w:t>
        <w:t xml:space="preserve"> Visualização Computacional (SCC5836, 12 créditos), Introdução à Web Semântica (SCC5929, 8 créditos).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Todos cursados em 2013 e fechados com conceito B: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https://github.com/ttm/tese/raw/master/burocra/sifisc/materiasFeitasSIFISC_.pdf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Mestrado, 58 Créditos com Conceito A: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https://github.com/ttm/tese/raw/master/burocra/sifisc/AtestadoConclusaoDisciplinasMSC.pdf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(enquanto fazia mais de 20 créditos/semestre na graduação) (?)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Titulo do projeto de pesquisa: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Estabilidade topológica e de atividade temporal, diferenciação textual, </w:t>
      </w:r>
      <w:r>
        <w:rPr>
          <w:sz w:val="22"/>
          <w:szCs w:val="22"/>
        </w:rPr>
        <w:t xml:space="preserve">e </w:t>
      </w:r>
      <w:r>
        <w:rPr>
          <w:sz w:val="22"/>
          <w:szCs w:val="22"/>
        </w:rPr>
        <w:t>ubiquidade da desigualdade em redes de interação humana: implementações computacionais para pesquisa e para o</w:t>
      </w:r>
      <w:r>
        <w:rPr>
          <w:sz w:val="22"/>
          <w:szCs w:val="22"/>
        </w:rPr>
        <w:t>s integrantes das redes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Objetivos do projeto de pesquisa: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O objetivo geral é instrumentalizar o indivíduo para pesquisa e interação com as estruturas sociais das quais ele participa. Objetivos específicos são: explicitar a conceitualização apropriada para </w:t>
      </w:r>
      <w:r>
        <w:rPr>
          <w:sz w:val="22"/>
          <w:szCs w:val="22"/>
        </w:rPr>
        <w:t>esta</w:t>
      </w:r>
      <w:r>
        <w:rPr>
          <w:sz w:val="22"/>
          <w:szCs w:val="22"/>
        </w:rPr>
        <w:t xml:space="preserve"> pesquisa; descrição das estruturas sociais através de observações ubíquas de estabilidade e diferenciação; publicação oficial de programas computacionais para a pesquisa e interação </w:t>
      </w:r>
      <w:r>
        <w:rPr>
          <w:sz w:val="22"/>
          <w:szCs w:val="22"/>
        </w:rPr>
        <w:t>com capacidades renderização cognoscível dos resultados desta pesquisa</w:t>
      </w:r>
      <w:r>
        <w:rPr>
          <w:sz w:val="22"/>
          <w:szCs w:val="22"/>
        </w:rPr>
        <w:t xml:space="preserve">; publicação oficial de dados etiquetados e devidamente conectados </w:t>
      </w:r>
      <w:r>
        <w:rPr>
          <w:sz w:val="22"/>
          <w:szCs w:val="22"/>
        </w:rPr>
        <w:t>via RDF e ontologias OWL; apresentação e colaboração com as comunidades científica e cultural.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Cronograma de execução (Ingresso até Defesa)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2013 → disciplinas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2014 → aprofundamento teórico, das implementações computacionais e dos resultados, pesquisa de campo: interação com as comunidades de participação social com chancela da ONU e aporte da SGPR.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2015 → publicação de resultados na forma de artigos, software, dados. Interações muito pontuais. Escrita da tese ou corpo de artigos.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2016 → defesa do doutorado.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Andamento do projeto até o momento (máximo 1 página):</w:t>
      </w:r>
    </w:p>
    <w:p>
      <w:pPr>
        <w:pStyle w:val="TextBody"/>
        <w:spacing w:lineRule="auto" w:line="360"/>
        <w:ind w:left="284" w:right="0" w:hanging="360"/>
        <w:jc w:val="left"/>
        <w:rPr/>
      </w:pPr>
      <w:r>
        <w:rPr/>
        <w:t xml:space="preserve">O trabalho está feito e falta entregar </w:t>
      </w:r>
      <w:r>
        <w:rPr/>
        <w:t xml:space="preserve">revisado </w:t>
      </w:r>
      <w:r>
        <w:rPr/>
        <w:t xml:space="preserve">ao menos </w:t>
      </w:r>
      <w:r>
        <w:rPr/>
        <w:t>o</w:t>
      </w:r>
      <w:r>
        <w:rPr/>
        <w:t xml:space="preserve"> artigo “</w:t>
      </w:r>
      <w:r>
        <w:rPr/>
        <w:t>Text and topology in in human interaction networks: differences among</w:t>
        <w:t xml:space="preserve"> Erdös sectors and correlation of metrics</w:t>
      </w:r>
      <w:r>
        <w:rPr/>
        <w:t>”:</w:t>
      </w:r>
    </w:p>
    <w:p>
      <w:pPr>
        <w:pStyle w:val="TextBody"/>
        <w:spacing w:lineRule="auto" w:line="360"/>
        <w:ind w:left="284" w:right="0" w:hanging="360"/>
        <w:jc w:val="left"/>
        <w:rPr>
          <w:rStyle w:val="InternetLink"/>
        </w:rPr>
      </w:pPr>
      <w:hyperlink r:id="rId2">
        <w:r>
          <w:rPr>
            <w:rStyle w:val="InternetLink"/>
          </w:rPr>
          <w:t>https://github.com/ttm/artigoTextoNasRedes/raw/master/paper.pdf</w:t>
        </w:r>
      </w:hyperlink>
    </w:p>
    <w:p>
      <w:pPr>
        <w:pStyle w:val="TextBody"/>
        <w:spacing w:lineRule="auto" w:line="360"/>
        <w:ind w:left="284" w:right="0" w:hanging="360"/>
        <w:jc w:val="left"/>
        <w:rPr>
          <w:rStyle w:val="VisitedInternetLink"/>
        </w:rPr>
      </w:pPr>
      <w:hyperlink r:id="rId3">
        <w:r>
          <w:rPr>
            <w:rStyle w:val="VisitedInternetLink"/>
          </w:rPr>
          <w:t>https://github.com/ttm/artigoTextoNasRedes/raw/master/supportingInformation.pdf</w:t>
        </w:r>
      </w:hyperlink>
    </w:p>
    <w:p>
      <w:pPr>
        <w:pStyle w:val="TextBody"/>
        <w:spacing w:lineRule="auto" w:line="360"/>
        <w:ind w:left="284" w:right="0" w:hanging="360"/>
        <w:jc w:val="left"/>
        <w:rPr/>
      </w:pPr>
      <w:r>
        <w:rPr/>
        <w:t>estou reescrevendo o código computacional para publicação pois os resultados são muito dependentes da mineração feita.</w:t>
      </w:r>
    </w:p>
    <w:p>
      <w:pPr>
        <w:pStyle w:val="TextBody"/>
        <w:spacing w:lineRule="auto" w:line="360"/>
        <w:ind w:left="284" w:right="0" w:hanging="360"/>
        <w:jc w:val="left"/>
        <w:rPr/>
      </w:pPr>
      <w:r>
        <w:rPr/>
        <w:t>Um artigo acabou de ser revisado completo e minuciosamente por mim, refazendo figuras etc, depois de ser recusado pelo New Journal of Physics. Pretendemos enviar para o PRE: “Temporal stability in human interaction networks: sector sizes, topological prominence and activity along diverse timescales”:</w:t>
      </w:r>
    </w:p>
    <w:p>
      <w:pPr>
        <w:pStyle w:val="TextBody"/>
        <w:spacing w:lineRule="auto" w:line="360"/>
        <w:ind w:left="284" w:right="0" w:hanging="360"/>
        <w:jc w:val="left"/>
        <w:rPr>
          <w:rStyle w:val="InternetLink"/>
        </w:rPr>
      </w:pPr>
      <w:r>
        <w:rPr/>
        <w:t xml:space="preserve"> </w:t>
      </w:r>
      <w:hyperlink r:id="rId4">
        <w:r>
          <w:rPr>
            <w:rStyle w:val="InternetLink"/>
          </w:rPr>
          <w:t>https://github.com/ttm/articleStabilityInteractionNetworks/raw/master/paper.pdf</w:t>
        </w:r>
      </w:hyperlink>
    </w:p>
    <w:p>
      <w:pPr>
        <w:pStyle w:val="TextBody"/>
        <w:spacing w:lineRule="auto" w:line="360"/>
        <w:ind w:left="284" w:right="0" w:hanging="360"/>
        <w:jc w:val="left"/>
        <w:rPr/>
      </w:pPr>
      <w:r>
        <w:rPr/>
        <w:t>O ideal é eu entregar ao menos estes dois acima e mais:</w:t>
      </w:r>
    </w:p>
    <w:p>
      <w:pPr>
        <w:pStyle w:val="TextBody"/>
        <w:numPr>
          <w:ilvl w:val="0"/>
          <w:numId w:val="2"/>
        </w:numPr>
        <w:spacing w:lineRule="auto" w:line="360"/>
        <w:jc w:val="left"/>
        <w:rPr/>
      </w:pPr>
      <w:r>
        <w:rPr/>
        <w:t>um artigo descrevendo um processo de síntese de ontologia OWL a partir dos dados. Desenvolvi o processo fazendo ontologias para participação social (gerência da sociedade pelos civis), ele chamou a atenção do Prof. Chu, que pediu um artigo com a descrição. Concordamos que o processo tem bastente potencial de aplicação e já tem 2 ontologias OWL oficialmente em uso que foram feitas a partir de dados de portais a partir deste processo.</w:t>
      </w:r>
    </w:p>
    <w:p>
      <w:pPr>
        <w:pStyle w:val="TextBody"/>
        <w:numPr>
          <w:ilvl w:val="0"/>
          <w:numId w:val="2"/>
        </w:numPr>
        <w:spacing w:lineRule="auto" w:line="360"/>
        <w:jc w:val="left"/>
        <w:rPr/>
      </w:pPr>
      <w:r>
        <w:rPr/>
        <w:t>Outro artigo descrevendo o aparato geral de redes complexas para provei</w:t>
      </w:r>
      <w:r>
        <w:rPr/>
        <w:t>t</w:t>
      </w:r>
      <w:r>
        <w:rPr/>
        <w:t xml:space="preserve">o do indivíduo na forma de um </w:t>
      </w:r>
      <w:r>
        <w:rPr>
          <w:i/>
          <w:iCs/>
        </w:rPr>
        <w:t>Gradus ad Parnassum</w:t>
      </w:r>
      <w:r>
        <w:rPr/>
        <w:t>.</w:t>
      </w:r>
    </w:p>
    <w:p>
      <w:pPr>
        <w:pStyle w:val="TextBody"/>
        <w:numPr>
          <w:ilvl w:val="0"/>
          <w:numId w:val="2"/>
        </w:numPr>
        <w:spacing w:lineRule="auto" w:line="360"/>
        <w:jc w:val="left"/>
        <w:rPr/>
      </w:pPr>
      <w:r>
        <w:rPr/>
        <w:t>Um terceiro artigo sobre as propriedades naturais das redes de interação humana aprofundando as tipologias de rede e de participante a partir dos resultados de estabilidade e diferenciação (estão nos dois primeiros artigos desta seção).</w:t>
      </w:r>
    </w:p>
    <w:p>
      <w:pPr>
        <w:pStyle w:val="TextBody"/>
        <w:numPr>
          <w:ilvl w:val="0"/>
          <w:numId w:val="2"/>
        </w:numPr>
        <w:spacing w:lineRule="auto" w:line="360"/>
        <w:jc w:val="left"/>
        <w:rPr/>
      </w:pPr>
      <w:r>
        <w:rPr/>
        <w:t>S</w:t>
      </w:r>
      <w:r>
        <w:rPr/>
        <w:t xml:space="preserve">istematização </w:t>
      </w:r>
      <w:r>
        <w:rPr/>
        <w:t xml:space="preserve">científica </w:t>
      </w:r>
      <w:r>
        <w:rPr/>
        <w:t>das ontologias feitas.</w:t>
      </w:r>
    </w:p>
    <w:p>
      <w:pPr>
        <w:pStyle w:val="TextBody"/>
        <w:numPr>
          <w:ilvl w:val="0"/>
          <w:numId w:val="2"/>
        </w:numPr>
        <w:spacing w:lineRule="auto" w:line="360"/>
        <w:jc w:val="left"/>
        <w:rPr/>
      </w:pPr>
      <w:r>
        <w:rPr/>
        <w:t xml:space="preserve">Organização coesa do trabalho online; aprofundar o aparato em software; Aprofundar os procedimentos de audiovisualização dos dados. </w:t>
      </w:r>
    </w:p>
    <w:p>
      <w:pPr>
        <w:pStyle w:val="TextBody"/>
        <w:numPr>
          <w:ilvl w:val="0"/>
          <w:numId w:val="2"/>
        </w:numPr>
        <w:spacing w:lineRule="auto" w:line="360"/>
        <w:jc w:val="left"/>
        <w:rPr/>
      </w:pPr>
      <w:r>
        <w:rPr/>
        <w:t xml:space="preserve">Corpo de artigos ou tese. Uma boa parte está já no arXiv: </w:t>
      </w:r>
      <w:hyperlink r:id="rId5">
        <w:r>
          <w:rPr>
            <w:rStyle w:val="InternetLink"/>
          </w:rPr>
          <w:t>http://arxiv.org/find/cs/1/au:+Fabbri_R/0/1/0/all/0/1</w:t>
        </w:r>
      </w:hyperlink>
      <w:r>
        <w:rPr/>
        <w:t xml:space="preserve"> (~8 artigos).</w:t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>Perspectivas para conclusão do curso dentro do prazo: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Considero no passo necessário. Estou em contato constante com o Prof. Osvaldo (orientador) e creio que estejamos com um passo firme, nos comunicando com frequência, com trabalhos de interesse nosso.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Apresentou este trabalho em congressos/workshop</w:t>
      </w:r>
      <w:r>
        <w:rPr>
          <w:sz w:val="22"/>
          <w:szCs w:val="22"/>
        </w:rPr>
        <w:t xml:space="preserve">: </w:t>
        <w:tab/>
        <w:t xml:space="preserve">( </w:t>
      </w:r>
      <w:r>
        <w:rPr>
          <w:sz w:val="22"/>
          <w:szCs w:val="22"/>
        </w:rPr>
        <w:t>X</w:t>
      </w:r>
      <w:r>
        <w:rPr>
          <w:sz w:val="22"/>
          <w:szCs w:val="22"/>
        </w:rPr>
        <w:t xml:space="preserve">  ) SIM</w:t>
        <w:tab/>
        <w:t>(   ) NÃO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Em muitas ocasiões apresentei este trabalho. Algumas das principais ocasições foram no último congresso de Sistemas Complexos, junto com Marília Pisani e Deborah Antunes, o fechamento do Congresso Internacional de Teoria Crítica, em Roma, e uma Oficina para apresentar e coletar infomações para as ontologias OWL e dados ligados participativos brasileiros. Todas estas atividades foram feitas a convite, as duas primeiras online. Algumas vezes fui deslocado para interagir por dias, como pela UFPA, UFABC, MAR/RJ e pela SGPR. Tenho priorizado o estudo autodidata, portanto abri para interagir praticamente só com o IFSC e a SGPR. Todas estas apresentações foram orais, com exceção de uma apresentação no SIFISC.</w:t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Publicou (ou teve aceito ou submetido para publicação) trabalho em revista cientifica com arbitragem diretamente resultante de seu projeto de pós-graduação? </w:t>
        <w:tab/>
        <w:t xml:space="preserve">( </w:t>
      </w:r>
      <w:r>
        <w:rPr>
          <w:sz w:val="22"/>
          <w:szCs w:val="22"/>
        </w:rPr>
        <w:t>X</w:t>
      </w:r>
      <w:r>
        <w:rPr>
          <w:sz w:val="22"/>
          <w:szCs w:val="22"/>
        </w:rPr>
        <w:t xml:space="preserve">  ) SIM</w:t>
        <w:tab/>
        <w:t>(   ) NÃO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ab/>
        <w:t>Em caso afirmativo, informe dados do artigo (Revista, data de publicação/aceite/submissão, título, autores).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Artigo com descrição e aprofundamento de um sistema em uso há anos de comprovação de dedicação e de transparência pessoal: 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The Algorithmic Autoregulation software development methodology. RESI : Revista Eletrônica de Sistemas de Informação, v. 13, p. 1, 2014”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Submetemos este ao New Journal of Physics, mas foi recusado sumáriamente e sem detalhes, sobre estabilidade topológica em redes de interação humana: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360"/>
        <w:jc w:val="left"/>
        <w:rPr>
          <w:rStyle w:val="InternetLink"/>
          <w:sz w:val="22"/>
          <w:szCs w:val="22"/>
        </w:rPr>
      </w:pPr>
      <w:r>
        <w:rPr>
          <w:sz w:val="22"/>
          <w:szCs w:val="22"/>
        </w:rPr>
        <w:t xml:space="preserve"> </w:t>
      </w:r>
      <w:hyperlink r:id="rId6">
        <w:r>
          <w:rPr>
            <w:rStyle w:val="InternetLink"/>
            <w:sz w:val="22"/>
            <w:szCs w:val="22"/>
          </w:rPr>
          <w:t>https://github.com/ttm/articleStabilityInteractionNetworks/raw/master/paper.pdf</w:t>
        </w:r>
      </w:hyperlink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que o orientador Prof. Osvaldo entendeu pronto para enviar ao PRE. Eu quis revisar e reorganizei substancialmente o texto e as mídias.</w:t>
      </w:r>
    </w:p>
    <w:p>
      <w:pPr>
        <w:pStyle w:val="TextBody"/>
        <w:tabs>
          <w:tab w:val="left" w:pos="930" w:leader="none"/>
        </w:tabs>
        <w:spacing w:lineRule="auto" w:line="36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Diversos artigos estão no arXiv, em repositórios git, alguns estão professores em revisão embora alguns dos autores considerem o trabalho pronto há tempos. Ao que entendi, o Prof. Osvaldo quer submeter ao menos 3 artigos. Este, por exemplo, ele revisou há dias e parece ser seu principal interesse no momento (dentro desta pesquisa), com sinais nítidos de que está trabalhando nestas ideias para publicação:</w:t>
      </w:r>
    </w:p>
    <w:p>
      <w:pPr>
        <w:pStyle w:val="TextBody"/>
        <w:tabs>
          <w:tab w:val="left" w:pos="930" w:leader="none"/>
        </w:tabs>
        <w:spacing w:lineRule="auto" w:line="36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Ubiquitous Inequality”</w:t>
      </w:r>
    </w:p>
    <w:p>
      <w:pPr>
        <w:pStyle w:val="TextBody"/>
        <w:tabs>
          <w:tab w:val="left" w:pos="930" w:leader="none"/>
        </w:tabs>
        <w:spacing w:lineRule="auto" w:line="36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&lt;LINK&gt;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Não descarto os produtos PNUD revisados através de críticas do PNUD e SGPR para publicação, com acréscimos, melhoras e usos posteriores reais.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>Comentários e/ou dificuldades encontradas no andamento de seu projeto de pesquisa e/ou programa de pós-graduação.</w:t>
      </w:r>
    </w:p>
    <w:p>
      <w:pPr>
        <w:pStyle w:val="TextBody"/>
        <w:spacing w:lineRule="auto" w:line="360"/>
        <w:ind w:left="-76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Maiores detalhes deste documento podem ser encontrados na monografia de qualificação:</w:t>
      </w:r>
    </w:p>
    <w:p>
      <w:pPr>
        <w:pStyle w:val="TextBody"/>
        <w:spacing w:lineRule="auto" w:line="360"/>
        <w:ind w:left="-76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https://github.com/ttm/tese/raw/master/ApresentacoesArtigos/quali/qualiFinal.pdf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Das dificuldades, t</w:t>
      </w:r>
      <w:r>
        <w:rPr>
          <w:sz w:val="22"/>
          <w:szCs w:val="22"/>
        </w:rPr>
        <w:t xml:space="preserve">alvez eu esteja um pouco afastado demais agora no final do doutorado para escrever e refazer as implementações computacionais, </w:t>
      </w:r>
      <w:r>
        <w:rPr>
          <w:sz w:val="22"/>
          <w:szCs w:val="22"/>
        </w:rPr>
        <w:t>tanto que perdi a inscrição no SIFISC</w:t>
      </w:r>
      <w:r>
        <w:rPr>
          <w:sz w:val="22"/>
          <w:szCs w:val="22"/>
        </w:rPr>
        <w:t xml:space="preserve">. O trabalho trata de processamento de linguagem natural, redes complexas, dados ligados e big data em geral, e </w:t>
      </w:r>
      <w:r>
        <w:rPr>
          <w:sz w:val="22"/>
          <w:szCs w:val="22"/>
        </w:rPr>
        <w:t>são áreas</w:t>
      </w:r>
      <w:r>
        <w:rPr>
          <w:sz w:val="22"/>
          <w:szCs w:val="22"/>
        </w:rPr>
        <w:t xml:space="preserve"> reconhecidamente trabalhos</w:t>
      </w:r>
      <w:r>
        <w:rPr>
          <w:sz w:val="22"/>
          <w:szCs w:val="22"/>
        </w:rPr>
        <w:t>as</w:t>
      </w:r>
      <w:r>
        <w:rPr>
          <w:sz w:val="22"/>
          <w:szCs w:val="22"/>
        </w:rPr>
        <w:t xml:space="preserve">. Para conseguir dar um andamento satisfatório, tenho sacrificado a interação e talvez até desenvolvido um pouco de </w:t>
      </w:r>
      <w:r>
        <w:rPr>
          <w:sz w:val="22"/>
          <w:szCs w:val="22"/>
        </w:rPr>
        <w:t>falta de sociabilidade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Além disso, a multidisciplinaridade do trabalho requer muitas interações em geral superficiais, o que dificulta algumas dinâmicas de colaboração. O meu perfil e do trabalho conflitam com vários do padrões e há uma mentalidade conflitante na condução da ciência brasileira (e talvez mundial) que, ao meu ver, tende a compreender o humano e a ciência como mercadoria, implicando em uma forte carga de padronização e excessos como caricaturas e moldes rígidos. Por sorte, o que temos feito tem tido qualidade o suficiente para sustentar o a condução do empenho pelas partes interessadas mesmo com o custo de estranhamentos.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São Carlos, </w:t>
      </w:r>
      <w:r>
        <w:rPr>
          <w:rFonts w:cs="Arial" w:ascii="Arial" w:hAnsi="Arial"/>
          <w:sz w:val="22"/>
          <w:szCs w:val="22"/>
        </w:rPr>
        <w:t>22</w:t>
      </w:r>
      <w:r>
        <w:rPr>
          <w:rFonts w:cs="Arial" w:ascii="Arial" w:hAnsi="Arial"/>
          <w:sz w:val="22"/>
          <w:szCs w:val="22"/>
        </w:rPr>
        <w:t>/</w:t>
      </w:r>
      <w:r>
        <w:rPr>
          <w:rFonts w:cs="Arial" w:ascii="Arial" w:hAnsi="Arial"/>
          <w:sz w:val="22"/>
          <w:szCs w:val="22"/>
        </w:rPr>
        <w:t>10</w:t>
      </w:r>
      <w:r>
        <w:rPr>
          <w:rFonts w:cs="Arial" w:ascii="Arial" w:hAnsi="Arial"/>
          <w:sz w:val="22"/>
          <w:szCs w:val="22"/>
        </w:rPr>
        <w:t>/</w:t>
      </w:r>
      <w:r>
        <w:rPr>
          <w:rFonts w:cs="Arial" w:ascii="Arial" w:hAnsi="Arial"/>
          <w:sz w:val="22"/>
          <w:szCs w:val="22"/>
        </w:rPr>
        <w:t>2015</w:t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____________________________</w:t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Aluno(a)</w:t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ing5"/>
        <w:spacing w:lineRule="auto" w:line="480"/>
        <w:jc w:val="left"/>
        <w:rPr>
          <w:rFonts w:cs="Arial" w:ascii="Arial" w:hAnsi="Arial"/>
          <w:b w:val="false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Parecer do orientador</w:t>
        <w:tab/>
      </w:r>
      <w:r>
        <w:rPr>
          <w:rFonts w:cs="Arial" w:ascii="Arial" w:hAnsi="Arial"/>
          <w:b w:val="false"/>
          <w:sz w:val="22"/>
          <w:szCs w:val="22"/>
        </w:rPr>
        <w:t>(   ) APROVO</w:t>
        <w:tab/>
        <w:tab/>
        <w:t>(   ) NÃO APROVO</w:t>
      </w:r>
    </w:p>
    <w:p>
      <w:pPr>
        <w:pStyle w:val="Heading5"/>
        <w:spacing w:lineRule="auto" w:line="360"/>
        <w:jc w:val="left"/>
        <w:rPr>
          <w:rFonts w:cs="Arial" w:ascii="Arial" w:hAnsi="Arial"/>
          <w:b w:val="false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Comentários: </w:t>
      </w:r>
      <w:r>
        <w:rPr>
          <w:rFonts w:cs="Arial" w:ascii="Arial" w:hAnsi="Arial"/>
          <w:b w:val="false"/>
          <w:sz w:val="22"/>
          <w:szCs w:val="22"/>
        </w:rPr>
        <w:t>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_______________________________________</w:t>
      </w:r>
    </w:p>
    <w:p>
      <w:pPr>
        <w:pStyle w:val="Normal"/>
        <w:spacing w:lineRule="auto" w:line="360"/>
        <w:rPr>
          <w:rFonts w:cs="Arial" w:ascii="Arial" w:hAnsi="Arial"/>
          <w:b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Nome legível e assinatura do(a)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</w:rPr>
        <w:t>Orientador(a)</w:t>
      </w:r>
    </w:p>
    <w:sectPr>
      <w:headerReference w:type="default" r:id="rId7"/>
      <w:footerReference w:type="default" r:id="rId8"/>
      <w:type w:val="nextPage"/>
      <w:pgSz w:w="11906" w:h="16838"/>
      <w:pgMar w:left="1418" w:right="794" w:header="1418" w:top="1531" w:footer="284" w:bottom="80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Bookman Old Styl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>
        <w:sz w:val="8"/>
      </w:rPr>
    </w:pPr>
    <w:r>
      <w:rPr>
        <w:sz w:val="8"/>
      </w:rPr>
    </w:r>
  </w:p>
  <w:p>
    <w:pPr>
      <w:pStyle w:val="Footer"/>
      <w:jc w:val="right"/>
      <w:rPr>
        <w:sz w:val="12"/>
      </w:rPr>
    </w:pPr>
    <w:r>
      <w:rPr>
        <w:sz w:val="1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-429260</wp:posOffset>
          </wp:positionH>
          <wp:positionV relativeFrom="paragraph">
            <wp:posOffset>-771525</wp:posOffset>
          </wp:positionV>
          <wp:extent cx="6746875" cy="1511300"/>
          <wp:effectExtent l="0" t="0" r="0" b="0"/>
          <wp:wrapSquare wrapText="bothSides"/>
          <wp:docPr id="0" name="Picture" descr="cabecalho papel timb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cabecalho papel timbrad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46875" cy="1511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4"/>
        </w:tabs>
        <w:ind w:left="10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4"/>
        </w:tabs>
        <w:ind w:left="14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4"/>
        </w:tabs>
        <w:ind w:left="17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4"/>
        </w:tabs>
        <w:ind w:left="21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4"/>
        </w:tabs>
        <w:ind w:left="25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4"/>
        </w:tabs>
        <w:ind w:left="28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4"/>
        </w:tabs>
        <w:ind w:left="32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4"/>
        </w:tabs>
        <w:ind w:left="3584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semiHidden="0" w:uiPriority="9" w:unhideWhenUsed="0" w:name="heading 2"/>
    <w:lsdException w:qFormat="1" w:uiPriority="9" w:name="heading 3"/>
    <w:lsdException w:qFormat="1" w:semiHidden="0" w:uiPriority="9" w:unhideWhenUsed="0" w:name="heading 4"/>
    <w:lsdException w:qFormat="1" w:semiHidden="0" w:uiPriority="9" w:unhideWhenUsed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uiPriority="0" w:name="Body Tex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pt-BR" w:eastAsia="pt-BR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qFormat/>
    <w:basedOn w:val="Normal"/>
    <w:next w:val="Normal"/>
    <w:pPr>
      <w:keepNext/>
      <w:jc w:val="both"/>
      <w:outlineLvl w:val="1"/>
    </w:pPr>
    <w:rPr>
      <w:b/>
      <w:sz w:val="22"/>
      <w:szCs w:val="20"/>
    </w:rPr>
  </w:style>
  <w:style w:type="paragraph" w:styleId="Heading3">
    <w:name w:val="Heading 3"/>
    <w:basedOn w:val="Heading"/>
    <w:pPr/>
    <w:rPr/>
  </w:style>
  <w:style w:type="paragraph" w:styleId="Heading4">
    <w:name w:val="Heading 4"/>
    <w:qFormat/>
    <w:basedOn w:val="Normal"/>
    <w:next w:val="Normal"/>
    <w:pPr>
      <w:keepNext/>
      <w:outlineLvl w:val="3"/>
    </w:pPr>
    <w:rPr>
      <w:b/>
      <w:sz w:val="22"/>
      <w:szCs w:val="20"/>
    </w:rPr>
  </w:style>
  <w:style w:type="paragraph" w:styleId="Heading5">
    <w:name w:val="Heading 5"/>
    <w:qFormat/>
    <w:basedOn w:val="Normal"/>
    <w:next w:val="Normal"/>
    <w:pPr>
      <w:keepNext/>
      <w:jc w:val="both"/>
      <w:outlineLvl w:val="4"/>
    </w:pPr>
    <w:rPr>
      <w:b/>
      <w:szCs w:val="20"/>
    </w:rPr>
  </w:style>
  <w:style w:type="character" w:styleId="DefaultParagraphFont" w:default="1">
    <w:name w:val="Default Paragraph Font"/>
    <w:semiHidden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semiHidden/>
    <w:basedOn w:val="Normal"/>
    <w:pPr>
      <w:spacing w:lineRule="auto" w:line="288"/>
      <w:jc w:val="both"/>
    </w:pPr>
    <w:rPr>
      <w:rFonts w:ascii="Arial" w:hAnsi="Arial" w:cs="Arial"/>
      <w:bCs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semiHidden/>
    <w:basedOn w:val="Normal"/>
    <w:pPr>
      <w:tabs>
        <w:tab w:val="center" w:pos="4419" w:leader="none"/>
        <w:tab w:val="right" w:pos="8838" w:leader="none"/>
      </w:tabs>
    </w:pPr>
    <w:rPr>
      <w:sz w:val="20"/>
      <w:szCs w:val="20"/>
    </w:rPr>
  </w:style>
  <w:style w:type="paragraph" w:styleId="BodyText2">
    <w:name w:val="Body Text 2"/>
    <w:semiHidden/>
    <w:basedOn w:val="Normal"/>
    <w:pPr>
      <w:spacing w:lineRule="auto" w:line="360"/>
      <w:jc w:val="both"/>
    </w:pPr>
    <w:rPr>
      <w:b/>
      <w:i/>
      <w:sz w:val="26"/>
      <w:szCs w:val="20"/>
    </w:rPr>
  </w:style>
  <w:style w:type="paragraph" w:styleId="Subtitle">
    <w:name w:val="Subtitle"/>
    <w:qFormat/>
    <w:basedOn w:val="Normal"/>
    <w:pPr>
      <w:jc w:val="both"/>
    </w:pPr>
    <w:rPr>
      <w:rFonts w:ascii="Bookman Old Style" w:hAnsi="Bookman Old Style"/>
      <w:b/>
      <w:szCs w:val="20"/>
    </w:rPr>
  </w:style>
  <w:style w:type="paragraph" w:styleId="BodyText3">
    <w:name w:val="Body Text 3"/>
    <w:semiHidden/>
    <w:basedOn w:val="Normal"/>
    <w:pPr>
      <w:spacing w:lineRule="auto" w:line="360"/>
      <w:jc w:val="both"/>
    </w:pPr>
    <w:rPr>
      <w:rFonts w:ascii="Arial" w:hAnsi="Arial" w:cs="Arial"/>
      <w:bCs/>
      <w:sz w:val="20"/>
    </w:rPr>
  </w:style>
  <w:style w:type="paragraph" w:styleId="Header">
    <w:name w:val="Header"/>
    <w:semiHidden/>
    <w:basedOn w:val="Normal"/>
    <w:pPr>
      <w:tabs>
        <w:tab w:val="center" w:pos="4419" w:leader="none"/>
        <w:tab w:val="right" w:pos="8838" w:leader="none"/>
      </w:tabs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tm/artigoTextoNasRedes/raw/master/paper.pdf" TargetMode="External"/><Relationship Id="rId3" Type="http://schemas.openxmlformats.org/officeDocument/2006/relationships/hyperlink" Target="https://github.com/ttm/artigoTextoNasRedes/raw/master/supportingInformation.pdf" TargetMode="External"/><Relationship Id="rId4" Type="http://schemas.openxmlformats.org/officeDocument/2006/relationships/hyperlink" Target="https://github.com/ttm/articleStabilityInteractionNetworks/raw/master/paper.pdf" TargetMode="External"/><Relationship Id="rId5" Type="http://schemas.openxmlformats.org/officeDocument/2006/relationships/hyperlink" Target="http://arxiv.org/find/cs/1/au:+Fabbri_R/0/1/0/all/0/1" TargetMode="External"/><Relationship Id="rId6" Type="http://schemas.openxmlformats.org/officeDocument/2006/relationships/hyperlink" Target="https://github.com/ttm/articleStabilityInteractionNetworks/raw/master/paper.pdf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8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2015-07-29T11:39:00Z</dcterms:created>
  <dc:creator>IFSC</dc:creator>
  <dc:language>en-US</dc:language>
  <cp:lastModifiedBy>Silvio</cp:lastModifiedBy>
  <cp:lastPrinted>2007-02-08T18:42:00Z</cp:lastPrinted>
  <dcterms:modified xsi:type="dcterms:W3CDTF">2015-07-29T11:39:00Z</dcterms:modified>
  <cp:revision>2</cp:revision>
  <dc:title>FORMULÁRIO</dc:title>
</cp:coreProperties>
</file>