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77" w:rsidRPr="00555417" w:rsidRDefault="00B00477" w:rsidP="00B00477">
      <w:pPr>
        <w:pStyle w:val="estiloparag"/>
        <w:keepNext/>
        <w:keepLines/>
        <w:spacing w:before="0" w:after="0"/>
        <w:jc w:val="center"/>
        <w:rPr>
          <w:szCs w:val="22"/>
        </w:rPr>
      </w:pPr>
      <w:r w:rsidRPr="002C267D">
        <w:rPr>
          <w:sz w:val="22"/>
        </w:rPr>
        <w:t>Tabela 2 -</w:t>
      </w:r>
      <w:r w:rsidRPr="00555417">
        <w:rPr>
          <w:sz w:val="22"/>
        </w:rPr>
        <w:t xml:space="preserve"> Atributos minerados dos documentos sobre conferências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6485"/>
      </w:tblGrid>
      <w:tr w:rsidR="00B00477" w:rsidTr="00DC3698">
        <w:tc>
          <w:tcPr>
            <w:tcW w:w="2802" w:type="dxa"/>
            <w:shd w:val="clear" w:color="auto" w:fill="D9D9D9"/>
            <w:vAlign w:val="center"/>
          </w:tcPr>
          <w:p w:rsidR="00B00477" w:rsidRPr="00F74FBF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F74FBF">
              <w:rPr>
                <w:b/>
                <w:sz w:val="22"/>
                <w:szCs w:val="22"/>
              </w:rPr>
              <w:t>Atributo identificado</w:t>
            </w:r>
          </w:p>
        </w:tc>
        <w:tc>
          <w:tcPr>
            <w:tcW w:w="6485" w:type="dxa"/>
            <w:shd w:val="clear" w:color="auto" w:fill="D9D9D9"/>
            <w:vAlign w:val="center"/>
          </w:tcPr>
          <w:p w:rsidR="00B00477" w:rsidRPr="00F74FBF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Significado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Nome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Nome e edição da conferência. Ex.: 5a. Conferência da Criança e do Adolescente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Ano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Ano de realização da conferência. Ex.: 2003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Endereço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Endereço do local de realização da etapa nacional da conferência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 xml:space="preserve">Órgão </w:t>
            </w:r>
            <w:r>
              <w:rPr>
                <w:sz w:val="20"/>
              </w:rPr>
              <w:t>vinculado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Identificação do órgão responsável pela conferência. Em geral é um Conselho e/ou um ministério. Ex.: MinC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Conselho</w:t>
            </w:r>
            <w:r>
              <w:rPr>
                <w:sz w:val="20"/>
              </w:rPr>
              <w:t xml:space="preserve"> vinculado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 xml:space="preserve">Identificação de eventual </w:t>
            </w:r>
            <w:r>
              <w:rPr>
                <w:sz w:val="20"/>
              </w:rPr>
              <w:t>C</w:t>
            </w:r>
            <w:r w:rsidRPr="00555417">
              <w:rPr>
                <w:sz w:val="20"/>
              </w:rPr>
              <w:t>onselho vinculado. Ex.: Conselho Nacional de Saúde.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Papel do Conselho Nacional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Descrição sobre o papel exercido pelo conselho na conferência.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Organização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 xml:space="preserve">Descrição da organização nacional. Ex.: </w:t>
            </w:r>
            <w:r>
              <w:rPr>
                <w:sz w:val="20"/>
              </w:rPr>
              <w:t xml:space="preserve">Formado por </w:t>
            </w:r>
            <w:r w:rsidRPr="00555417">
              <w:rPr>
                <w:sz w:val="20"/>
              </w:rPr>
              <w:t>coordenador geral, coordenação executiva</w:t>
            </w:r>
            <w:r>
              <w:rPr>
                <w:sz w:val="20"/>
              </w:rPr>
              <w:t xml:space="preserve"> e</w:t>
            </w:r>
            <w:r w:rsidRPr="00555417">
              <w:rPr>
                <w:sz w:val="20"/>
              </w:rPr>
              <w:t xml:space="preserve"> grupo de trabalho logístico.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 xml:space="preserve">Composição da organização 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Quantidade de membros do G</w:t>
            </w:r>
            <w:r w:rsidRPr="00555417">
              <w:rPr>
                <w:sz w:val="20"/>
              </w:rPr>
              <w:t xml:space="preserve">overno, </w:t>
            </w:r>
            <w:r>
              <w:rPr>
                <w:sz w:val="20"/>
              </w:rPr>
              <w:t>C</w:t>
            </w:r>
            <w:r w:rsidRPr="00555417">
              <w:rPr>
                <w:sz w:val="20"/>
              </w:rPr>
              <w:t>onselho e sociedade civil na organização da conferência. Ex.: sociedade civil: 13, conselho: 7, governo: 25.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Organizador geral</w:t>
            </w:r>
          </w:p>
        </w:tc>
        <w:tc>
          <w:tcPr>
            <w:tcW w:w="6485" w:type="dxa"/>
            <w:vAlign w:val="center"/>
          </w:tcPr>
          <w:p w:rsidR="00B00477" w:rsidRPr="00D0275C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Nome, telefone e </w:t>
            </w:r>
            <w:r w:rsidRPr="00D0275C">
              <w:rPr>
                <w:i/>
                <w:sz w:val="20"/>
              </w:rPr>
              <w:t>e-mail</w:t>
            </w:r>
            <w:r>
              <w:rPr>
                <w:sz w:val="20"/>
              </w:rPr>
              <w:t xml:space="preserve"> do organizador da conferência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Área </w:t>
            </w:r>
            <w:r w:rsidRPr="00555417">
              <w:rPr>
                <w:sz w:val="20"/>
              </w:rPr>
              <w:t>política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B45906">
              <w:rPr>
                <w:sz w:val="20"/>
              </w:rPr>
              <w:t xml:space="preserve">Área política da conferência: </w:t>
            </w:r>
            <w:r w:rsidRPr="00555417">
              <w:rPr>
                <w:i/>
                <w:sz w:val="20"/>
              </w:rPr>
              <w:t>(i)</w:t>
            </w:r>
            <w:r w:rsidRPr="00555417">
              <w:rPr>
                <w:sz w:val="20"/>
              </w:rPr>
              <w:t xml:space="preserve"> </w:t>
            </w:r>
            <w:r w:rsidRPr="00555417">
              <w:rPr>
                <w:sz w:val="20"/>
                <w:u w:val="single"/>
              </w:rPr>
              <w:t>desenvolvimento econômico</w:t>
            </w:r>
            <w:r w:rsidRPr="00555417">
              <w:rPr>
                <w:sz w:val="20"/>
              </w:rPr>
              <w:t>: arranjos produtivos locais, assistência técnica e extensão rural, desenvolvi</w:t>
            </w:r>
            <w:r>
              <w:rPr>
                <w:sz w:val="20"/>
              </w:rPr>
              <w:t>m</w:t>
            </w:r>
            <w:r w:rsidRPr="00555417">
              <w:rPr>
                <w:sz w:val="20"/>
              </w:rPr>
              <w:t xml:space="preserve">ento regional e desenvolvimento rural sustentável e solidário </w:t>
            </w:r>
            <w:r w:rsidRPr="00555417">
              <w:rPr>
                <w:i/>
                <w:sz w:val="20"/>
              </w:rPr>
              <w:t>(</w:t>
            </w:r>
            <w:proofErr w:type="spellStart"/>
            <w:r w:rsidRPr="00555417">
              <w:rPr>
                <w:i/>
                <w:sz w:val="20"/>
              </w:rPr>
              <w:t>ii</w:t>
            </w:r>
            <w:proofErr w:type="spellEnd"/>
            <w:r w:rsidRPr="00555417">
              <w:rPr>
                <w:i/>
                <w:sz w:val="20"/>
              </w:rPr>
              <w:t>)</w:t>
            </w:r>
            <w:r w:rsidRPr="00555417">
              <w:rPr>
                <w:sz w:val="20"/>
              </w:rPr>
              <w:t xml:space="preserve"> </w:t>
            </w:r>
            <w:r w:rsidRPr="00555417">
              <w:rPr>
                <w:sz w:val="20"/>
                <w:u w:val="single"/>
              </w:rPr>
              <w:t>garantia de direitos</w:t>
            </w:r>
            <w:r w:rsidRPr="00555417">
              <w:rPr>
                <w:sz w:val="20"/>
              </w:rPr>
              <w:t xml:space="preserve">: criança e adolescente, educação, juventude, LGBT, mulheres e pessoa idosa </w:t>
            </w:r>
            <w:r w:rsidRPr="00555417">
              <w:rPr>
                <w:i/>
                <w:sz w:val="20"/>
              </w:rPr>
              <w:t>(iii)</w:t>
            </w:r>
            <w:r w:rsidRPr="00555417">
              <w:rPr>
                <w:sz w:val="20"/>
              </w:rPr>
              <w:t xml:space="preserve"> </w:t>
            </w:r>
            <w:r w:rsidRPr="00555417">
              <w:rPr>
                <w:sz w:val="20"/>
                <w:u w:val="single"/>
              </w:rPr>
              <w:t>infraestrutura</w:t>
            </w:r>
            <w:r w:rsidRPr="00555417">
              <w:rPr>
                <w:sz w:val="20"/>
              </w:rPr>
              <w:t xml:space="preserve">: cidades </w:t>
            </w:r>
            <w:r w:rsidRPr="00555417">
              <w:rPr>
                <w:i/>
                <w:sz w:val="20"/>
              </w:rPr>
              <w:t>(</w:t>
            </w:r>
            <w:proofErr w:type="spellStart"/>
            <w:r w:rsidRPr="00555417">
              <w:rPr>
                <w:i/>
                <w:sz w:val="20"/>
              </w:rPr>
              <w:t>iv</w:t>
            </w:r>
            <w:proofErr w:type="spellEnd"/>
            <w:r w:rsidRPr="00555417">
              <w:rPr>
                <w:i/>
                <w:sz w:val="20"/>
              </w:rPr>
              <w:t>)</w:t>
            </w:r>
            <w:r w:rsidRPr="00555417">
              <w:rPr>
                <w:sz w:val="20"/>
              </w:rPr>
              <w:t xml:space="preserve"> </w:t>
            </w:r>
            <w:r w:rsidRPr="00555417">
              <w:rPr>
                <w:sz w:val="20"/>
                <w:u w:val="single"/>
              </w:rPr>
              <w:t>políticas sociais</w:t>
            </w:r>
            <w:r w:rsidRPr="00555417">
              <w:rPr>
                <w:sz w:val="20"/>
              </w:rPr>
              <w:t xml:space="preserve">: assistência social, cultura, saúde, segurança alimentar e nutricional, e </w:t>
            </w:r>
            <w:r w:rsidRPr="00555417">
              <w:rPr>
                <w:i/>
                <w:sz w:val="20"/>
              </w:rPr>
              <w:t>(v)</w:t>
            </w:r>
            <w:r w:rsidRPr="00555417">
              <w:rPr>
                <w:sz w:val="20"/>
              </w:rPr>
              <w:t xml:space="preserve"> </w:t>
            </w:r>
            <w:r w:rsidRPr="00555417">
              <w:rPr>
                <w:sz w:val="20"/>
                <w:u w:val="single"/>
              </w:rPr>
              <w:t>recursos naturais</w:t>
            </w:r>
            <w:r w:rsidRPr="00555417">
              <w:rPr>
                <w:sz w:val="20"/>
              </w:rPr>
              <w:t>: meio ambiente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Tipo de convocação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i/>
                <w:sz w:val="20"/>
              </w:rPr>
              <w:t>(i)</w:t>
            </w:r>
            <w:r w:rsidRPr="00555417">
              <w:rPr>
                <w:sz w:val="20"/>
              </w:rPr>
              <w:t xml:space="preserve"> resolução, </w:t>
            </w:r>
            <w:r w:rsidRPr="00555417">
              <w:rPr>
                <w:i/>
                <w:sz w:val="20"/>
              </w:rPr>
              <w:t>(</w:t>
            </w:r>
            <w:proofErr w:type="spellStart"/>
            <w:r w:rsidRPr="00555417">
              <w:rPr>
                <w:i/>
                <w:sz w:val="20"/>
              </w:rPr>
              <w:t>ii</w:t>
            </w:r>
            <w:proofErr w:type="spellEnd"/>
            <w:r w:rsidRPr="00555417">
              <w:rPr>
                <w:i/>
                <w:sz w:val="20"/>
              </w:rPr>
              <w:t>)</w:t>
            </w:r>
            <w:r w:rsidRPr="00555417">
              <w:rPr>
                <w:sz w:val="20"/>
              </w:rPr>
              <w:t xml:space="preserve"> portaria ministerial, </w:t>
            </w:r>
            <w:r w:rsidRPr="00555417">
              <w:rPr>
                <w:i/>
                <w:sz w:val="20"/>
              </w:rPr>
              <w:t>(iii)</w:t>
            </w:r>
            <w:r w:rsidRPr="00555417">
              <w:rPr>
                <w:sz w:val="20"/>
              </w:rPr>
              <w:t xml:space="preserve"> decreto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Ato convocatório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Descrição do ato convocatório da conferência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Tipo de objetivo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i/>
                <w:sz w:val="20"/>
              </w:rPr>
              <w:t>(i)</w:t>
            </w:r>
            <w:r w:rsidRPr="00555417">
              <w:rPr>
                <w:sz w:val="20"/>
              </w:rPr>
              <w:t xml:space="preserve"> agendamento, </w:t>
            </w:r>
            <w:r w:rsidRPr="00555417">
              <w:rPr>
                <w:i/>
                <w:sz w:val="20"/>
              </w:rPr>
              <w:t>(</w:t>
            </w:r>
            <w:proofErr w:type="spellStart"/>
            <w:r w:rsidRPr="00555417">
              <w:rPr>
                <w:i/>
                <w:sz w:val="20"/>
              </w:rPr>
              <w:t>ii</w:t>
            </w:r>
            <w:proofErr w:type="spellEnd"/>
            <w:r w:rsidRPr="00555417">
              <w:rPr>
                <w:i/>
                <w:sz w:val="20"/>
              </w:rPr>
              <w:t>)</w:t>
            </w:r>
            <w:r w:rsidRPr="00555417">
              <w:rPr>
                <w:sz w:val="20"/>
              </w:rPr>
              <w:t xml:space="preserve"> avaliação, </w:t>
            </w:r>
            <w:r w:rsidRPr="00555417">
              <w:rPr>
                <w:i/>
                <w:sz w:val="20"/>
              </w:rPr>
              <w:t>(iii)</w:t>
            </w:r>
            <w:r w:rsidRPr="00555417">
              <w:rPr>
                <w:sz w:val="20"/>
              </w:rPr>
              <w:t xml:space="preserve"> participação, </w:t>
            </w:r>
            <w:r w:rsidRPr="00555417">
              <w:rPr>
                <w:i/>
                <w:sz w:val="20"/>
              </w:rPr>
              <w:t>(</w:t>
            </w:r>
            <w:proofErr w:type="spellStart"/>
            <w:r w:rsidRPr="00555417">
              <w:rPr>
                <w:i/>
                <w:sz w:val="20"/>
              </w:rPr>
              <w:t>iv</w:t>
            </w:r>
            <w:proofErr w:type="spellEnd"/>
            <w:r w:rsidRPr="00555417">
              <w:rPr>
                <w:i/>
                <w:sz w:val="20"/>
              </w:rPr>
              <w:t>)</w:t>
            </w:r>
            <w:r w:rsidRPr="00555417">
              <w:rPr>
                <w:sz w:val="20"/>
              </w:rPr>
              <w:t xml:space="preserve"> proposição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Tema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T</w:t>
            </w:r>
            <w:r w:rsidRPr="00555417">
              <w:rPr>
                <w:sz w:val="20"/>
              </w:rPr>
              <w:t>ema d</w:t>
            </w:r>
            <w:r>
              <w:rPr>
                <w:sz w:val="20"/>
              </w:rPr>
              <w:t>a conferência. Ex.: Pacto pela p</w:t>
            </w:r>
            <w:r w:rsidRPr="00555417">
              <w:rPr>
                <w:sz w:val="20"/>
              </w:rPr>
              <w:t>az - uma construção possível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Tipo de etapas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Não exclusivas:</w:t>
            </w:r>
            <w:r w:rsidRPr="00555417">
              <w:rPr>
                <w:i/>
                <w:sz w:val="20"/>
              </w:rPr>
              <w:t>(i)</w:t>
            </w:r>
            <w:r w:rsidRPr="00555417">
              <w:rPr>
                <w:sz w:val="20"/>
              </w:rPr>
              <w:t xml:space="preserve"> livre, </w:t>
            </w:r>
            <w:r w:rsidRPr="00555417">
              <w:rPr>
                <w:i/>
                <w:sz w:val="20"/>
              </w:rPr>
              <w:t>(</w:t>
            </w:r>
            <w:proofErr w:type="spellStart"/>
            <w:r w:rsidRPr="00555417">
              <w:rPr>
                <w:i/>
                <w:sz w:val="20"/>
              </w:rPr>
              <w:t>ii</w:t>
            </w:r>
            <w:proofErr w:type="spellEnd"/>
            <w:r w:rsidRPr="00555417">
              <w:rPr>
                <w:i/>
                <w:sz w:val="20"/>
              </w:rPr>
              <w:t>)</w:t>
            </w:r>
            <w:r w:rsidRPr="00555417">
              <w:rPr>
                <w:sz w:val="20"/>
              </w:rPr>
              <w:t xml:space="preserve"> virtual e </w:t>
            </w:r>
            <w:r w:rsidRPr="00555417">
              <w:rPr>
                <w:i/>
                <w:sz w:val="20"/>
              </w:rPr>
              <w:t>(iii)</w:t>
            </w:r>
            <w:r w:rsidRPr="00555417">
              <w:rPr>
                <w:sz w:val="20"/>
              </w:rPr>
              <w:t xml:space="preserve"> setorial, </w:t>
            </w:r>
            <w:r w:rsidRPr="00555417">
              <w:rPr>
                <w:i/>
                <w:sz w:val="20"/>
              </w:rPr>
              <w:t>(</w:t>
            </w:r>
            <w:proofErr w:type="spellStart"/>
            <w:r w:rsidRPr="00555417">
              <w:rPr>
                <w:i/>
                <w:sz w:val="20"/>
              </w:rPr>
              <w:t>iv</w:t>
            </w:r>
            <w:proofErr w:type="spellEnd"/>
            <w:r w:rsidRPr="00555417">
              <w:rPr>
                <w:i/>
                <w:sz w:val="20"/>
              </w:rPr>
              <w:t>)</w:t>
            </w:r>
            <w:r w:rsidRPr="00555417">
              <w:rPr>
                <w:sz w:val="20"/>
              </w:rPr>
              <w:t xml:space="preserve"> intermunicipal, </w:t>
            </w:r>
            <w:r w:rsidRPr="00555417">
              <w:rPr>
                <w:i/>
                <w:sz w:val="20"/>
              </w:rPr>
              <w:t>(v)</w:t>
            </w:r>
            <w:r w:rsidRPr="00555417">
              <w:rPr>
                <w:sz w:val="20"/>
              </w:rPr>
              <w:t xml:space="preserve"> municipal, </w:t>
            </w:r>
            <w:r w:rsidRPr="00555417">
              <w:rPr>
                <w:i/>
                <w:sz w:val="20"/>
              </w:rPr>
              <w:t>(vi)</w:t>
            </w:r>
            <w:r w:rsidRPr="00555417">
              <w:rPr>
                <w:sz w:val="20"/>
              </w:rPr>
              <w:t xml:space="preserve"> estadual, </w:t>
            </w:r>
            <w:r w:rsidRPr="00555417">
              <w:rPr>
                <w:i/>
                <w:sz w:val="20"/>
              </w:rPr>
              <w:t>(vii)</w:t>
            </w:r>
            <w:r w:rsidRPr="00555417">
              <w:rPr>
                <w:sz w:val="20"/>
              </w:rPr>
              <w:t xml:space="preserve"> extraordinária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Período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Período de realização até a etapa nacional. Ex.: 9 meses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Tipo de atividades da conferência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 xml:space="preserve"> </w:t>
            </w:r>
            <w:r w:rsidRPr="00555417">
              <w:rPr>
                <w:i/>
                <w:sz w:val="20"/>
              </w:rPr>
              <w:t>(i)</w:t>
            </w:r>
            <w:r w:rsidRPr="00555417">
              <w:rPr>
                <w:sz w:val="20"/>
              </w:rPr>
              <w:t xml:space="preserve"> grupos de trabalho (GT), </w:t>
            </w:r>
            <w:r w:rsidRPr="00555417">
              <w:rPr>
                <w:i/>
                <w:sz w:val="20"/>
              </w:rPr>
              <w:t>(</w:t>
            </w:r>
            <w:proofErr w:type="spellStart"/>
            <w:r w:rsidRPr="00555417">
              <w:rPr>
                <w:i/>
                <w:sz w:val="20"/>
              </w:rPr>
              <w:t>ii</w:t>
            </w:r>
            <w:proofErr w:type="spellEnd"/>
            <w:r w:rsidRPr="00555417">
              <w:rPr>
                <w:i/>
                <w:sz w:val="20"/>
              </w:rPr>
              <w:t>)</w:t>
            </w:r>
            <w:r w:rsidRPr="00555417">
              <w:rPr>
                <w:sz w:val="20"/>
              </w:rPr>
              <w:t xml:space="preserve"> palestras, </w:t>
            </w:r>
            <w:r w:rsidRPr="00555417">
              <w:rPr>
                <w:i/>
                <w:sz w:val="20"/>
              </w:rPr>
              <w:t>(iii)</w:t>
            </w:r>
            <w:r w:rsidRPr="00555417">
              <w:rPr>
                <w:sz w:val="20"/>
              </w:rPr>
              <w:t xml:space="preserve"> oficinas, </w:t>
            </w:r>
            <w:r w:rsidRPr="00555417">
              <w:rPr>
                <w:i/>
                <w:sz w:val="20"/>
              </w:rPr>
              <w:t>(</w:t>
            </w:r>
            <w:proofErr w:type="spellStart"/>
            <w:r w:rsidRPr="00555417">
              <w:rPr>
                <w:i/>
                <w:sz w:val="20"/>
              </w:rPr>
              <w:t>iv</w:t>
            </w:r>
            <w:proofErr w:type="spellEnd"/>
            <w:r w:rsidRPr="00555417">
              <w:rPr>
                <w:i/>
                <w:sz w:val="20"/>
              </w:rPr>
              <w:t>)</w:t>
            </w:r>
            <w:r w:rsidRPr="00555417">
              <w:rPr>
                <w:sz w:val="20"/>
              </w:rPr>
              <w:t xml:space="preserve"> plenária intermediária, </w:t>
            </w:r>
            <w:r w:rsidRPr="00555417">
              <w:rPr>
                <w:i/>
                <w:sz w:val="20"/>
              </w:rPr>
              <w:t>(v)</w:t>
            </w:r>
            <w:r w:rsidRPr="00555417">
              <w:rPr>
                <w:sz w:val="20"/>
              </w:rPr>
              <w:t xml:space="preserve"> plenária geral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Informações do quórum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8A6FD8">
              <w:rPr>
                <w:i/>
                <w:sz w:val="20"/>
              </w:rPr>
              <w:t>(i)</w:t>
            </w:r>
            <w:r>
              <w:rPr>
                <w:sz w:val="20"/>
              </w:rPr>
              <w:t xml:space="preserve"> número de delegados (separados por governo e soc. civil), </w:t>
            </w:r>
            <w:r w:rsidRPr="008A6FD8">
              <w:rPr>
                <w:i/>
                <w:sz w:val="20"/>
              </w:rPr>
              <w:t>(</w:t>
            </w:r>
            <w:proofErr w:type="spellStart"/>
            <w:r w:rsidRPr="008A6FD8">
              <w:rPr>
                <w:i/>
                <w:sz w:val="20"/>
              </w:rPr>
              <w:t>ii</w:t>
            </w:r>
            <w:proofErr w:type="spellEnd"/>
            <w:r w:rsidRPr="008A6FD8"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quantitativos por cotas (mulheres, negros,...) </w:t>
            </w:r>
            <w:r w:rsidRPr="008A6FD8">
              <w:rPr>
                <w:i/>
                <w:sz w:val="20"/>
              </w:rPr>
              <w:t>(iii)</w:t>
            </w:r>
            <w:r>
              <w:rPr>
                <w:sz w:val="20"/>
              </w:rPr>
              <w:t xml:space="preserve"> total de participantes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Eixo temático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Descrição do eixo temático ao qual estão vinculadas as propostas. Ex.: O papel da sociedade e do Estado na formulação, execução e monitoramento de uma política para a criança e o adolescente.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Propostas/recomendações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i/>
                <w:sz w:val="20"/>
              </w:rPr>
              <w:t>(i)</w:t>
            </w:r>
            <w:r w:rsidRPr="0055541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descrição da recomendação, </w:t>
            </w:r>
            <w:r w:rsidRPr="00C97612">
              <w:rPr>
                <w:i/>
                <w:sz w:val="20"/>
              </w:rPr>
              <w:t>(</w:t>
            </w:r>
            <w:proofErr w:type="spellStart"/>
            <w:r w:rsidRPr="00C97612">
              <w:rPr>
                <w:i/>
                <w:sz w:val="20"/>
              </w:rPr>
              <w:t>ii</w:t>
            </w:r>
            <w:proofErr w:type="spellEnd"/>
            <w:r w:rsidRPr="00C97612"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  <w:r w:rsidRPr="00555417">
              <w:rPr>
                <w:sz w:val="20"/>
              </w:rPr>
              <w:t xml:space="preserve">eixo temático, </w:t>
            </w:r>
            <w:r w:rsidRPr="00555417">
              <w:rPr>
                <w:i/>
                <w:sz w:val="20"/>
              </w:rPr>
              <w:t>(i</w:t>
            </w:r>
            <w:r>
              <w:rPr>
                <w:i/>
                <w:sz w:val="20"/>
              </w:rPr>
              <w:t>i</w:t>
            </w:r>
            <w:r w:rsidRPr="00555417">
              <w:rPr>
                <w:i/>
                <w:sz w:val="20"/>
              </w:rPr>
              <w:t>i)</w:t>
            </w:r>
            <w:r w:rsidRPr="00555417">
              <w:rPr>
                <w:sz w:val="20"/>
              </w:rPr>
              <w:t xml:space="preserve"> etapa (municipal, estadual, nacional) </w:t>
            </w:r>
            <w:r w:rsidRPr="00555417">
              <w:rPr>
                <w:i/>
                <w:sz w:val="20"/>
              </w:rPr>
              <w:t>(</w:t>
            </w:r>
            <w:proofErr w:type="spellStart"/>
            <w:r w:rsidRPr="00555417">
              <w:rPr>
                <w:i/>
                <w:sz w:val="20"/>
              </w:rPr>
              <w:t>i</w:t>
            </w:r>
            <w:r>
              <w:rPr>
                <w:i/>
                <w:sz w:val="20"/>
              </w:rPr>
              <w:t>v</w:t>
            </w:r>
            <w:proofErr w:type="spellEnd"/>
            <w:r w:rsidRPr="00555417">
              <w:rPr>
                <w:i/>
                <w:sz w:val="20"/>
              </w:rPr>
              <w:t>)</w:t>
            </w:r>
            <w:r w:rsidRPr="00555417">
              <w:rPr>
                <w:sz w:val="20"/>
              </w:rPr>
              <w:t xml:space="preserve"> limite (valor numérico por etapa ou GT), </w:t>
            </w:r>
            <w:r w:rsidRPr="00555417">
              <w:rPr>
                <w:i/>
                <w:sz w:val="20"/>
              </w:rPr>
              <w:t>(v)</w:t>
            </w:r>
            <w:r w:rsidRPr="00555417">
              <w:rPr>
                <w:sz w:val="20"/>
              </w:rPr>
              <w:t xml:space="preserve"> prioridade (sim/não por etapa), </w:t>
            </w:r>
            <w:r w:rsidRPr="00555417">
              <w:rPr>
                <w:i/>
                <w:sz w:val="20"/>
              </w:rPr>
              <w:t>(v</w:t>
            </w:r>
            <w:r>
              <w:rPr>
                <w:i/>
                <w:sz w:val="20"/>
              </w:rPr>
              <w:t>i</w:t>
            </w:r>
            <w:r w:rsidRPr="00555417">
              <w:rPr>
                <w:i/>
                <w:sz w:val="20"/>
              </w:rPr>
              <w:t>)</w:t>
            </w:r>
            <w:r w:rsidRPr="00555417">
              <w:rPr>
                <w:sz w:val="20"/>
              </w:rPr>
              <w:t xml:space="preserve"> herdada de etapas anteriores ou nova, </w:t>
            </w:r>
            <w:r w:rsidRPr="00555417">
              <w:rPr>
                <w:i/>
                <w:sz w:val="20"/>
              </w:rPr>
              <w:t>(vi</w:t>
            </w:r>
            <w:r>
              <w:rPr>
                <w:i/>
                <w:sz w:val="20"/>
              </w:rPr>
              <w:t>i</w:t>
            </w:r>
            <w:r w:rsidRPr="00555417">
              <w:rPr>
                <w:i/>
                <w:sz w:val="20"/>
              </w:rPr>
              <w:t>)</w:t>
            </w:r>
            <w:r w:rsidRPr="00555417">
              <w:rPr>
                <w:sz w:val="20"/>
              </w:rPr>
              <w:t xml:space="preserve"> quantidade total e </w:t>
            </w:r>
            <w:r w:rsidRPr="00555417">
              <w:rPr>
                <w:i/>
                <w:sz w:val="20"/>
              </w:rPr>
              <w:t>(</w:t>
            </w:r>
            <w:proofErr w:type="spellStart"/>
            <w:r w:rsidRPr="00555417">
              <w:rPr>
                <w:i/>
                <w:sz w:val="20"/>
              </w:rPr>
              <w:t>vii</w:t>
            </w:r>
            <w:r>
              <w:rPr>
                <w:i/>
                <w:sz w:val="20"/>
              </w:rPr>
              <w:t>i</w:t>
            </w:r>
            <w:proofErr w:type="spellEnd"/>
            <w:r w:rsidRPr="00555417">
              <w:rPr>
                <w:i/>
                <w:sz w:val="20"/>
              </w:rPr>
              <w:t>)</w:t>
            </w:r>
            <w:r w:rsidRPr="00555417">
              <w:rPr>
                <w:sz w:val="20"/>
              </w:rPr>
              <w:t xml:space="preserve"> quantidade aprovada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Plano nacional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 xml:space="preserve">Descrição ou identificação </w:t>
            </w:r>
            <w:r>
              <w:rPr>
                <w:sz w:val="20"/>
              </w:rPr>
              <w:t xml:space="preserve">(URI) </w:t>
            </w:r>
            <w:r w:rsidRPr="00555417">
              <w:rPr>
                <w:sz w:val="20"/>
              </w:rPr>
              <w:t>do plano ou política nacional que dá providências às recomendações aprovadas na conferência.</w:t>
            </w:r>
          </w:p>
        </w:tc>
      </w:tr>
    </w:tbl>
    <w:p w:rsidR="00B00477" w:rsidRPr="00555417" w:rsidRDefault="00B00477" w:rsidP="00B00477">
      <w:pPr>
        <w:pStyle w:val="estiloparag"/>
        <w:keepNext/>
        <w:keepLines/>
        <w:spacing w:before="0" w:after="0"/>
        <w:jc w:val="center"/>
        <w:rPr>
          <w:szCs w:val="22"/>
        </w:rPr>
      </w:pPr>
      <w:r w:rsidRPr="002C267D">
        <w:rPr>
          <w:sz w:val="22"/>
        </w:rPr>
        <w:t xml:space="preserve">Tabela </w:t>
      </w:r>
      <w:r>
        <w:rPr>
          <w:sz w:val="22"/>
        </w:rPr>
        <w:t>1</w:t>
      </w:r>
      <w:r w:rsidRPr="002C267D">
        <w:rPr>
          <w:sz w:val="22"/>
        </w:rPr>
        <w:t xml:space="preserve"> -</w:t>
      </w:r>
      <w:r w:rsidRPr="00555417">
        <w:rPr>
          <w:sz w:val="22"/>
        </w:rPr>
        <w:t xml:space="preserve"> Atributos minerados dos documentos sobre </w:t>
      </w:r>
      <w:r>
        <w:rPr>
          <w:sz w:val="22"/>
        </w:rPr>
        <w:t>Conselhos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6485"/>
      </w:tblGrid>
      <w:tr w:rsidR="00B00477" w:rsidTr="00DC3698">
        <w:tc>
          <w:tcPr>
            <w:tcW w:w="2802" w:type="dxa"/>
            <w:shd w:val="clear" w:color="auto" w:fill="D9D9D9"/>
            <w:vAlign w:val="center"/>
          </w:tcPr>
          <w:p w:rsidR="00B00477" w:rsidRPr="00F74FBF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F74FBF">
              <w:rPr>
                <w:b/>
                <w:sz w:val="22"/>
                <w:szCs w:val="22"/>
              </w:rPr>
              <w:t>Atributo identificado</w:t>
            </w:r>
          </w:p>
        </w:tc>
        <w:tc>
          <w:tcPr>
            <w:tcW w:w="6485" w:type="dxa"/>
            <w:shd w:val="clear" w:color="auto" w:fill="D9D9D9"/>
            <w:vAlign w:val="center"/>
          </w:tcPr>
          <w:p w:rsidR="00B00477" w:rsidRPr="00F74FBF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Significado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Nome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 xml:space="preserve">Nome </w:t>
            </w:r>
            <w:r>
              <w:rPr>
                <w:sz w:val="20"/>
              </w:rPr>
              <w:t xml:space="preserve">e sigla </w:t>
            </w:r>
            <w:r w:rsidRPr="00555417">
              <w:rPr>
                <w:sz w:val="20"/>
              </w:rPr>
              <w:t>d</w:t>
            </w:r>
            <w:r>
              <w:rPr>
                <w:sz w:val="20"/>
              </w:rPr>
              <w:t>o</w:t>
            </w:r>
            <w:r w:rsidRPr="00555417">
              <w:rPr>
                <w:sz w:val="20"/>
              </w:rPr>
              <w:t xml:space="preserve"> </w:t>
            </w:r>
            <w:r>
              <w:rPr>
                <w:sz w:val="20"/>
              </w:rPr>
              <w:t>Conselho</w:t>
            </w:r>
            <w:r w:rsidRPr="00555417">
              <w:rPr>
                <w:sz w:val="20"/>
              </w:rPr>
              <w:t>. Ex.: Con</w:t>
            </w:r>
            <w:r>
              <w:rPr>
                <w:sz w:val="20"/>
              </w:rPr>
              <w:t>selho Nacional de Saúde - CNS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Endereço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Endereço físico do Conselho. Ex.: Esplanada dos Ministérios, Bloco F, sala 104-A, 71.000-000 Brasília-DF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Telefone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Telefone do Conselho Nacional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F657C6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i/>
                <w:sz w:val="20"/>
              </w:rPr>
            </w:pPr>
            <w:r w:rsidRPr="00F657C6">
              <w:rPr>
                <w:i/>
                <w:sz w:val="20"/>
              </w:rPr>
              <w:t>e-mail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Endereço de </w:t>
            </w:r>
            <w:r w:rsidRPr="00644B3A">
              <w:rPr>
                <w:i/>
                <w:sz w:val="20"/>
              </w:rPr>
              <w:t>e-mail</w:t>
            </w:r>
            <w:r>
              <w:rPr>
                <w:sz w:val="20"/>
              </w:rPr>
              <w:t xml:space="preserve"> do Conselho Nacional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URL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Endereço do </w:t>
            </w:r>
            <w:r w:rsidRPr="00F657C6">
              <w:rPr>
                <w:i/>
                <w:sz w:val="20"/>
              </w:rPr>
              <w:t>site</w:t>
            </w:r>
            <w:r>
              <w:rPr>
                <w:sz w:val="20"/>
              </w:rPr>
              <w:t xml:space="preserve"> do Conselho Nacional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 xml:space="preserve">Órgão </w:t>
            </w:r>
            <w:r>
              <w:rPr>
                <w:sz w:val="20"/>
              </w:rPr>
              <w:t>vinculado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 xml:space="preserve">Identificação do órgão </w:t>
            </w:r>
            <w:r>
              <w:rPr>
                <w:sz w:val="20"/>
              </w:rPr>
              <w:t>ao qual o Conselho é vinculado</w:t>
            </w:r>
            <w:r w:rsidRPr="00555417">
              <w:rPr>
                <w:sz w:val="20"/>
              </w:rPr>
              <w:t>. Ex.: Min</w:t>
            </w:r>
            <w:r>
              <w:rPr>
                <w:sz w:val="20"/>
              </w:rPr>
              <w:t>C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Área política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>Identificação d</w:t>
            </w:r>
            <w:r>
              <w:rPr>
                <w:sz w:val="20"/>
              </w:rPr>
              <w:t>a área política de atuação do Conselho. Possibilidades:</w:t>
            </w:r>
            <w:r w:rsidRPr="00555417">
              <w:rPr>
                <w:sz w:val="20"/>
              </w:rPr>
              <w:t xml:space="preserve"> </w:t>
            </w:r>
            <w:r w:rsidRPr="00555417">
              <w:rPr>
                <w:i/>
                <w:sz w:val="20"/>
              </w:rPr>
              <w:t>(i)</w:t>
            </w:r>
            <w:r w:rsidRPr="00555417">
              <w:rPr>
                <w:sz w:val="20"/>
              </w:rPr>
              <w:t xml:space="preserve"> </w:t>
            </w:r>
            <w:r w:rsidRPr="00555417">
              <w:rPr>
                <w:sz w:val="20"/>
                <w:u w:val="single"/>
              </w:rPr>
              <w:t>desenvolvimento econômico</w:t>
            </w:r>
            <w:r w:rsidRPr="00555417">
              <w:rPr>
                <w:sz w:val="20"/>
              </w:rPr>
              <w:t xml:space="preserve">: arranjos produtivos locais, assistência técnica e extensão rural, desenvolvimento regional e desenvolvimento rural sustentável e solidário </w:t>
            </w:r>
            <w:r w:rsidRPr="00555417">
              <w:rPr>
                <w:i/>
                <w:sz w:val="20"/>
              </w:rPr>
              <w:t>(</w:t>
            </w:r>
            <w:proofErr w:type="spellStart"/>
            <w:r w:rsidRPr="00555417">
              <w:rPr>
                <w:i/>
                <w:sz w:val="20"/>
              </w:rPr>
              <w:t>ii</w:t>
            </w:r>
            <w:proofErr w:type="spellEnd"/>
            <w:r w:rsidRPr="00555417">
              <w:rPr>
                <w:i/>
                <w:sz w:val="20"/>
              </w:rPr>
              <w:t>)</w:t>
            </w:r>
            <w:r w:rsidRPr="00555417">
              <w:rPr>
                <w:sz w:val="20"/>
              </w:rPr>
              <w:t xml:space="preserve"> </w:t>
            </w:r>
            <w:r w:rsidRPr="00555417">
              <w:rPr>
                <w:sz w:val="20"/>
                <w:u w:val="single"/>
              </w:rPr>
              <w:t>garantia de direitos</w:t>
            </w:r>
            <w:r w:rsidRPr="00555417">
              <w:rPr>
                <w:sz w:val="20"/>
              </w:rPr>
              <w:t xml:space="preserve">: criança e adolescente, educação, juventude, LGBT, mulheres e pessoa idosa </w:t>
            </w:r>
            <w:r w:rsidRPr="00555417">
              <w:rPr>
                <w:i/>
                <w:sz w:val="20"/>
              </w:rPr>
              <w:t>(iii)</w:t>
            </w:r>
            <w:r w:rsidRPr="00555417">
              <w:rPr>
                <w:sz w:val="20"/>
              </w:rPr>
              <w:t xml:space="preserve"> </w:t>
            </w:r>
            <w:r w:rsidRPr="00555417">
              <w:rPr>
                <w:sz w:val="20"/>
                <w:u w:val="single"/>
              </w:rPr>
              <w:t>infraestrutura</w:t>
            </w:r>
            <w:r w:rsidRPr="00555417">
              <w:rPr>
                <w:sz w:val="20"/>
              </w:rPr>
              <w:t xml:space="preserve">: cidades </w:t>
            </w:r>
            <w:r w:rsidRPr="00555417">
              <w:rPr>
                <w:i/>
                <w:sz w:val="20"/>
              </w:rPr>
              <w:t>(</w:t>
            </w:r>
            <w:proofErr w:type="spellStart"/>
            <w:r w:rsidRPr="00555417">
              <w:rPr>
                <w:i/>
                <w:sz w:val="20"/>
              </w:rPr>
              <w:t>iv</w:t>
            </w:r>
            <w:proofErr w:type="spellEnd"/>
            <w:r w:rsidRPr="00555417">
              <w:rPr>
                <w:i/>
                <w:sz w:val="20"/>
              </w:rPr>
              <w:t>)</w:t>
            </w:r>
            <w:r w:rsidRPr="00555417">
              <w:rPr>
                <w:sz w:val="20"/>
              </w:rPr>
              <w:t xml:space="preserve"> </w:t>
            </w:r>
            <w:r w:rsidRPr="00555417">
              <w:rPr>
                <w:sz w:val="20"/>
                <w:u w:val="single"/>
              </w:rPr>
              <w:t>políticas sociais</w:t>
            </w:r>
            <w:r w:rsidRPr="00555417">
              <w:rPr>
                <w:sz w:val="20"/>
              </w:rPr>
              <w:t xml:space="preserve">: assistência social, cultura, saúde, segurança alimentar e nutricional, e </w:t>
            </w:r>
            <w:r w:rsidRPr="00555417">
              <w:rPr>
                <w:i/>
                <w:sz w:val="20"/>
              </w:rPr>
              <w:t>(v)</w:t>
            </w:r>
            <w:r w:rsidRPr="00555417">
              <w:rPr>
                <w:sz w:val="20"/>
              </w:rPr>
              <w:t xml:space="preserve"> </w:t>
            </w:r>
            <w:r w:rsidRPr="00555417">
              <w:rPr>
                <w:sz w:val="20"/>
                <w:u w:val="single"/>
              </w:rPr>
              <w:t>recursos naturais</w:t>
            </w:r>
            <w:r w:rsidRPr="00555417">
              <w:rPr>
                <w:sz w:val="20"/>
              </w:rPr>
              <w:t>: meio ambiente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Forma de atuação do Conselho. Possibilidades: deliberativo e consultivo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555417">
              <w:rPr>
                <w:sz w:val="20"/>
              </w:rPr>
              <w:t xml:space="preserve">Composição </w:t>
            </w:r>
            <w:r>
              <w:rPr>
                <w:sz w:val="20"/>
              </w:rPr>
              <w:t>do Conselho</w:t>
            </w:r>
            <w:r w:rsidRPr="00555417">
              <w:rPr>
                <w:sz w:val="20"/>
              </w:rPr>
              <w:t xml:space="preserve"> </w:t>
            </w:r>
          </w:p>
        </w:tc>
        <w:tc>
          <w:tcPr>
            <w:tcW w:w="6485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Descritivo sobre a composição do Conselho, incluindo q</w:t>
            </w:r>
            <w:r w:rsidRPr="00555417">
              <w:rPr>
                <w:sz w:val="20"/>
              </w:rPr>
              <w:t>uanti</w:t>
            </w:r>
            <w:r>
              <w:rPr>
                <w:sz w:val="20"/>
              </w:rPr>
              <w:t>dade</w:t>
            </w:r>
            <w:r w:rsidRPr="00555417">
              <w:rPr>
                <w:sz w:val="20"/>
              </w:rPr>
              <w:t xml:space="preserve"> de membros do Governo e sociedade civil</w:t>
            </w:r>
            <w:r>
              <w:rPr>
                <w:sz w:val="20"/>
              </w:rPr>
              <w:t>.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Pr="0055541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Forma de escolha</w:t>
            </w:r>
          </w:p>
        </w:tc>
        <w:tc>
          <w:tcPr>
            <w:tcW w:w="6485" w:type="dxa"/>
            <w:vAlign w:val="center"/>
          </w:tcPr>
          <w:p w:rsidR="00B00477" w:rsidRPr="00742D21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 w:rsidRPr="00742D21">
              <w:rPr>
                <w:sz w:val="20"/>
              </w:rPr>
              <w:t>Fo</w:t>
            </w:r>
            <w:r>
              <w:rPr>
                <w:sz w:val="20"/>
              </w:rPr>
              <w:t>rma de escolha dos representantes da sociedade civil e Governo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Competência</w:t>
            </w:r>
          </w:p>
        </w:tc>
        <w:tc>
          <w:tcPr>
            <w:tcW w:w="6485" w:type="dxa"/>
            <w:vAlign w:val="center"/>
          </w:tcPr>
          <w:p w:rsidR="00B00477" w:rsidRPr="00742D21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Descrição das principais competências do Conselho. Ex.: Promover inquéritos, investigações, divulgação de conteúdos sobre saúde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Estrutura</w:t>
            </w:r>
          </w:p>
        </w:tc>
        <w:tc>
          <w:tcPr>
            <w:tcW w:w="6485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Descrição da estrutura do Conselho. Pode conter um ou mais dos seguintes: </w:t>
            </w:r>
            <w:r w:rsidRPr="00A85B22">
              <w:rPr>
                <w:i/>
                <w:sz w:val="20"/>
              </w:rPr>
              <w:t>(i)</w:t>
            </w:r>
            <w:r>
              <w:rPr>
                <w:sz w:val="20"/>
              </w:rPr>
              <w:t xml:space="preserve"> presidência, </w:t>
            </w:r>
            <w:r w:rsidRPr="00A85B22">
              <w:rPr>
                <w:i/>
                <w:sz w:val="20"/>
              </w:rPr>
              <w:t>(</w:t>
            </w:r>
            <w:proofErr w:type="spellStart"/>
            <w:r w:rsidRPr="00A85B22">
              <w:rPr>
                <w:i/>
                <w:sz w:val="20"/>
              </w:rPr>
              <w:t>ii</w:t>
            </w:r>
            <w:proofErr w:type="spellEnd"/>
            <w:r w:rsidRPr="00A85B22"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presidência ampliada, </w:t>
            </w:r>
            <w:r w:rsidRPr="00A94444">
              <w:rPr>
                <w:i/>
                <w:sz w:val="20"/>
              </w:rPr>
              <w:t>(iii)</w:t>
            </w:r>
            <w:r>
              <w:rPr>
                <w:sz w:val="20"/>
              </w:rPr>
              <w:t xml:space="preserve"> coordenação geral, </w:t>
            </w:r>
            <w:r w:rsidRPr="00A85B22">
              <w:rPr>
                <w:i/>
                <w:sz w:val="20"/>
              </w:rPr>
              <w:t>(</w:t>
            </w:r>
            <w:proofErr w:type="spellStart"/>
            <w:r w:rsidRPr="00A85B22">
              <w:rPr>
                <w:i/>
                <w:sz w:val="20"/>
              </w:rPr>
              <w:t>i</w:t>
            </w:r>
            <w:r>
              <w:rPr>
                <w:i/>
                <w:sz w:val="20"/>
              </w:rPr>
              <w:t>v</w:t>
            </w:r>
            <w:proofErr w:type="spellEnd"/>
            <w:r w:rsidRPr="00A85B22"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secretaria executiva, </w:t>
            </w:r>
            <w:r>
              <w:rPr>
                <w:i/>
                <w:sz w:val="20"/>
              </w:rPr>
              <w:t>(</w:t>
            </w:r>
            <w:r w:rsidRPr="00A85B22">
              <w:rPr>
                <w:i/>
                <w:sz w:val="20"/>
              </w:rPr>
              <w:t>v)</w:t>
            </w:r>
            <w:r>
              <w:rPr>
                <w:sz w:val="20"/>
              </w:rPr>
              <w:t xml:space="preserve"> plenária, </w:t>
            </w:r>
            <w:r>
              <w:rPr>
                <w:i/>
                <w:sz w:val="20"/>
              </w:rPr>
              <w:t>(</w:t>
            </w:r>
            <w:r w:rsidRPr="00A85B22">
              <w:rPr>
                <w:i/>
                <w:sz w:val="20"/>
              </w:rPr>
              <w:t>v</w:t>
            </w:r>
            <w:r>
              <w:rPr>
                <w:i/>
                <w:sz w:val="20"/>
              </w:rPr>
              <w:t>i</w:t>
            </w:r>
            <w:r w:rsidRPr="00A85B22"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comitê gestor, </w:t>
            </w:r>
            <w:r w:rsidRPr="00A85B22">
              <w:rPr>
                <w:i/>
                <w:sz w:val="20"/>
              </w:rPr>
              <w:t>(v</w:t>
            </w:r>
            <w:r>
              <w:rPr>
                <w:i/>
                <w:sz w:val="20"/>
              </w:rPr>
              <w:t>ii</w:t>
            </w:r>
            <w:r w:rsidRPr="00A85B22"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câmara temática, </w:t>
            </w:r>
            <w:r w:rsidRPr="00A85B22">
              <w:rPr>
                <w:i/>
                <w:sz w:val="20"/>
              </w:rPr>
              <w:t>(</w:t>
            </w:r>
            <w:proofErr w:type="spellStart"/>
            <w:r w:rsidRPr="00A85B22">
              <w:rPr>
                <w:i/>
                <w:sz w:val="20"/>
              </w:rPr>
              <w:t>vi</w:t>
            </w:r>
            <w:r>
              <w:rPr>
                <w:i/>
                <w:sz w:val="20"/>
              </w:rPr>
              <w:t>ii</w:t>
            </w:r>
            <w:proofErr w:type="spellEnd"/>
            <w:r w:rsidRPr="00A85B22"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comitê técnico, </w:t>
            </w:r>
            <w:r w:rsidRPr="00A85B22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ix</w:t>
            </w:r>
            <w:r w:rsidRPr="00A85B22"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comitê permanente, </w:t>
            </w:r>
            <w:r w:rsidRPr="002C6292">
              <w:rPr>
                <w:i/>
                <w:sz w:val="20"/>
              </w:rPr>
              <w:t>(x)</w:t>
            </w:r>
            <w:r>
              <w:rPr>
                <w:sz w:val="20"/>
              </w:rPr>
              <w:t xml:space="preserve"> colegiado, </w:t>
            </w:r>
            <w:r w:rsidRPr="00E914B5">
              <w:rPr>
                <w:i/>
                <w:sz w:val="20"/>
              </w:rPr>
              <w:t>(xi)</w:t>
            </w:r>
            <w:r>
              <w:rPr>
                <w:sz w:val="20"/>
              </w:rPr>
              <w:t xml:space="preserve"> colegiado tripartite, </w:t>
            </w:r>
            <w:r>
              <w:rPr>
                <w:i/>
                <w:sz w:val="20"/>
              </w:rPr>
              <w:t>(</w:t>
            </w:r>
            <w:r w:rsidRPr="00A85B22">
              <w:rPr>
                <w:i/>
                <w:sz w:val="20"/>
              </w:rPr>
              <w:t>x</w:t>
            </w:r>
            <w:r>
              <w:rPr>
                <w:i/>
                <w:sz w:val="20"/>
              </w:rPr>
              <w:t>ii</w:t>
            </w:r>
            <w:r w:rsidRPr="00A85B22"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grupo de trabalho, </w:t>
            </w:r>
            <w:r w:rsidRPr="00A94444">
              <w:rPr>
                <w:i/>
                <w:sz w:val="20"/>
              </w:rPr>
              <w:t>(</w:t>
            </w:r>
            <w:proofErr w:type="spellStart"/>
            <w:r w:rsidRPr="00A94444">
              <w:rPr>
                <w:i/>
                <w:sz w:val="20"/>
              </w:rPr>
              <w:t>x</w:t>
            </w:r>
            <w:r>
              <w:rPr>
                <w:i/>
                <w:sz w:val="20"/>
              </w:rPr>
              <w:t>iii</w:t>
            </w:r>
            <w:proofErr w:type="spellEnd"/>
            <w:r w:rsidRPr="00A94444"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grupo temático, </w:t>
            </w:r>
            <w:r w:rsidRPr="001666AA">
              <w:rPr>
                <w:i/>
                <w:sz w:val="20"/>
              </w:rPr>
              <w:t>(</w:t>
            </w:r>
            <w:proofErr w:type="spellStart"/>
            <w:r w:rsidRPr="001666AA">
              <w:rPr>
                <w:i/>
                <w:sz w:val="20"/>
              </w:rPr>
              <w:t>xi</w:t>
            </w:r>
            <w:r>
              <w:rPr>
                <w:i/>
                <w:sz w:val="20"/>
              </w:rPr>
              <w:t>v</w:t>
            </w:r>
            <w:proofErr w:type="spellEnd"/>
            <w:r w:rsidRPr="001666AA"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câmaras de julgamento, </w:t>
            </w:r>
            <w:r w:rsidRPr="00A94444">
              <w:rPr>
                <w:i/>
                <w:sz w:val="20"/>
              </w:rPr>
              <w:t>(</w:t>
            </w:r>
            <w:proofErr w:type="spellStart"/>
            <w:r w:rsidRPr="00A94444">
              <w:rPr>
                <w:i/>
                <w:sz w:val="20"/>
              </w:rPr>
              <w:t>x</w:t>
            </w:r>
            <w:r>
              <w:rPr>
                <w:i/>
                <w:sz w:val="20"/>
              </w:rPr>
              <w:t>v</w:t>
            </w:r>
            <w:proofErr w:type="spellEnd"/>
            <w:r w:rsidRPr="00A94444"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comissão temática, </w:t>
            </w:r>
            <w:r w:rsidRPr="00A94444">
              <w:rPr>
                <w:i/>
                <w:sz w:val="20"/>
              </w:rPr>
              <w:t>(</w:t>
            </w:r>
            <w:proofErr w:type="spellStart"/>
            <w:r w:rsidRPr="00A94444">
              <w:rPr>
                <w:i/>
                <w:sz w:val="20"/>
              </w:rPr>
              <w:t>x</w:t>
            </w:r>
            <w:r>
              <w:rPr>
                <w:i/>
                <w:sz w:val="20"/>
              </w:rPr>
              <w:t>vi</w:t>
            </w:r>
            <w:proofErr w:type="spellEnd"/>
            <w:r w:rsidRPr="00A94444"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comissão de ética 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Legislação</w:t>
            </w:r>
          </w:p>
        </w:tc>
        <w:tc>
          <w:tcPr>
            <w:tcW w:w="6485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Identificação da legislação sobre a formação do Conselho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Secretário executivo</w:t>
            </w:r>
          </w:p>
        </w:tc>
        <w:tc>
          <w:tcPr>
            <w:tcW w:w="6485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Identificação e vigência do secretário executivo do Conselho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Conselheiros</w:t>
            </w:r>
          </w:p>
        </w:tc>
        <w:tc>
          <w:tcPr>
            <w:tcW w:w="6485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Identificação e vigência de cada conselheiro e movimento social de origem 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Gestão do Conselho</w:t>
            </w:r>
          </w:p>
        </w:tc>
        <w:tc>
          <w:tcPr>
            <w:tcW w:w="6485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Intervalo de tempo (em anos) da gestão do Conselho e eventual legislação associada. Ex.:2012-2015, Portaria 275 de 9 abril de 2012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Presidente da Gestão</w:t>
            </w:r>
          </w:p>
        </w:tc>
        <w:tc>
          <w:tcPr>
            <w:tcW w:w="6485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Identificação (nome e/ou URI) do presidente e identificação do movimento social de origem para a gestão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Vice-presidente da Gestão</w:t>
            </w:r>
          </w:p>
        </w:tc>
        <w:tc>
          <w:tcPr>
            <w:tcW w:w="6485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Identificação (nome e URI) do vice-presidente e identificação do movimento social de origem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Documentação da Gestão</w:t>
            </w:r>
          </w:p>
        </w:tc>
        <w:tc>
          <w:tcPr>
            <w:tcW w:w="6485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Refere-se a agendas, pautas e atas de reuniões das gestões do Conselho</w:t>
            </w:r>
          </w:p>
        </w:tc>
      </w:tr>
      <w:tr w:rsidR="00B00477" w:rsidTr="00DC3698">
        <w:tc>
          <w:tcPr>
            <w:tcW w:w="2802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Atos normativos da Gestão</w:t>
            </w:r>
          </w:p>
        </w:tc>
        <w:tc>
          <w:tcPr>
            <w:tcW w:w="6485" w:type="dxa"/>
            <w:vAlign w:val="center"/>
          </w:tcPr>
          <w:p w:rsidR="00B00477" w:rsidRDefault="00B00477" w:rsidP="00DC3698">
            <w:pPr>
              <w:pStyle w:val="estiloparag"/>
              <w:keepNext/>
              <w:keepLines/>
              <w:spacing w:before="60" w:after="60"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Resoluções, recomendações, moções, deliberações e demais legislações ligadas a cada uma das gestões do Conselho.</w:t>
            </w:r>
          </w:p>
        </w:tc>
      </w:tr>
    </w:tbl>
    <w:p w:rsidR="00AC3FBB" w:rsidRDefault="00AC3FBB">
      <w:bookmarkStart w:id="0" w:name="_GoBack"/>
      <w:bookmarkEnd w:id="0"/>
    </w:p>
    <w:sectPr w:rsidR="00AC3FBB" w:rsidSect="006A2717">
      <w:pgSz w:w="11900" w:h="16840"/>
      <w:pgMar w:top="663" w:right="130" w:bottom="374" w:left="663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477"/>
    <w:rsid w:val="00114F10"/>
    <w:rsid w:val="00485EFB"/>
    <w:rsid w:val="005A6F8E"/>
    <w:rsid w:val="006A2717"/>
    <w:rsid w:val="00AC3FBB"/>
    <w:rsid w:val="00B00477"/>
    <w:rsid w:val="00D1776E"/>
    <w:rsid w:val="00D6558A"/>
    <w:rsid w:val="00DB713D"/>
    <w:rsid w:val="00F0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D96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47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0477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arag">
    <w:name w:val="estilo_parag"/>
    <w:basedOn w:val="Normal"/>
    <w:link w:val="estiloparagCar"/>
    <w:qFormat/>
    <w:rsid w:val="00B00477"/>
    <w:pPr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Arial"/>
      <w:iCs/>
      <w:sz w:val="24"/>
      <w:szCs w:val="20"/>
      <w:lang w:eastAsia="pt-BR"/>
    </w:rPr>
  </w:style>
  <w:style w:type="character" w:customStyle="1" w:styleId="estiloparagCar">
    <w:name w:val="estilo_parag Car"/>
    <w:link w:val="estiloparag"/>
    <w:rsid w:val="00B00477"/>
    <w:rPr>
      <w:rFonts w:ascii="Arial" w:eastAsia="Times New Roman" w:hAnsi="Arial" w:cs="Arial"/>
      <w:iCs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47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0477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arag">
    <w:name w:val="estilo_parag"/>
    <w:basedOn w:val="Normal"/>
    <w:link w:val="estiloparagCar"/>
    <w:qFormat/>
    <w:rsid w:val="00B00477"/>
    <w:pPr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Arial"/>
      <w:iCs/>
      <w:sz w:val="24"/>
      <w:szCs w:val="20"/>
      <w:lang w:eastAsia="pt-BR"/>
    </w:rPr>
  </w:style>
  <w:style w:type="character" w:customStyle="1" w:styleId="estiloparagCar">
    <w:name w:val="estilo_parag Car"/>
    <w:link w:val="estiloparag"/>
    <w:rsid w:val="00B00477"/>
    <w:rPr>
      <w:rFonts w:ascii="Arial" w:eastAsia="Times New Roman" w:hAnsi="Arial" w:cs="Arial"/>
      <w:iCs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854</Words>
  <Characters>4871</Characters>
  <Application>Microsoft Macintosh Word</Application>
  <DocSecurity>0</DocSecurity>
  <Lines>40</Lines>
  <Paragraphs>11</Paragraphs>
  <ScaleCrop>false</ScaleCrop>
  <Company>EmbChile</Company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Valeria - micro da rede normal</dc:creator>
  <cp:keywords/>
  <dc:description/>
  <cp:lastModifiedBy>Usuario Valeria - micro da rede normal</cp:lastModifiedBy>
  <cp:revision>1</cp:revision>
  <dcterms:created xsi:type="dcterms:W3CDTF">2014-10-11T22:27:00Z</dcterms:created>
  <dcterms:modified xsi:type="dcterms:W3CDTF">2014-10-11T22:28:00Z</dcterms:modified>
</cp:coreProperties>
</file>