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="240" w:lineRule="auto"/>
        <w:jc w:val="center"/>
        <w:rPr>
          <w:rFonts w:ascii="Malgun Gothic" w:cs="Malgun Gothic" w:eastAsia="Malgun Gothic" w:hAnsi="Malgun Gothic"/>
          <w:sz w:val="48"/>
          <w:szCs w:val="48"/>
        </w:rPr>
      </w:pPr>
      <w:r w:rsidDel="00000000" w:rsidR="00000000" w:rsidRPr="00000000">
        <w:rPr>
          <w:rFonts w:ascii="Malgun Gothic" w:cs="Malgun Gothic" w:eastAsia="Malgun Gothic" w:hAnsi="Malgun Gothic"/>
          <w:sz w:val="48"/>
          <w:szCs w:val="48"/>
          <w:rtl w:val="0"/>
        </w:rPr>
        <w:t xml:space="preserve">Group project format </w:t>
      </w:r>
    </w:p>
    <w:p w:rsidR="00000000" w:rsidDel="00000000" w:rsidP="00000000" w:rsidRDefault="00000000" w:rsidRPr="00000000" w14:paraId="00000002">
      <w:pPr>
        <w:spacing w:after="0" w:line="240" w:lineRule="auto"/>
        <w:jc w:val="left"/>
        <w:rPr>
          <w:rFonts w:ascii="Malgun Gothic" w:cs="Malgun Gothic" w:eastAsia="Malgun Gothic" w:hAnsi="Malgun Gothic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color w:val="222222"/>
          <w:sz w:val="32"/>
          <w:szCs w:val="32"/>
          <w:rtl w:val="0"/>
        </w:rPr>
        <w:t xml:space="preserve">(appendix1) Group project report format</w:t>
      </w:r>
      <w:r w:rsidDel="00000000" w:rsidR="00000000" w:rsidRPr="00000000">
        <w:rPr>
          <w:rtl w:val="0"/>
        </w:rPr>
      </w:r>
    </w:p>
    <w:tbl>
      <w:tblPr>
        <w:tblStyle w:val="Table1"/>
        <w:tblW w:w="9006.0" w:type="dxa"/>
        <w:jc w:val="left"/>
        <w:tblLayout w:type="fixed"/>
        <w:tblLook w:val="0400"/>
      </w:tblPr>
      <w:tblGrid>
        <w:gridCol w:w="9006"/>
        <w:tblGridChange w:id="0">
          <w:tblGrid>
            <w:gridCol w:w="900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ed7d31" w:space="0" w:sz="8" w:val="single"/>
              <w:left w:color="ed7d31" w:space="0" w:sz="8" w:val="single"/>
              <w:bottom w:color="ed7d31" w:space="0" w:sz="8" w:val="single"/>
              <w:right w:color="ed7d31" w:space="0" w:sz="8" w:val="single"/>
            </w:tcBorders>
            <w:shd w:fill="ffffff" w:val="clear"/>
            <w:tcMar>
              <w:left w:w="108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spacing w:line="252.00000000000003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ed7d31" w:space="0" w:sz="8" w:val="single"/>
              <w:left w:color="ed7d31" w:space="0" w:sz="8" w:val="single"/>
              <w:bottom w:color="ed7d31" w:space="0" w:sz="8" w:val="single"/>
              <w:right w:color="ed7d31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4">
            <w:pPr>
              <w:spacing w:after="80" w:line="360" w:lineRule="auto"/>
              <w:jc w:val="center"/>
              <w:rPr>
                <w:rFonts w:ascii="Arial" w:cs="Arial" w:eastAsia="Arial" w:hAnsi="Arial"/>
                <w:sz w:val="32"/>
                <w:szCs w:val="32"/>
              </w:rPr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2025 CICT high quality class </w:t>
            </w:r>
          </w:p>
          <w:p w:rsidR="00000000" w:rsidDel="00000000" w:rsidP="00000000" w:rsidRDefault="00000000" w:rsidRPr="00000000" w14:paraId="00000005">
            <w:pPr>
              <w:spacing w:line="252.00000000000003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sz w:val="32"/>
                <w:szCs w:val="32"/>
                <w:rtl w:val="0"/>
              </w:rPr>
              <w:t xml:space="preserve">Group Project Report</w:t>
            </w:r>
            <w:r w:rsidDel="00000000" w:rsidR="00000000" w:rsidRPr="00000000">
              <w:rPr>
                <w:rFonts w:ascii="한양신명조" w:cs="한양신명조" w:eastAsia="한양신명조" w:hAnsi="한양신명조"/>
                <w:sz w:val="56"/>
                <w:szCs w:val="56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" w:hRule="atLeast"/>
          <w:tblHeader w:val="0"/>
        </w:trPr>
        <w:tc>
          <w:tcPr>
            <w:tcBorders>
              <w:top w:color="ed7d31" w:space="0" w:sz="8" w:val="single"/>
              <w:left w:color="ed7d31" w:space="0" w:sz="8" w:val="single"/>
              <w:bottom w:color="ed7d31" w:space="0" w:sz="8" w:val="single"/>
              <w:right w:color="ed7d31" w:space="0" w:sz="8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006">
            <w:pPr>
              <w:spacing w:line="252.00000000000003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color w:val="000000"/>
                <w:sz w:val="32"/>
                <w:szCs w:val="32"/>
                <w:rtl w:val="0"/>
              </w:rPr>
              <w:t xml:space="preserve">Network security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80" w:line="240" w:lineRule="auto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Layout w:type="fixed"/>
        <w:tblLook w:val="0400"/>
      </w:tblPr>
      <w:tblGrid>
        <w:gridCol w:w="2405"/>
        <w:gridCol w:w="3236"/>
        <w:gridCol w:w="3379"/>
        <w:tblGridChange w:id="0">
          <w:tblGrid>
            <w:gridCol w:w="2405"/>
            <w:gridCol w:w="3236"/>
            <w:gridCol w:w="337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 </w:t>
            </w:r>
          </w:p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Title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rPr/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e06666"/>
                <w:sz w:val="26"/>
                <w:szCs w:val="26"/>
                <w:rtl w:val="0"/>
              </w:rPr>
              <w:t xml:space="preserve">AI-powered vulnerability risk prediction AI agent code developing module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Project 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Area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Cybersecurity and Artificial Intelligence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Students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ID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4"/>
                <w:szCs w:val="24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B2105684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Le Anh 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B2111995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Tran Trung Nguyen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Reporting Date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14/04/2025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0" w:line="240" w:lineRule="auto"/>
        <w:jc w:val="left"/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="240" w:lineRule="auto"/>
        <w:ind w:left="400" w:firstLine="0"/>
        <w:jc w:val="left"/>
        <w:rPr>
          <w:rFonts w:ascii="Malgun Gothic" w:cs="Malgun Gothic" w:eastAsia="Malgun Gothic" w:hAnsi="Malgun Gothic"/>
          <w:b w:val="1"/>
          <w:color w:val="000000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000000"/>
          <w:sz w:val="22"/>
          <w:szCs w:val="22"/>
          <w:rtl w:val="0"/>
        </w:rPr>
        <w:t xml:space="preserve">Ⅰ. Project Outline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spacing w:after="200" w:line="276" w:lineRule="auto"/>
        <w:ind w:left="800" w:hanging="400"/>
        <w:jc w:val="left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Title </w:t>
      </w:r>
    </w:p>
    <w:p w:rsidR="00000000" w:rsidDel="00000000" w:rsidP="00000000" w:rsidRDefault="00000000" w:rsidRPr="00000000" w14:paraId="0000002F">
      <w:pPr>
        <w:spacing w:after="0" w:line="384" w:lineRule="auto"/>
        <w:rPr>
          <w:rFonts w:ascii="Malgun Gothic" w:cs="Malgun Gothic" w:eastAsia="Malgun Gothic" w:hAnsi="Malgun Gothic"/>
          <w:b w:val="1"/>
          <w:color w:val="e06666"/>
          <w:sz w:val="26"/>
          <w:szCs w:val="26"/>
        </w:rPr>
      </w:pPr>
      <w:r w:rsidDel="00000000" w:rsidR="00000000" w:rsidRPr="00000000">
        <w:rPr>
          <w:b w:val="1"/>
          <w:sz w:val="22"/>
          <w:szCs w:val="22"/>
          <w:rtl w:val="0"/>
        </w:rPr>
        <w:tab/>
      </w:r>
      <w:r w:rsidDel="00000000" w:rsidR="00000000" w:rsidRPr="00000000">
        <w:rPr>
          <w:b w:val="1"/>
          <w:color w:val="e06666"/>
          <w:sz w:val="26"/>
          <w:szCs w:val="26"/>
          <w:rtl w:val="0"/>
        </w:rPr>
        <w:t xml:space="preserve">AI-powered vulnerability risk prediction AI agent code developing module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22"/>
        </w:numPr>
        <w:spacing w:after="0" w:line="384" w:lineRule="auto"/>
        <w:ind w:left="800" w:hanging="400"/>
        <w:rPr>
          <w:rFonts w:ascii="Malgun Gothic" w:cs="Malgun Gothic" w:eastAsia="Malgun Gothic" w:hAnsi="Malgun Gothic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Group</w:t>
      </w:r>
      <w:r w:rsidDel="00000000" w:rsidR="00000000" w:rsidRPr="00000000">
        <w:rPr>
          <w:rFonts w:ascii="Malgun Gothic" w:cs="Malgun Gothic" w:eastAsia="Malgun Gothic" w:hAnsi="Malgun Gothic"/>
          <w:color w:val="000000"/>
          <w:sz w:val="22"/>
          <w:szCs w:val="22"/>
          <w:rtl w:val="0"/>
        </w:rPr>
        <w:t xml:space="preserve"> Information</w:t>
      </w:r>
    </w:p>
    <w:tbl>
      <w:tblPr>
        <w:tblStyle w:val="Table3"/>
        <w:tblW w:w="9075.0" w:type="dxa"/>
        <w:jc w:val="center"/>
        <w:tblLayout w:type="fixed"/>
        <w:tblLook w:val="0400"/>
      </w:tblPr>
      <w:tblGrid>
        <w:gridCol w:w="903"/>
        <w:gridCol w:w="1651"/>
        <w:gridCol w:w="1331"/>
        <w:gridCol w:w="1481"/>
        <w:gridCol w:w="2672"/>
        <w:gridCol w:w="1037"/>
        <w:tblGridChange w:id="0">
          <w:tblGrid>
            <w:gridCol w:w="903"/>
            <w:gridCol w:w="1651"/>
            <w:gridCol w:w="1331"/>
            <w:gridCol w:w="1481"/>
            <w:gridCol w:w="2672"/>
            <w:gridCol w:w="1037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Team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Team Composition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Belong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Position </w:t>
            </w:r>
          </w:p>
          <w:p w:rsidR="00000000" w:rsidDel="00000000" w:rsidP="00000000" w:rsidRDefault="00000000" w:rsidRPr="00000000" w14:paraId="0000003D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/year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Professor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Nguyen Huu Hoa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CICT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1c3d62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Rector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Instructor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Noh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IT     Department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1c3d62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Student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Team Leader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Department of Computer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1c3d62" w:space="0" w:sz="4" w:val="single"/>
              <w:right w:color="1c3d62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Team member 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CICT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Department of Computer Science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1c3d62" w:space="0" w:sz="4" w:val="single"/>
              <w:right w:color="1c3d62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afab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  <w:b w:val="1"/>
                <w:color w:val="ff0000"/>
                <w:sz w:val="32"/>
                <w:szCs w:val="3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color w:val="ff0000"/>
                <w:sz w:val="32"/>
                <w:szCs w:val="32"/>
                <w:rtl w:val="0"/>
              </w:rPr>
              <w:t xml:space="preserve">Team Photos(essential)</w:t>
            </w:r>
          </w:p>
          <w:p w:rsidR="00000000" w:rsidDel="00000000" w:rsidP="00000000" w:rsidRDefault="00000000" w:rsidRPr="00000000" w14:paraId="0000005E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0" w:line="384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8">
      <w:pPr>
        <w:tabs>
          <w:tab w:val="left" w:leader="none" w:pos="3426"/>
        </w:tabs>
        <w:spacing w:after="0" w:line="384" w:lineRule="auto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tabs>
          <w:tab w:val="left" w:leader="none" w:pos="3426"/>
        </w:tabs>
        <w:spacing w:after="0" w:line="384" w:lineRule="auto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Ⅱ. Project Information</w:t>
      </w:r>
    </w:p>
    <w:p w:rsidR="00000000" w:rsidDel="00000000" w:rsidP="00000000" w:rsidRDefault="00000000" w:rsidRPr="00000000" w14:paraId="0000006A">
      <w:pPr>
        <w:numPr>
          <w:ilvl w:val="0"/>
          <w:numId w:val="23"/>
        </w:numPr>
        <w:spacing w:after="0" w:line="240" w:lineRule="auto"/>
        <w:ind w:left="360" w:hanging="360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Purpose of</w:t>
      </w: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 Project</w:t>
      </w:r>
    </w:p>
    <w:p w:rsidR="00000000" w:rsidDel="00000000" w:rsidP="00000000" w:rsidRDefault="00000000" w:rsidRPr="00000000" w14:paraId="0000006B">
      <w:pPr>
        <w:spacing w:after="0" w:line="240" w:lineRule="auto"/>
        <w:ind w:left="400" w:firstLine="0"/>
        <w:rPr>
          <w:rFonts w:ascii="Malgun Gothic" w:cs="Malgun Gothic" w:eastAsia="Malgun Gothic" w:hAnsi="Malgun Gothic"/>
          <w:sz w:val="26"/>
          <w:szCs w:val="26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6"/>
          <w:szCs w:val="26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80" w:line="384" w:lineRule="auto"/>
        <w:rPr>
          <w:rFonts w:ascii="Times New Roman" w:cs="Times New Roman" w:eastAsia="Times New Roman" w:hAnsi="Times New Roman"/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goal is to build an intelligent AI agent that can predict the risk level of software/system vulnerabilities using historical CVE (Common Vulnerabilities and Exposures) data, machine learning (ML), and deep learning (DL) models. The agent can assist security teams in prioritizing vulnerabilities efficiently.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0" w:line="384" w:lineRule="auto"/>
        <w:jc w:val="left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2. Project work flow(one model)</w:t>
      </w:r>
    </w:p>
    <w:p w:rsidR="00000000" w:rsidDel="00000000" w:rsidP="00000000" w:rsidRDefault="00000000" w:rsidRPr="00000000" w14:paraId="0000006E">
      <w:pPr>
        <w:widowControl w:val="1"/>
        <w:spacing w:after="280" w:before="28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Collection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Collect vulnerability datasets (e.g., from NVD, CVE Details).</w:t>
      </w:r>
    </w:p>
    <w:p w:rsidR="00000000" w:rsidDel="00000000" w:rsidP="00000000" w:rsidRDefault="00000000" w:rsidRPr="00000000" w14:paraId="0000006F">
      <w:pPr>
        <w:widowControl w:val="1"/>
        <w:spacing w:after="280" w:before="28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Data Preprocessing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Clean, normalize, and encode textual/numerical data.</w:t>
      </w:r>
    </w:p>
    <w:p w:rsidR="00000000" w:rsidDel="00000000" w:rsidP="00000000" w:rsidRDefault="00000000" w:rsidRPr="00000000" w14:paraId="00000070">
      <w:pPr>
        <w:widowControl w:val="1"/>
        <w:spacing w:after="280" w:before="28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Feature Engineering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Extract important features (e.g., severity, CVSS scores, access vector).</w:t>
      </w:r>
    </w:p>
    <w:p w:rsidR="00000000" w:rsidDel="00000000" w:rsidP="00000000" w:rsidRDefault="00000000" w:rsidRPr="00000000" w14:paraId="00000071">
      <w:pPr>
        <w:widowControl w:val="1"/>
        <w:spacing w:after="280" w:before="28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Model Training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Use ML/DL models (Random Forest, LSTM, etc.) to predict risk levels.</w:t>
      </w:r>
    </w:p>
    <w:p w:rsidR="00000000" w:rsidDel="00000000" w:rsidP="00000000" w:rsidRDefault="00000000" w:rsidRPr="00000000" w14:paraId="00000072">
      <w:pPr>
        <w:widowControl w:val="1"/>
        <w:spacing w:after="280" w:before="28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Evaluation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Measure model accuracy, precision, recall, F1-score.</w:t>
      </w:r>
    </w:p>
    <w:p w:rsidR="00000000" w:rsidDel="00000000" w:rsidP="00000000" w:rsidRDefault="00000000" w:rsidRPr="00000000" w14:paraId="00000073">
      <w:pPr>
        <w:widowControl w:val="1"/>
        <w:spacing w:after="280" w:before="280" w:line="240" w:lineRule="auto"/>
        <w:jc w:val="left"/>
        <w:rPr>
          <w:rFonts w:ascii="Times New Roman" w:cs="Times New Roman" w:eastAsia="Times New Roman" w:hAnsi="Times New Roman"/>
          <w:sz w:val="26"/>
          <w:szCs w:val="26"/>
        </w:rPr>
      </w:pPr>
      <w:bookmarkStart w:colFirst="0" w:colLast="0" w:name="_heading=h.1f44bvcvgqq0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6"/>
          <w:szCs w:val="26"/>
          <w:rtl w:val="0"/>
        </w:rPr>
        <w:t xml:space="preserve">Deployment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: Wrap the model in a REST API using Flask or FastAPI.</w:t>
      </w:r>
    </w:p>
    <w:p w:rsidR="00000000" w:rsidDel="00000000" w:rsidP="00000000" w:rsidRDefault="00000000" w:rsidRPr="00000000" w14:paraId="00000074">
      <w:pPr>
        <w:tabs>
          <w:tab w:val="left" w:leader="none" w:pos="3426"/>
        </w:tabs>
        <w:spacing w:after="0" w:line="384" w:lineRule="auto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Ⅲ. Action Plan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00" w:right="0" w:hanging="396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Select Environment/IDE (multiple choice possible) </w:t>
      </w:r>
    </w:p>
    <w:p w:rsidR="00000000" w:rsidDel="00000000" w:rsidP="00000000" w:rsidRDefault="00000000" w:rsidRPr="00000000" w14:paraId="00000076">
      <w:pPr>
        <w:spacing w:after="0" w:line="240" w:lineRule="auto"/>
        <w:ind w:left="4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79.0" w:type="dxa"/>
        <w:jc w:val="left"/>
        <w:tblInd w:w="25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679"/>
        <w:tblGridChange w:id="0">
          <w:tblGrid>
            <w:gridCol w:w="867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widowControl w:val="1"/>
              <w:numPr>
                <w:ilvl w:val="0"/>
                <w:numId w:val="19"/>
              </w:numPr>
              <w:ind w:left="4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Jupyter Notebook (for data science and prototyping)</w:t>
              <w:br w:type="textWrapping"/>
            </w:r>
          </w:p>
          <w:p w:rsidR="00000000" w:rsidDel="00000000" w:rsidP="00000000" w:rsidRDefault="00000000" w:rsidRPr="00000000" w14:paraId="00000078">
            <w:pPr>
              <w:widowControl w:val="1"/>
              <w:numPr>
                <w:ilvl w:val="0"/>
                <w:numId w:val="19"/>
              </w:numPr>
              <w:ind w:left="4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PyCharm (for full project structure)</w:t>
              <w:br w:type="textWrapping"/>
            </w:r>
          </w:p>
          <w:p w:rsidR="00000000" w:rsidDel="00000000" w:rsidP="00000000" w:rsidRDefault="00000000" w:rsidRPr="00000000" w14:paraId="00000079">
            <w:pPr>
              <w:widowControl w:val="1"/>
              <w:numPr>
                <w:ilvl w:val="0"/>
                <w:numId w:val="19"/>
              </w:numPr>
              <w:ind w:left="40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VS Code (for development + REST API)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2. Designing System Architecture(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Front end, Back end,  resource)</w:t>
      </w:r>
      <w:r w:rsidDel="00000000" w:rsidR="00000000" w:rsidRPr="00000000">
        <w:rPr>
          <w:rtl w:val="0"/>
        </w:rPr>
      </w:r>
    </w:p>
    <w:tbl>
      <w:tblPr>
        <w:tblStyle w:val="Table5"/>
        <w:tblpPr w:leftFromText="142" w:rightFromText="142" w:topFromText="0" w:bottomFromText="0" w:vertAnchor="text" w:horzAnchor="text" w:tblpX="0" w:tblpY="231"/>
        <w:tblW w:w="8897.0" w:type="dxa"/>
        <w:jc w:val="left"/>
        <w:tblInd w:w="-108.0" w:type="dxa"/>
        <w:tblLayout w:type="fixed"/>
        <w:tblLook w:val="0400"/>
      </w:tblPr>
      <w:tblGrid>
        <w:gridCol w:w="2235"/>
        <w:gridCol w:w="1559"/>
        <w:gridCol w:w="1701"/>
        <w:gridCol w:w="1843"/>
        <w:gridCol w:w="1559"/>
        <w:tblGridChange w:id="0">
          <w:tblGrid>
            <w:gridCol w:w="2235"/>
            <w:gridCol w:w="1559"/>
            <w:gridCol w:w="1701"/>
            <w:gridCol w:w="1843"/>
            <w:gridCol w:w="1559"/>
          </w:tblGrid>
        </w:tblGridChange>
      </w:tblGrid>
      <w:tr>
        <w:trPr>
          <w:cantSplit w:val="0"/>
          <w:trHeight w:val="49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bf6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Items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bf6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Resource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bf6" w:val="clea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bf6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deebf6" w:val="clear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VM type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IP/URL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Attacking type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Detecting 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Language &amp; version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Libraries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" w:hRule="atLeast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bookmarkStart w:colFirst="0" w:colLast="0" w:name="_heading=h.1t3h5sf" w:id="1"/>
            <w:bookmarkEnd w:id="1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Library package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Algorithm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AI Technology type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58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Database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Software tool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53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Source code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reference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  <w:rtl w:val="0"/>
              </w:rPr>
              <w:t xml:space="preserve">Dataset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auto" w:val="clear"/>
            <w:tcMar>
              <w:top w:w="15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6">
      <w:pPr>
        <w:spacing w:after="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sz w:val="22"/>
          <w:szCs w:val="22"/>
          <w:rtl w:val="0"/>
        </w:rPr>
        <w:t xml:space="preserve">3. Role arrangements</w:t>
      </w:r>
    </w:p>
    <w:tbl>
      <w:tblPr>
        <w:tblStyle w:val="Table6"/>
        <w:tblW w:w="9053.0" w:type="dxa"/>
        <w:jc w:val="left"/>
        <w:tblLayout w:type="fixed"/>
        <w:tblLook w:val="0400"/>
      </w:tblPr>
      <w:tblGrid>
        <w:gridCol w:w="1131"/>
        <w:gridCol w:w="1276"/>
        <w:gridCol w:w="6646"/>
        <w:tblGridChange w:id="0">
          <w:tblGrid>
            <w:gridCol w:w="1131"/>
            <w:gridCol w:w="1276"/>
            <w:gridCol w:w="664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Student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Plan &amp; </w:t>
            </w:r>
          </w:p>
          <w:p w:rsidR="00000000" w:rsidDel="00000000" w:rsidP="00000000" w:rsidRDefault="00000000" w:rsidRPr="00000000" w14:paraId="000000ED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design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F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Define system architecture, model design, dataset planning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Analysis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3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Analyze vulnerability data, select algorithms, evaluate risk features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Quan &amp; Nguyen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Implement &amp; test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Implement AI module, test prediction accuracy, validate results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7">
      <w:pPr>
        <w:spacing w:after="0" w:line="384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line="384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4. Project Schedule</w:t>
      </w:r>
      <w:r w:rsidDel="00000000" w:rsidR="00000000" w:rsidRPr="00000000">
        <w:rPr>
          <w:rtl w:val="0"/>
        </w:rPr>
      </w:r>
    </w:p>
    <w:tbl>
      <w:tblPr>
        <w:tblStyle w:val="Table7"/>
        <w:tblW w:w="9015.0" w:type="dxa"/>
        <w:jc w:val="left"/>
        <w:tblLayout w:type="fixed"/>
        <w:tblLook w:val="0400"/>
      </w:tblPr>
      <w:tblGrid>
        <w:gridCol w:w="1230"/>
        <w:gridCol w:w="3480"/>
        <w:gridCol w:w="630"/>
        <w:gridCol w:w="525"/>
        <w:gridCol w:w="525"/>
        <w:gridCol w:w="525"/>
        <w:gridCol w:w="525"/>
        <w:gridCol w:w="525"/>
        <w:gridCol w:w="525"/>
        <w:gridCol w:w="525"/>
        <w:tblGridChange w:id="0">
          <w:tblGrid>
            <w:gridCol w:w="1230"/>
            <w:gridCol w:w="3480"/>
            <w:gridCol w:w="630"/>
            <w:gridCol w:w="525"/>
            <w:gridCol w:w="525"/>
            <w:gridCol w:w="525"/>
            <w:gridCol w:w="525"/>
            <w:gridCol w:w="525"/>
            <w:gridCol w:w="525"/>
            <w:gridCol w:w="52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Division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Promotion contents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rtl w:val="0"/>
              </w:rPr>
              <w:t xml:space="preserve">Assigned 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5e5e5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before="0" w:line="240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Plan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Assign roles and install necessary analysis software (e.g., Python, libraries, tools)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Quan &amp; Nguyen (collaborate)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Analysis</w:t>
            </w:r>
          </w:p>
          <w:p w:rsidR="00000000" w:rsidDel="00000000" w:rsidP="00000000" w:rsidRDefault="00000000" w:rsidRPr="00000000" w14:paraId="00000118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Evaluate options for AI/ML frameworks (e.g., TensorFlow, PyTorch, Scikit-learn)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Quan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22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Perform analysis using selected software/tools (test vulnerability datasets, ML models)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Nguyen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Finish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Create result documentation (findings, graphs, prediction results)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top w:color="000000" w:space="0" w:sz="4" w:val="single"/>
              <w:left w:color="000000" w:space="0" w:sz="4" w:val="single"/>
              <w:bottom w:color="000000" w:space="0" w:sz="6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Quan &amp; Nguyen (collaborate)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0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spacing w:after="0" w:line="240" w:lineRule="auto"/>
              <w:rPr>
                <w:rFonts w:ascii="Malgun Gothic" w:cs="Malgun Gothic" w:eastAsia="Malgun Gothic" w:hAnsi="Malgun Gothic"/>
                <w:sz w:val="22"/>
                <w:szCs w:val="22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Offline meeting</w:t>
            </w:r>
          </w:p>
          <w:p w:rsidR="00000000" w:rsidDel="00000000" w:rsidP="00000000" w:rsidRDefault="00000000" w:rsidRPr="00000000" w14:paraId="00000138">
            <w:pPr>
              <w:spacing w:after="0" w:line="240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sz w:val="22"/>
                <w:szCs w:val="22"/>
                <w:rtl w:val="0"/>
              </w:rPr>
              <w:t xml:space="preserve">Plan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Finalize detailed plan</w:t>
            </w:r>
          </w:p>
          <w:p w:rsidR="00000000" w:rsidDel="00000000" w:rsidP="00000000" w:rsidRDefault="00000000" w:rsidRPr="00000000" w14:paraId="0000013A">
            <w:pPr>
              <w:spacing w:after="0" w:line="240" w:lineRule="auto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Share progress and confirm individual contributions</w:t>
            </w:r>
          </w:p>
        </w:tc>
        <w:tc>
          <w:tcPr>
            <w:gridSpan w:val="8"/>
            <w:tcBorders>
              <w:top w:color="000000" w:space="0" w:sz="6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2.0" w:type="dxa"/>
              <w:right w:w="102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spacing w:after="0" w:line="240" w:lineRule="auto"/>
              <w:jc w:val="center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rtl w:val="0"/>
              </w:rPr>
              <w:t xml:space="preserve">Quan &amp; Nguyen (collaborate)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after="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0" w:line="240" w:lineRule="auto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Ⅳ. Expected Benefit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1. Performance Goals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High recall on "High Risk" vulnerabilities</w:t>
      </w:r>
    </w:p>
    <w:p w:rsidR="00000000" w:rsidDel="00000000" w:rsidP="00000000" w:rsidRDefault="00000000" w:rsidRPr="00000000" w14:paraId="00000148">
      <w:pPr>
        <w:numPr>
          <w:ilvl w:val="0"/>
          <w:numId w:val="13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85% overall F1-Score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240" w:lineRule="auto"/>
        <w:rPr>
          <w:rFonts w:ascii="Malgun Gothic" w:cs="Malgun Gothic" w:eastAsia="Malgun Gothic" w:hAnsi="Malgun Gothic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2. Benefit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numPr>
          <w:ilvl w:val="0"/>
          <w:numId w:val="35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Proactive vulnerability management</w:t>
      </w:r>
    </w:p>
    <w:p w:rsidR="00000000" w:rsidDel="00000000" w:rsidP="00000000" w:rsidRDefault="00000000" w:rsidRPr="00000000" w14:paraId="0000014B">
      <w:pPr>
        <w:numPr>
          <w:ilvl w:val="0"/>
          <w:numId w:val="35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Reduced manual analysis</w:t>
      </w:r>
    </w:p>
    <w:p w:rsidR="00000000" w:rsidDel="00000000" w:rsidP="00000000" w:rsidRDefault="00000000" w:rsidRPr="00000000" w14:paraId="0000014C">
      <w:pPr>
        <w:numPr>
          <w:ilvl w:val="0"/>
          <w:numId w:val="35"/>
        </w:numPr>
        <w:spacing w:after="0" w:line="24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Integration into existing DevSecOps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240" w:lineRule="auto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Ⅴ. Practice Result</w:t>
      </w: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 </w:t>
      </w: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14E">
      <w:pPr>
        <w:spacing w:after="240" w:before="240"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 implementation of the AI-powered vulnerability risk prediction module produced the following practical outcomes: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vvdbu6kks84y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1. Successfully Parsed and Processed NVD 2025 JSON Dataset</w:t>
      </w:r>
    </w:p>
    <w:p w:rsidR="00000000" w:rsidDel="00000000" w:rsidP="00000000" w:rsidRDefault="00000000" w:rsidRPr="00000000" w14:paraId="00000150">
      <w:pPr>
        <w:numPr>
          <w:ilvl w:val="0"/>
          <w:numId w:val="33"/>
        </w:numPr>
        <w:spacing w:after="0" w:afterAutospacing="0" w:before="24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Extracted relevant fields such as CVE ID, description, published date, and CVSS scores from a complex nested JSON structure.</w:t>
      </w:r>
    </w:p>
    <w:p w:rsidR="00000000" w:rsidDel="00000000" w:rsidP="00000000" w:rsidRDefault="00000000" w:rsidRPr="00000000" w14:paraId="00000151">
      <w:pPr>
        <w:numPr>
          <w:ilvl w:val="0"/>
          <w:numId w:val="33"/>
        </w:numPr>
        <w:spacing w:after="240" w:before="0" w:beforeAutospacing="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Filtered out records with missing severity data and transformed numerical CVSS scores into categorical severity levels (Low, Medium, High).</w:t>
      </w:r>
    </w:p>
    <w:p w:rsidR="00000000" w:rsidDel="00000000" w:rsidP="00000000" w:rsidRDefault="00000000" w:rsidRPr="00000000" w14:paraId="00000152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pzn9ndkjnc4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2. Text Preprocessing Pipeline Established</w:t>
      </w:r>
    </w:p>
    <w:p w:rsidR="00000000" w:rsidDel="00000000" w:rsidP="00000000" w:rsidRDefault="00000000" w:rsidRPr="00000000" w14:paraId="00000153">
      <w:pPr>
        <w:numPr>
          <w:ilvl w:val="0"/>
          <w:numId w:val="8"/>
        </w:numPr>
        <w:spacing w:after="0" w:afterAutospacing="0" w:before="240" w:line="240" w:lineRule="auto"/>
        <w:ind w:left="720" w:hanging="360"/>
        <w:jc w:val="left"/>
        <w:rPr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Applied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TF-IDF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vectorization for traditional machine learning models.</w:t>
      </w:r>
    </w:p>
    <w:p w:rsidR="00000000" w:rsidDel="00000000" w:rsidP="00000000" w:rsidRDefault="00000000" w:rsidRPr="00000000" w14:paraId="00000154">
      <w:pPr>
        <w:numPr>
          <w:ilvl w:val="0"/>
          <w:numId w:val="8"/>
        </w:numPr>
        <w:spacing w:after="240" w:before="0" w:beforeAutospacing="0" w:line="240" w:lineRule="auto"/>
        <w:ind w:left="720" w:hanging="360"/>
        <w:jc w:val="left"/>
        <w:rPr>
          <w:b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Tokenizer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6"/>
          <w:szCs w:val="26"/>
          <w:rtl w:val="0"/>
        </w:rPr>
        <w:t xml:space="preserve">pad_sequences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for deep learning models to convert textual vulnerability descriptions into structured input features.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kkwp8e4jqge5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3. Multiple AI Models Trained and Evaluated</w:t>
      </w:r>
    </w:p>
    <w:p w:rsidR="00000000" w:rsidDel="00000000" w:rsidP="00000000" w:rsidRDefault="00000000" w:rsidRPr="00000000" w14:paraId="00000156">
      <w:pPr>
        <w:numPr>
          <w:ilvl w:val="0"/>
          <w:numId w:val="24"/>
        </w:numPr>
        <w:spacing w:after="0" w:afterAutospacing="0" w:before="24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Logistic Regression: Used as a fast and interpretable baseline.</w:t>
      </w:r>
    </w:p>
    <w:p w:rsidR="00000000" w:rsidDel="00000000" w:rsidP="00000000" w:rsidRDefault="00000000" w:rsidRPr="00000000" w14:paraId="00000157">
      <w:pPr>
        <w:numPr>
          <w:ilvl w:val="0"/>
          <w:numId w:val="24"/>
        </w:numPr>
        <w:spacing w:after="0" w:afterAutospacing="0" w:before="0" w:beforeAutospacing="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BiLSTM (Bidirectional LSTM): Deep learning model that captured context and sequential semantics in descriptions.</w:t>
      </w:r>
    </w:p>
    <w:p w:rsidR="00000000" w:rsidDel="00000000" w:rsidP="00000000" w:rsidRDefault="00000000" w:rsidRPr="00000000" w14:paraId="00000158">
      <w:pPr>
        <w:numPr>
          <w:ilvl w:val="0"/>
          <w:numId w:val="24"/>
        </w:numPr>
        <w:spacing w:after="240" w:before="0" w:beforeAutospacing="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XGBoost Classifier: Applied for high-performance tree-based classification.</w:t>
      </w:r>
    </w:p>
    <w:p w:rsidR="00000000" w:rsidDel="00000000" w:rsidP="00000000" w:rsidRDefault="00000000" w:rsidRPr="00000000" w14:paraId="00000159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fwzwpbr7e8lr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4. Model Evaluation and Comparison</w:t>
      </w:r>
    </w:p>
    <w:p w:rsidR="00000000" w:rsidDel="00000000" w:rsidP="00000000" w:rsidRDefault="00000000" w:rsidRPr="00000000" w14:paraId="0000015A">
      <w:pPr>
        <w:numPr>
          <w:ilvl w:val="0"/>
          <w:numId w:val="32"/>
        </w:numPr>
        <w:spacing w:after="0" w:afterAutospacing="0" w:before="24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Achieved meaningful classification accuracy across all models, with performance metrics reported using classification reports and confusion matrices.</w:t>
      </w:r>
    </w:p>
    <w:p w:rsidR="00000000" w:rsidDel="00000000" w:rsidP="00000000" w:rsidRDefault="00000000" w:rsidRPr="00000000" w14:paraId="0000015B">
      <w:pPr>
        <w:numPr>
          <w:ilvl w:val="0"/>
          <w:numId w:val="32"/>
        </w:numPr>
        <w:spacing w:after="240" w:before="0" w:beforeAutospacing="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Models were able to distinguish between different severity levels of vulnerabilities with reasonable precision, recall, and F1-scores.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t35s1u3bbkly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5. Hyperparameter Tuning for Optimization</w:t>
      </w:r>
    </w:p>
    <w:p w:rsidR="00000000" w:rsidDel="00000000" w:rsidP="00000000" w:rsidRDefault="00000000" w:rsidRPr="00000000" w14:paraId="0000015D">
      <w:pPr>
        <w:numPr>
          <w:ilvl w:val="0"/>
          <w:numId w:val="11"/>
        </w:numPr>
        <w:spacing w:after="0" w:afterAutospacing="0" w:before="24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Utilized GridSearchCV to optimize Logistic Regression parameters.</w:t>
      </w:r>
    </w:p>
    <w:p w:rsidR="00000000" w:rsidDel="00000000" w:rsidP="00000000" w:rsidRDefault="00000000" w:rsidRPr="00000000" w14:paraId="0000015E">
      <w:pPr>
        <w:numPr>
          <w:ilvl w:val="0"/>
          <w:numId w:val="11"/>
        </w:numPr>
        <w:spacing w:after="240" w:before="0" w:beforeAutospacing="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Improved classification performance by adjusting vectorizer and model settings.</w:t>
      </w:r>
    </w:p>
    <w:p w:rsidR="00000000" w:rsidDel="00000000" w:rsidP="00000000" w:rsidRDefault="00000000" w:rsidRPr="00000000" w14:paraId="0000015F">
      <w:pPr>
        <w:pStyle w:val="Heading3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26"/>
          <w:szCs w:val="26"/>
        </w:rPr>
      </w:pPr>
      <w:bookmarkStart w:colFirst="0" w:colLast="0" w:name="_heading=h.w7cob6no0td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0"/>
          <w:sz w:val="26"/>
          <w:szCs w:val="26"/>
          <w:rtl w:val="0"/>
        </w:rPr>
        <w:t xml:space="preserve">6. Label Encoding and Post-processing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240" w:before="240" w:line="240" w:lineRule="auto"/>
        <w:ind w:left="72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Encoded severity levels for model compatibility and later converted predictions back into human-readable labels for evaluation and reporting.</w:t>
      </w:r>
    </w:p>
    <w:p w:rsidR="00000000" w:rsidDel="00000000" w:rsidP="00000000" w:rsidRDefault="00000000" w:rsidRPr="00000000" w14:paraId="00000161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461000"/>
            <wp:effectExtent b="0" l="0" r="0" t="0"/>
            <wp:docPr id="1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46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784600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78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238500"/>
            <wp:effectExtent b="0" l="0" r="0" t="0"/>
            <wp:docPr id="19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673600"/>
            <wp:effectExtent b="0" l="0" r="0" t="0"/>
            <wp:docPr id="8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67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000500"/>
            <wp:effectExtent b="0" l="0" r="0" t="0"/>
            <wp:docPr id="1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2324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240" w:before="240" w:line="240" w:lineRule="auto"/>
        <w:ind w:left="0" w:firstLine="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id="1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4644"/>
        </w:tabs>
        <w:spacing w:after="80" w:line="384" w:lineRule="auto"/>
        <w:ind w:hanging="666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1]</w:t>
      </w: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 Load and Parse the JSON Dataset</w:t>
      </w:r>
    </w:p>
    <w:p w:rsidR="00000000" w:rsidDel="00000000" w:rsidP="00000000" w:rsidRDefault="00000000" w:rsidRPr="00000000" w14:paraId="00000169">
      <w:pPr>
        <w:tabs>
          <w:tab w:val="left" w:leader="none" w:pos="4644"/>
        </w:tabs>
        <w:spacing w:after="80" w:line="384" w:lineRule="auto"/>
        <w:ind w:hanging="666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ab/>
        <w:t xml:space="preserve">After download dataset (zip file on NVD dataset) -&gt; unzip and run this code below:</w:t>
      </w:r>
    </w:p>
    <w:tbl>
      <w:tblPr>
        <w:tblStyle w:val="Table8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6A">
            <w:pPr>
              <w:tabs>
                <w:tab w:val="left" w:leader="none" w:pos="4644"/>
              </w:tabs>
              <w:spacing w:after="80" w:line="384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5010150" cy="1314450"/>
                  <wp:effectExtent b="0" l="0" r="0" t="0"/>
                  <wp:docPr id="1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10150" cy="1314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B">
      <w:pPr>
        <w:numPr>
          <w:ilvl w:val="0"/>
          <w:numId w:val="1"/>
        </w:numPr>
        <w:tabs>
          <w:tab w:val="left" w:leader="none" w:pos="4644"/>
        </w:tabs>
        <w:spacing w:after="0" w:afterAutospacing="0" w:before="240" w:line="384" w:lineRule="auto"/>
        <w:ind w:left="720" w:hanging="360"/>
        <w:jc w:val="left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You load the NVD dataset (National Vulnerability Database) which contains CVE (Common Vulnerabilities and Exposures) records.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tabs>
          <w:tab w:val="left" w:leader="none" w:pos="4644"/>
        </w:tabs>
        <w:spacing w:after="240" w:before="0" w:beforeAutospacing="0" w:line="384" w:lineRule="auto"/>
        <w:ind w:left="720" w:hanging="360"/>
        <w:jc w:val="left"/>
        <w:rPr>
          <w:b w:val="1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The file is read using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highlight w:val="white"/>
          <w:rtl w:val="0"/>
        </w:rPr>
        <w:t xml:space="preserve">json.load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 into a Python dictionary.</w:t>
      </w:r>
    </w:p>
    <w:p w:rsidR="00000000" w:rsidDel="00000000" w:rsidP="00000000" w:rsidRDefault="00000000" w:rsidRPr="00000000" w14:paraId="0000016D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2] Extract Key Information from Each CVE</w:t>
      </w:r>
    </w:p>
    <w:p w:rsidR="00000000" w:rsidDel="00000000" w:rsidP="00000000" w:rsidRDefault="00000000" w:rsidRPr="00000000" w14:paraId="0000016E">
      <w:pPr>
        <w:numPr>
          <w:ilvl w:val="0"/>
          <w:numId w:val="15"/>
        </w:numPr>
        <w:tabs>
          <w:tab w:val="left" w:leader="none" w:pos="4644"/>
        </w:tabs>
        <w:spacing w:after="0" w:afterAutospacing="0" w:before="240" w:line="384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For each item:</w:t>
      </w:r>
    </w:p>
    <w:p w:rsidR="00000000" w:rsidDel="00000000" w:rsidP="00000000" w:rsidRDefault="00000000" w:rsidRPr="00000000" w14:paraId="0000016F">
      <w:pPr>
        <w:numPr>
          <w:ilvl w:val="1"/>
          <w:numId w:val="15"/>
        </w:numPr>
        <w:tabs>
          <w:tab w:val="left" w:leader="none" w:pos="4644"/>
        </w:tabs>
        <w:spacing w:after="0" w:afterAutospacing="0" w:before="0" w:beforeAutospacing="0" w:line="384" w:lineRule="auto"/>
        <w:ind w:left="144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Extract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CVE ID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description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publishedDate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and the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CVSS score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(either v3 or v2).</w:t>
      </w:r>
    </w:p>
    <w:p w:rsidR="00000000" w:rsidDel="00000000" w:rsidP="00000000" w:rsidRDefault="00000000" w:rsidRPr="00000000" w14:paraId="00000170">
      <w:pPr>
        <w:numPr>
          <w:ilvl w:val="1"/>
          <w:numId w:val="15"/>
        </w:numPr>
        <w:tabs>
          <w:tab w:val="left" w:leader="none" w:pos="4644"/>
        </w:tabs>
        <w:spacing w:after="0" w:afterAutospacing="0" w:before="0" w:beforeAutospacing="0" w:line="384" w:lineRule="auto"/>
        <w:ind w:left="144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The CVSS score is a numeric measure of the severity of the vulnerability.</w:t>
      </w:r>
    </w:p>
    <w:p w:rsidR="00000000" w:rsidDel="00000000" w:rsidP="00000000" w:rsidRDefault="00000000" w:rsidRPr="00000000" w14:paraId="00000171">
      <w:pPr>
        <w:numPr>
          <w:ilvl w:val="0"/>
          <w:numId w:val="15"/>
        </w:numPr>
        <w:tabs>
          <w:tab w:val="left" w:leader="none" w:pos="4644"/>
        </w:tabs>
        <w:spacing w:after="240" w:before="0" w:beforeAutospacing="0" w:line="384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Store each record as a dictionary in a list.</w:t>
      </w:r>
    </w:p>
    <w:tbl>
      <w:tblPr>
        <w:tblStyle w:val="Table9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2">
            <w:pPr>
              <w:tabs>
                <w:tab w:val="left" w:leader="none" w:pos="4644"/>
              </w:tabs>
              <w:spacing w:after="80" w:line="384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5591175" cy="3911600"/>
                  <wp:effectExtent b="0" l="0" r="0" t="0"/>
                  <wp:docPr id="14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3911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3">
      <w:pPr>
        <w:tabs>
          <w:tab w:val="left" w:leader="none" w:pos="4644"/>
        </w:tabs>
        <w:spacing w:after="80" w:line="384" w:lineRule="auto"/>
        <w:ind w:left="0" w:firstLine="0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3] Convert to DataFrame </w:t>
      </w:r>
    </w:p>
    <w:p w:rsidR="00000000" w:rsidDel="00000000" w:rsidP="00000000" w:rsidRDefault="00000000" w:rsidRPr="00000000" w14:paraId="00000175">
      <w:pPr>
        <w:numPr>
          <w:ilvl w:val="0"/>
          <w:numId w:val="29"/>
        </w:numPr>
        <w:tabs>
          <w:tab w:val="left" w:leader="none" w:pos="4644"/>
        </w:tabs>
        <w:spacing w:after="240" w:before="240" w:line="384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Load the list of records into a Pandas DataFrame to facilitate data processing and ML modeling.</w:t>
      </w:r>
      <w:r w:rsidDel="00000000" w:rsidR="00000000" w:rsidRPr="00000000">
        <w:rPr>
          <w:rtl w:val="0"/>
        </w:rPr>
      </w:r>
    </w:p>
    <w:tbl>
      <w:tblPr>
        <w:tblStyle w:val="Table10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6">
            <w:pPr>
              <w:tabs>
                <w:tab w:val="left" w:leader="none" w:pos="4644"/>
              </w:tabs>
              <w:spacing w:after="0" w:line="384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2314575" cy="523875"/>
                  <wp:effectExtent b="0" l="0" r="0" t="0"/>
                  <wp:docPr id="15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4575" cy="523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7">
      <w:pPr>
        <w:tabs>
          <w:tab w:val="left" w:leader="none" w:pos="4644"/>
        </w:tabs>
        <w:spacing w:after="80" w:line="384" w:lineRule="auto"/>
        <w:ind w:left="720"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</w:rPr>
        <w:drawing>
          <wp:inline distB="114300" distT="114300" distL="114300" distR="114300">
            <wp:extent cx="5731200" cy="2044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4] Convert CVSS Score to Severity Levels</w:t>
      </w:r>
    </w:p>
    <w:p w:rsidR="00000000" w:rsidDel="00000000" w:rsidP="00000000" w:rsidRDefault="00000000" w:rsidRPr="00000000" w14:paraId="00000179">
      <w:pPr>
        <w:numPr>
          <w:ilvl w:val="0"/>
          <w:numId w:val="28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Define thresholds for severity based on standard CVSS scoring rules</w:t>
      </w:r>
    </w:p>
    <w:p w:rsidR="00000000" w:rsidDel="00000000" w:rsidP="00000000" w:rsidRDefault="00000000" w:rsidRPr="00000000" w14:paraId="0000017A">
      <w:pPr>
        <w:numPr>
          <w:ilvl w:val="0"/>
          <w:numId w:val="28"/>
        </w:numPr>
        <w:tabs>
          <w:tab w:val="left" w:leader="none" w:pos="4644"/>
        </w:tabs>
        <w:spacing w:after="8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Apply the mapping and filter out records with no known score.</w:t>
      </w:r>
    </w:p>
    <w:tbl>
      <w:tblPr>
        <w:tblStyle w:val="Table11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7B">
            <w:pPr>
              <w:tabs>
                <w:tab w:val="left" w:leader="none" w:pos="4644"/>
              </w:tabs>
              <w:spacing w:after="80" w:line="384" w:lineRule="auto"/>
              <w:ind w:left="0" w:firstLine="0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5591175" cy="2362200"/>
                  <wp:effectExtent b="0" l="0" r="0" t="0"/>
                  <wp:docPr id="9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362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C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5] Prepare Data for Machine Learning (Logistic Regression)</w:t>
      </w:r>
    </w:p>
    <w:p w:rsidR="00000000" w:rsidDel="00000000" w:rsidP="00000000" w:rsidRDefault="00000000" w:rsidRPr="00000000" w14:paraId="0000017E">
      <w:pPr>
        <w:numPr>
          <w:ilvl w:val="0"/>
          <w:numId w:val="7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Import ML libraries.</w:t>
      </w:r>
    </w:p>
    <w:p w:rsidR="00000000" w:rsidDel="00000000" w:rsidP="00000000" w:rsidRDefault="00000000" w:rsidRPr="00000000" w14:paraId="0000017F">
      <w:pPr>
        <w:numPr>
          <w:ilvl w:val="0"/>
          <w:numId w:val="7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Split the description and severity into training and test sets.</w:t>
      </w:r>
    </w:p>
    <w:p w:rsidR="00000000" w:rsidDel="00000000" w:rsidP="00000000" w:rsidRDefault="00000000" w:rsidRPr="00000000" w14:paraId="00000180">
      <w:pPr>
        <w:numPr>
          <w:ilvl w:val="0"/>
          <w:numId w:val="7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TF-IDF Vectorizer converts descriptions (text) into numeric features based on term frequency.</w:t>
      </w:r>
    </w:p>
    <w:p w:rsidR="00000000" w:rsidDel="00000000" w:rsidP="00000000" w:rsidRDefault="00000000" w:rsidRPr="00000000" w14:paraId="00000181">
      <w:pPr>
        <w:numPr>
          <w:ilvl w:val="0"/>
          <w:numId w:val="7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Train a Logistic Regression classifier on the vectorized text.</w:t>
      </w:r>
    </w:p>
    <w:p w:rsidR="00000000" w:rsidDel="00000000" w:rsidP="00000000" w:rsidRDefault="00000000" w:rsidRPr="00000000" w14:paraId="00000182">
      <w:pPr>
        <w:numPr>
          <w:ilvl w:val="0"/>
          <w:numId w:val="7"/>
        </w:numPr>
        <w:tabs>
          <w:tab w:val="left" w:leader="none" w:pos="4644"/>
        </w:tabs>
        <w:spacing w:after="8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Predict on test set and print precision, recall, and F1-score.</w:t>
      </w:r>
    </w:p>
    <w:tbl>
      <w:tblPr>
        <w:tblStyle w:val="Table12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3">
            <w:pPr>
              <w:tabs>
                <w:tab w:val="left" w:leader="none" w:pos="4644"/>
              </w:tabs>
              <w:spacing w:after="0" w:line="384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5591175" cy="2324100"/>
                  <wp:effectExtent b="0" l="0" r="0" t="0"/>
                  <wp:docPr id="11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3241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4">
      <w:pPr>
        <w:tabs>
          <w:tab w:val="left" w:leader="none" w:pos="4644"/>
        </w:tabs>
        <w:spacing w:after="80" w:line="384" w:lineRule="auto"/>
        <w:ind w:left="1440"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</w:rPr>
        <w:drawing>
          <wp:inline distB="114300" distT="114300" distL="114300" distR="114300">
            <wp:extent cx="4724400" cy="18669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44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6]  Deep Learning Model – BiLSTM</w:t>
      </w:r>
    </w:p>
    <w:p w:rsidR="00000000" w:rsidDel="00000000" w:rsidP="00000000" w:rsidRDefault="00000000" w:rsidRPr="00000000" w14:paraId="00000186">
      <w:pPr>
        <w:numPr>
          <w:ilvl w:val="0"/>
          <w:numId w:val="30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Import Keras and preprocessing libraries.</w:t>
      </w:r>
    </w:p>
    <w:p w:rsidR="00000000" w:rsidDel="00000000" w:rsidP="00000000" w:rsidRDefault="00000000" w:rsidRPr="00000000" w14:paraId="00000187">
      <w:pPr>
        <w:numPr>
          <w:ilvl w:val="0"/>
          <w:numId w:val="30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Encode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Low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Medium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High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to numeric labels: 0, 1, 2.</w:t>
      </w:r>
    </w:p>
    <w:p w:rsidR="00000000" w:rsidDel="00000000" w:rsidP="00000000" w:rsidRDefault="00000000" w:rsidRPr="00000000" w14:paraId="00000188">
      <w:pPr>
        <w:numPr>
          <w:ilvl w:val="0"/>
          <w:numId w:val="30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Tokenize the descriptions into sequences of integers.</w:t>
      </w:r>
    </w:p>
    <w:p w:rsidR="00000000" w:rsidDel="00000000" w:rsidP="00000000" w:rsidRDefault="00000000" w:rsidRPr="00000000" w14:paraId="00000189">
      <w:pPr>
        <w:numPr>
          <w:ilvl w:val="0"/>
          <w:numId w:val="30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Pad sequences to a fixed length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max_len=100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) for input to the neural network.</w:t>
      </w:r>
    </w:p>
    <w:p w:rsidR="00000000" w:rsidDel="00000000" w:rsidP="00000000" w:rsidRDefault="00000000" w:rsidRPr="00000000" w14:paraId="0000018A">
      <w:pPr>
        <w:numPr>
          <w:ilvl w:val="0"/>
          <w:numId w:val="30"/>
        </w:numPr>
        <w:tabs>
          <w:tab w:val="left" w:leader="none" w:pos="4644"/>
        </w:tabs>
        <w:spacing w:after="8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Again, split for training/testing.</w:t>
      </w:r>
    </w:p>
    <w:tbl>
      <w:tblPr>
        <w:tblStyle w:val="Table13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8B">
            <w:pPr>
              <w:tabs>
                <w:tab w:val="left" w:leader="none" w:pos="4644"/>
              </w:tabs>
              <w:spacing w:after="0" w:line="384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>
                <w:b w:val="1"/>
                <w:sz w:val="22"/>
                <w:szCs w:val="22"/>
                <w:highlight w:val="white"/>
              </w:rPr>
              <w:drawing>
                <wp:inline distB="114300" distT="114300" distL="114300" distR="114300">
                  <wp:extent cx="5591175" cy="2870200"/>
                  <wp:effectExtent b="0" l="0" r="0" t="0"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8702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tabs>
          <w:tab w:val="left" w:leader="none" w:pos="4644"/>
        </w:tabs>
        <w:spacing w:after="80" w:line="384" w:lineRule="auto"/>
        <w:ind w:hanging="666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[step 7] Build BiLSTM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numPr>
          <w:ilvl w:val="0"/>
          <w:numId w:val="34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Embedding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: Converts integers to dense vectors (word embeddings).</w:t>
      </w:r>
    </w:p>
    <w:p w:rsidR="00000000" w:rsidDel="00000000" w:rsidP="00000000" w:rsidRDefault="00000000" w:rsidRPr="00000000" w14:paraId="0000018F">
      <w:pPr>
        <w:numPr>
          <w:ilvl w:val="0"/>
          <w:numId w:val="34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Bidirectional(LSTM)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: Learns sequences in both directions.</w:t>
      </w:r>
    </w:p>
    <w:p w:rsidR="00000000" w:rsidDel="00000000" w:rsidP="00000000" w:rsidRDefault="00000000" w:rsidRPr="00000000" w14:paraId="00000190">
      <w:pPr>
        <w:numPr>
          <w:ilvl w:val="0"/>
          <w:numId w:val="34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Dropout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: Prevents overfitting.</w:t>
      </w:r>
    </w:p>
    <w:p w:rsidR="00000000" w:rsidDel="00000000" w:rsidP="00000000" w:rsidRDefault="00000000" w:rsidRPr="00000000" w14:paraId="00000191">
      <w:pPr>
        <w:numPr>
          <w:ilvl w:val="0"/>
          <w:numId w:val="34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Dense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: Final output layer with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softmax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for multi-class classification.</w:t>
      </w:r>
    </w:p>
    <w:p w:rsidR="00000000" w:rsidDel="00000000" w:rsidP="00000000" w:rsidRDefault="00000000" w:rsidRPr="00000000" w14:paraId="00000192">
      <w:pPr>
        <w:numPr>
          <w:ilvl w:val="0"/>
          <w:numId w:val="34"/>
        </w:numPr>
        <w:tabs>
          <w:tab w:val="left" w:leader="none" w:pos="4644"/>
        </w:tabs>
        <w:spacing w:after="0" w:afterAutospacing="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Compile model with appropriate loss and optimizer.</w:t>
      </w:r>
    </w:p>
    <w:p w:rsidR="00000000" w:rsidDel="00000000" w:rsidP="00000000" w:rsidRDefault="00000000" w:rsidRPr="00000000" w14:paraId="00000193">
      <w:pPr>
        <w:numPr>
          <w:ilvl w:val="0"/>
          <w:numId w:val="34"/>
        </w:numPr>
        <w:tabs>
          <w:tab w:val="left" w:leader="none" w:pos="4644"/>
        </w:tabs>
        <w:spacing w:after="8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Train model</w:t>
      </w:r>
    </w:p>
    <w:tbl>
      <w:tblPr>
        <w:tblStyle w:val="Table14"/>
        <w:tblW w:w="9016.0" w:type="dxa"/>
        <w:jc w:val="left"/>
        <w:tblLayout w:type="fixed"/>
        <w:tblLook w:val="0400"/>
      </w:tblPr>
      <w:tblGrid>
        <w:gridCol w:w="9016"/>
        <w:tblGridChange w:id="0">
          <w:tblGrid>
            <w:gridCol w:w="9016"/>
          </w:tblGrid>
        </w:tblGridChange>
      </w:tblGrid>
      <w:tr>
        <w:trPr>
          <w:cantSplit w:val="0"/>
          <w:trHeight w:val="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left w:w="108.0" w:type="dxa"/>
              <w:right w:w="108.0" w:type="dxa"/>
            </w:tcMar>
          </w:tcPr>
          <w:p w:rsidR="00000000" w:rsidDel="00000000" w:rsidP="00000000" w:rsidRDefault="00000000" w:rsidRPr="00000000" w14:paraId="00000194">
            <w:pPr>
              <w:tabs>
                <w:tab w:val="left" w:leader="none" w:pos="4644"/>
              </w:tabs>
              <w:spacing w:after="0" w:line="384" w:lineRule="auto"/>
              <w:rPr>
                <w:rFonts w:ascii="Malgun Gothic" w:cs="Malgun Gothic" w:eastAsia="Malgun Gothic" w:hAnsi="Malgun Gothic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5591175" cy="2057400"/>
                  <wp:effectExtent b="0" l="0" r="0" t="0"/>
                  <wp:docPr id="17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91175" cy="2057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5">
      <w:pPr>
        <w:spacing w:after="0" w:line="240" w:lineRule="auto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</w:rPr>
        <w:drawing>
          <wp:inline distB="114300" distT="114300" distL="114300" distR="114300">
            <wp:extent cx="5731200" cy="38481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tabs>
          <w:tab w:val="left" w:leader="none" w:pos="4644"/>
        </w:tabs>
        <w:spacing w:after="80" w:line="384" w:lineRule="auto"/>
        <w:ind w:hanging="666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[step 8]  Hyperparameter Tuning with GridSearchCV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tabs>
          <w:tab w:val="left" w:leader="none" w:pos="4644"/>
        </w:tabs>
        <w:spacing w:after="80" w:line="384" w:lineRule="auto"/>
        <w:ind w:left="720" w:hanging="360"/>
        <w:rPr>
          <w:sz w:val="22"/>
          <w:szCs w:val="22"/>
          <w:highlight w:val="white"/>
          <w:u w:val="non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Perform hyperparameter tuning on Logistic Regression to find the best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C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(regularization)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solver</w:t>
      </w:r>
    </w:p>
    <w:p w:rsidR="00000000" w:rsidDel="00000000" w:rsidP="00000000" w:rsidRDefault="00000000" w:rsidRPr="00000000" w14:paraId="00000198">
      <w:pPr>
        <w:tabs>
          <w:tab w:val="left" w:leader="none" w:pos="4644"/>
        </w:tabs>
        <w:spacing w:after="80" w:line="384" w:lineRule="auto"/>
        <w:ind w:left="0" w:firstLine="0"/>
        <w:rPr>
          <w:rFonts w:ascii="Roboto Mono" w:cs="Roboto Mono" w:eastAsia="Roboto Mono" w:hAnsi="Roboto Mono"/>
          <w:color w:val="188038"/>
          <w:sz w:val="22"/>
          <w:szCs w:val="22"/>
          <w:highlight w:val="white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</w:rPr>
        <w:drawing>
          <wp:inline distB="114300" distT="114300" distL="114300" distR="114300">
            <wp:extent cx="5610225" cy="2524125"/>
            <wp:effectExtent b="0" l="0" r="0" t="0"/>
            <wp:docPr id="1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252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tabs>
          <w:tab w:val="left" w:leader="none" w:pos="4644"/>
        </w:tabs>
        <w:spacing w:after="80" w:line="384" w:lineRule="auto"/>
        <w:ind w:hanging="666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[step 9] </w:t>
      </w:r>
      <w:r w:rsidDel="00000000" w:rsidR="00000000" w:rsidRPr="00000000">
        <w:rPr>
          <w:b w:val="1"/>
          <w:sz w:val="26"/>
          <w:szCs w:val="26"/>
          <w:highlight w:val="white"/>
          <w:rtl w:val="0"/>
        </w:rPr>
        <w:t xml:space="preserve">Train and Evaluate XGBoost Classifier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numPr>
          <w:ilvl w:val="0"/>
          <w:numId w:val="10"/>
        </w:numPr>
        <w:tabs>
          <w:tab w:val="left" w:leader="none" w:pos="4644"/>
        </w:tabs>
        <w:spacing w:after="0" w:afterAutospacing="0" w:before="240" w:line="384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Train an XGBoost classifier using the same TF-IDF features.</w:t>
      </w:r>
    </w:p>
    <w:p w:rsidR="00000000" w:rsidDel="00000000" w:rsidP="00000000" w:rsidRDefault="00000000" w:rsidRPr="00000000" w14:paraId="0000019B">
      <w:pPr>
        <w:numPr>
          <w:ilvl w:val="0"/>
          <w:numId w:val="10"/>
        </w:numPr>
        <w:tabs>
          <w:tab w:val="left" w:leader="none" w:pos="4644"/>
        </w:tabs>
        <w:spacing w:after="240" w:before="0" w:beforeAutospacing="0" w:line="384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Evaluate performance on the test set.</w:t>
      </w:r>
    </w:p>
    <w:p w:rsidR="00000000" w:rsidDel="00000000" w:rsidP="00000000" w:rsidRDefault="00000000" w:rsidRPr="00000000" w14:paraId="0000019C">
      <w:pPr>
        <w:tabs>
          <w:tab w:val="left" w:leader="none" w:pos="4644"/>
        </w:tabs>
        <w:spacing w:after="240" w:before="240" w:line="384" w:lineRule="auto"/>
        <w:ind w:left="0" w:firstLine="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</w:rPr>
        <w:drawing>
          <wp:inline distB="114300" distT="114300" distL="114300" distR="114300">
            <wp:extent cx="5638800" cy="409575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4095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tabs>
          <w:tab w:val="left" w:leader="none" w:pos="4644"/>
        </w:tabs>
        <w:spacing w:after="80" w:line="384" w:lineRule="auto"/>
        <w:ind w:hanging="666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  <w:rtl w:val="0"/>
        </w:rPr>
        <w:t xml:space="preserve">[step 10] Confusion Matrix and Final Evaluation</w:t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tabs>
          <w:tab w:val="left" w:leader="none" w:pos="4644"/>
        </w:tabs>
        <w:spacing w:after="0" w:afterAutospacing="0" w:before="240" w:line="384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Convert numeric predictions back to labels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Low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Medium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High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).</w:t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tabs>
          <w:tab w:val="left" w:leader="none" w:pos="4644"/>
        </w:tabs>
        <w:spacing w:after="240" w:before="0" w:beforeAutospacing="0" w:line="384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Show confusion matrix and classification report to analyze misclassifications.</w:t>
      </w:r>
    </w:p>
    <w:p w:rsidR="00000000" w:rsidDel="00000000" w:rsidP="00000000" w:rsidRDefault="00000000" w:rsidRPr="00000000" w14:paraId="000001A0">
      <w:pPr>
        <w:tabs>
          <w:tab w:val="left" w:leader="none" w:pos="4644"/>
        </w:tabs>
        <w:spacing w:after="240" w:before="240" w:line="384" w:lineRule="auto"/>
        <w:ind w:left="720" w:firstLine="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</w:rPr>
        <w:drawing>
          <wp:inline distB="114300" distT="114300" distL="114300" distR="114300">
            <wp:extent cx="5295900" cy="43815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0" w:line="240" w:lineRule="auto"/>
        <w:rPr>
          <w:rFonts w:ascii="Malgun Gothic" w:cs="Malgun Gothic" w:eastAsia="Malgun Gothic" w:hAnsi="Malgun Gothic"/>
          <w:b w:val="1"/>
          <w:color w:val="ff0000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color w:val="ff0000"/>
          <w:sz w:val="22"/>
          <w:szCs w:val="22"/>
          <w:rtl w:val="0"/>
        </w:rPr>
        <w:t xml:space="preserve">Ⅵ.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ff0000"/>
          <w:sz w:val="22"/>
          <w:szCs w:val="22"/>
          <w:highlight w:val="white"/>
          <w:rtl w:val="0"/>
        </w:rPr>
        <w:t xml:space="preserve"> Problem and Solution</w:t>
      </w:r>
    </w:p>
    <w:p w:rsidR="00000000" w:rsidDel="00000000" w:rsidP="00000000" w:rsidRDefault="00000000" w:rsidRPr="00000000" w14:paraId="000001A2">
      <w:pPr>
        <w:spacing w:after="0" w:line="240" w:lineRule="auto"/>
        <w:rPr>
          <w:rFonts w:ascii="Malgun Gothic" w:cs="Malgun Gothic" w:eastAsia="Malgun Gothic" w:hAnsi="Malgun Gothic"/>
          <w:b w:val="1"/>
          <w:color w:val="ff0000"/>
          <w:sz w:val="22"/>
          <w:szCs w:val="2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  <w:rtl w:val="0"/>
        </w:rPr>
        <w:tab/>
      </w: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1. Technical issues during project development </w:t>
      </w:r>
    </w:p>
    <w:p w:rsidR="00000000" w:rsidDel="00000000" w:rsidP="00000000" w:rsidRDefault="00000000" w:rsidRPr="00000000" w14:paraId="000001A4">
      <w:pPr>
        <w:tabs>
          <w:tab w:val="left" w:leader="none" w:pos="4644"/>
        </w:tabs>
        <w:spacing w:after="80" w:line="240" w:lineRule="auto"/>
        <w:ind w:hanging="666"/>
        <w:rPr>
          <w:sz w:val="22"/>
          <w:szCs w:val="22"/>
          <w:highlight w:val="white"/>
        </w:rPr>
      </w:pPr>
      <w:r w:rsidDel="00000000" w:rsidR="00000000" w:rsidRPr="00000000">
        <w:rPr>
          <w:b w:val="1"/>
          <w:sz w:val="22"/>
          <w:szCs w:val="22"/>
          <w:highlight w:val="white"/>
          <w:rtl w:val="0"/>
        </w:rPr>
        <w:tab/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During the development of the AI-powered vulnerability risk prediction module using the NVD 2025 dataset, we encountered several key technical challenges:</w:t>
      </w:r>
    </w:p>
    <w:p w:rsidR="00000000" w:rsidDel="00000000" w:rsidP="00000000" w:rsidRDefault="00000000" w:rsidRPr="00000000" w14:paraId="000001A5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jftvtny1v8s" w:id="8"/>
      <w:bookmarkEnd w:id="8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a. Large JSON File Size and Parsing Performance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The NVD dataset is provided in JSON format and contains thousands of CVE records.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tabs>
          <w:tab w:val="left" w:leader="none" w:pos="4644"/>
        </w:tabs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Initial attempts to load and parse the file using simple JSON readers caused memory overhead and performance bottlenecks.</w:t>
      </w:r>
    </w:p>
    <w:p w:rsidR="00000000" w:rsidDel="00000000" w:rsidP="00000000" w:rsidRDefault="00000000" w:rsidRPr="00000000" w14:paraId="000001A8">
      <w:pPr>
        <w:numPr>
          <w:ilvl w:val="0"/>
          <w:numId w:val="9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Extracting relevant nested fields like CVE ID, description, and CVSS score required careful handling of optional or missing fields.</w:t>
      </w:r>
    </w:p>
    <w:p w:rsidR="00000000" w:rsidDel="00000000" w:rsidP="00000000" w:rsidRDefault="00000000" w:rsidRPr="00000000" w14:paraId="000001A9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hoyqszcpalll" w:id="9"/>
      <w:bookmarkEnd w:id="9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b. Imbalanced Data (Severity Levels)</w:t>
      </w:r>
    </w:p>
    <w:p w:rsidR="00000000" w:rsidDel="00000000" w:rsidP="00000000" w:rsidRDefault="00000000" w:rsidRPr="00000000" w14:paraId="000001AA">
      <w:pPr>
        <w:numPr>
          <w:ilvl w:val="0"/>
          <w:numId w:val="4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Many CVE entries were labeled with "Unknown" or missing severity levels (i.e., missing CVSS scores).</w:t>
      </w:r>
    </w:p>
    <w:p w:rsidR="00000000" w:rsidDel="00000000" w:rsidP="00000000" w:rsidRDefault="00000000" w:rsidRPr="00000000" w14:paraId="000001AB">
      <w:pPr>
        <w:numPr>
          <w:ilvl w:val="0"/>
          <w:numId w:val="4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This imbalance between classes (Low, Medium, High) made model training less effective and potentially biased.</w:t>
      </w:r>
    </w:p>
    <w:p w:rsidR="00000000" w:rsidDel="00000000" w:rsidP="00000000" w:rsidRDefault="00000000" w:rsidRPr="00000000" w14:paraId="000001AC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2vdt4vfaindd" w:id="10"/>
      <w:bookmarkEnd w:id="10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c. Text Preprocessing and Feature Extraction</w:t>
      </w:r>
    </w:p>
    <w:p w:rsidR="00000000" w:rsidDel="00000000" w:rsidP="00000000" w:rsidRDefault="00000000" w:rsidRPr="00000000" w14:paraId="000001AD">
      <w:pPr>
        <w:numPr>
          <w:ilvl w:val="0"/>
          <w:numId w:val="6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Vulnerability descriptions vary widely in length, format, and terminology.</w:t>
      </w:r>
    </w:p>
    <w:p w:rsidR="00000000" w:rsidDel="00000000" w:rsidP="00000000" w:rsidRDefault="00000000" w:rsidRPr="00000000" w14:paraId="000001AE">
      <w:pPr>
        <w:numPr>
          <w:ilvl w:val="0"/>
          <w:numId w:val="6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Standardizing this text for machine learning required techniques like TF-IDF, tokenization, and sequence padding, each with their own challenges in tuning parameters (e.g., max sequence length, number of tokens).</w:t>
      </w:r>
    </w:p>
    <w:p w:rsidR="00000000" w:rsidDel="00000000" w:rsidP="00000000" w:rsidRDefault="00000000" w:rsidRPr="00000000" w14:paraId="000001AF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hvg8t55j0j2j" w:id="11"/>
      <w:bookmarkEnd w:id="11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d. Model Selection and Training Time</w:t>
      </w:r>
    </w:p>
    <w:p w:rsidR="00000000" w:rsidDel="00000000" w:rsidP="00000000" w:rsidRDefault="00000000" w:rsidRPr="00000000" w14:paraId="000001B0">
      <w:pPr>
        <w:numPr>
          <w:ilvl w:val="0"/>
          <w:numId w:val="17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Training deep learning models like BiLSTM required longer computation time and more resources compared to traditional models like Logistic Regression.</w:t>
      </w:r>
    </w:p>
    <w:p w:rsidR="00000000" w:rsidDel="00000000" w:rsidP="00000000" w:rsidRDefault="00000000" w:rsidRPr="00000000" w14:paraId="000001B1">
      <w:pPr>
        <w:numPr>
          <w:ilvl w:val="0"/>
          <w:numId w:val="17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Selecting appropriate hyperparameters (batch size, epochs, dropout rate, embedding size, etc.) involved trial and error.</w:t>
      </w:r>
    </w:p>
    <w:p w:rsidR="00000000" w:rsidDel="00000000" w:rsidP="00000000" w:rsidRDefault="00000000" w:rsidRPr="00000000" w14:paraId="000001B2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3gtjaes8vfg8" w:id="12"/>
      <w:bookmarkEnd w:id="12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e. Multi-class Classification Complexity</w:t>
      </w:r>
    </w:p>
    <w:p w:rsidR="00000000" w:rsidDel="00000000" w:rsidP="00000000" w:rsidRDefault="00000000" w:rsidRPr="00000000" w14:paraId="000001B3">
      <w:pPr>
        <w:numPr>
          <w:ilvl w:val="0"/>
          <w:numId w:val="3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Classifying severity into Low, Medium, and High adds complexity compared to binary classification.</w:t>
      </w:r>
    </w:p>
    <w:p w:rsidR="00000000" w:rsidDel="00000000" w:rsidP="00000000" w:rsidRDefault="00000000" w:rsidRPr="00000000" w14:paraId="000001B4">
      <w:pPr>
        <w:numPr>
          <w:ilvl w:val="0"/>
          <w:numId w:val="3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Ensuring high precision and recall across all classes proved difficult without careful tuning and balanced data.</w:t>
      </w:r>
    </w:p>
    <w:p w:rsidR="00000000" w:rsidDel="00000000" w:rsidP="00000000" w:rsidRDefault="00000000" w:rsidRPr="00000000" w14:paraId="000001B5">
      <w:pPr>
        <w:tabs>
          <w:tab w:val="left" w:leader="none" w:pos="4644"/>
        </w:tabs>
        <w:spacing w:after="80" w:line="384" w:lineRule="auto"/>
        <w:ind w:hanging="666"/>
        <w:rPr>
          <w:rFonts w:ascii="Malgun Gothic" w:cs="Malgun Gothic" w:eastAsia="Malgun Gothic" w:hAnsi="Malgun Gothic"/>
          <w:b w:val="1"/>
          <w:sz w:val="22"/>
          <w:szCs w:val="22"/>
          <w:highlight w:val="white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highlight w:val="white"/>
          <w:rtl w:val="0"/>
        </w:rPr>
        <w:t xml:space="preserve">2. Solution(how to solve the problems)</w:t>
      </w:r>
    </w:p>
    <w:p w:rsidR="00000000" w:rsidDel="00000000" w:rsidP="00000000" w:rsidRDefault="00000000" w:rsidRPr="00000000" w14:paraId="000001B6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w04salxci97m" w:id="13"/>
      <w:bookmarkEnd w:id="13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a. Efficient JSON Parsing</w:t>
      </w:r>
    </w:p>
    <w:p w:rsidR="00000000" w:rsidDel="00000000" w:rsidP="00000000" w:rsidRDefault="00000000" w:rsidRPr="00000000" w14:paraId="000001B7">
      <w:pPr>
        <w:numPr>
          <w:ilvl w:val="0"/>
          <w:numId w:val="14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Used Python’s built-in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json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library combined with optimized loops to extract only the necessary fields.</w:t>
      </w:r>
    </w:p>
    <w:p w:rsidR="00000000" w:rsidDel="00000000" w:rsidP="00000000" w:rsidRDefault="00000000" w:rsidRPr="00000000" w14:paraId="000001B8">
      <w:pPr>
        <w:numPr>
          <w:ilvl w:val="0"/>
          <w:numId w:val="14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Implemented error handling and fallback logic for missing fields (e.g., checking for both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baseMetricV3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baseMetricV2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for CVSS scores).</w:t>
        <w:br w:type="textWrapping"/>
      </w:r>
    </w:p>
    <w:p w:rsidR="00000000" w:rsidDel="00000000" w:rsidP="00000000" w:rsidRDefault="00000000" w:rsidRPr="00000000" w14:paraId="000001B9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r0jizlz101lm" w:id="14"/>
      <w:bookmarkEnd w:id="14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b. Handling Imbalanced and Incomplete Data</w:t>
      </w:r>
    </w:p>
    <w:p w:rsidR="00000000" w:rsidDel="00000000" w:rsidP="00000000" w:rsidRDefault="00000000" w:rsidRPr="00000000" w14:paraId="000001BA">
      <w:pPr>
        <w:numPr>
          <w:ilvl w:val="0"/>
          <w:numId w:val="16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Removed CVE entries with missing severity scores ("Unknown") before training.</w:t>
      </w:r>
    </w:p>
    <w:p w:rsidR="00000000" w:rsidDel="00000000" w:rsidP="00000000" w:rsidRDefault="00000000" w:rsidRPr="00000000" w14:paraId="000001BB">
      <w:pPr>
        <w:numPr>
          <w:ilvl w:val="0"/>
          <w:numId w:val="16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Considered using techniques such as oversampling or class weighting (optional for future improvement) to handle class imbalance.</w:t>
      </w:r>
    </w:p>
    <w:p w:rsidR="00000000" w:rsidDel="00000000" w:rsidP="00000000" w:rsidRDefault="00000000" w:rsidRPr="00000000" w14:paraId="000001BC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9zk91n8injwn" w:id="15"/>
      <w:bookmarkEnd w:id="15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c. Advanced Text Preprocessing</w:t>
      </w:r>
    </w:p>
    <w:p w:rsidR="00000000" w:rsidDel="00000000" w:rsidP="00000000" w:rsidRDefault="00000000" w:rsidRPr="00000000" w14:paraId="000001BD">
      <w:pPr>
        <w:numPr>
          <w:ilvl w:val="0"/>
          <w:numId w:val="31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TfidfVectorizer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for traditional models and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Tokenizer + pad_sequences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for deep learning models.</w:t>
      </w:r>
    </w:p>
    <w:p w:rsidR="00000000" w:rsidDel="00000000" w:rsidP="00000000" w:rsidRDefault="00000000" w:rsidRPr="00000000" w14:paraId="000001BE">
      <w:pPr>
        <w:numPr>
          <w:ilvl w:val="0"/>
          <w:numId w:val="31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Set a reasonable maximum number of features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max_features=5000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for TF-IDF) and token limits (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num_words=10000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) to balance accuracy and performance.</w:t>
      </w:r>
    </w:p>
    <w:p w:rsidR="00000000" w:rsidDel="00000000" w:rsidP="00000000" w:rsidRDefault="00000000" w:rsidRPr="00000000" w14:paraId="000001BF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e43vrr7ckq5n" w:id="16"/>
      <w:bookmarkEnd w:id="16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d. Model Evaluation and Optimization</w:t>
      </w:r>
    </w:p>
    <w:p w:rsidR="00000000" w:rsidDel="00000000" w:rsidP="00000000" w:rsidRDefault="00000000" w:rsidRPr="00000000" w14:paraId="000001C0">
      <w:pPr>
        <w:numPr>
          <w:ilvl w:val="0"/>
          <w:numId w:val="18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Implemented multiple models for comparison:</w:t>
      </w:r>
    </w:p>
    <w:p w:rsidR="00000000" w:rsidDel="00000000" w:rsidP="00000000" w:rsidRDefault="00000000" w:rsidRPr="00000000" w14:paraId="000001C1">
      <w:pPr>
        <w:numPr>
          <w:ilvl w:val="1"/>
          <w:numId w:val="18"/>
        </w:numPr>
        <w:tabs>
          <w:tab w:val="left" w:leader="none" w:pos="4644"/>
        </w:tabs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Logistic Regression for quick baseline.</w:t>
      </w:r>
    </w:p>
    <w:p w:rsidR="00000000" w:rsidDel="00000000" w:rsidP="00000000" w:rsidRDefault="00000000" w:rsidRPr="00000000" w14:paraId="000001C2">
      <w:pPr>
        <w:numPr>
          <w:ilvl w:val="1"/>
          <w:numId w:val="18"/>
        </w:numPr>
        <w:tabs>
          <w:tab w:val="left" w:leader="none" w:pos="4644"/>
        </w:tabs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BiLSTM with Embedding for deeper semantic understanding.</w:t>
      </w:r>
    </w:p>
    <w:p w:rsidR="00000000" w:rsidDel="00000000" w:rsidP="00000000" w:rsidRDefault="00000000" w:rsidRPr="00000000" w14:paraId="000001C3">
      <w:pPr>
        <w:numPr>
          <w:ilvl w:val="1"/>
          <w:numId w:val="18"/>
        </w:numPr>
        <w:tabs>
          <w:tab w:val="left" w:leader="none" w:pos="4644"/>
        </w:tabs>
        <w:spacing w:after="0" w:afterAutospacing="0" w:before="0" w:beforeAutospacing="0" w:line="240" w:lineRule="auto"/>
        <w:ind w:left="144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XGBoost for powerful gradient boosting classification.</w:t>
      </w:r>
    </w:p>
    <w:p w:rsidR="00000000" w:rsidDel="00000000" w:rsidP="00000000" w:rsidRDefault="00000000" w:rsidRPr="00000000" w14:paraId="000001C4">
      <w:pPr>
        <w:numPr>
          <w:ilvl w:val="0"/>
          <w:numId w:val="18"/>
        </w:numPr>
        <w:tabs>
          <w:tab w:val="left" w:leader="none" w:pos="4644"/>
        </w:tabs>
        <w:spacing w:after="0" w:afterAutospacing="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Used GridSearchCV to tune hyperparameters in Logistic Regression.</w:t>
      </w:r>
    </w:p>
    <w:p w:rsidR="00000000" w:rsidDel="00000000" w:rsidP="00000000" w:rsidRDefault="00000000" w:rsidRPr="00000000" w14:paraId="000001C5">
      <w:pPr>
        <w:numPr>
          <w:ilvl w:val="0"/>
          <w:numId w:val="18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Evaluated models using classification reports and confusion matrices to analyze performance by class.</w:t>
      </w:r>
    </w:p>
    <w:p w:rsidR="00000000" w:rsidDel="00000000" w:rsidP="00000000" w:rsidRDefault="00000000" w:rsidRPr="00000000" w14:paraId="000001C6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uaocu84o9wy9" w:id="17"/>
      <w:bookmarkEnd w:id="17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e. Label Encoding and Result Decoding</w:t>
      </w:r>
    </w:p>
    <w:p w:rsidR="00000000" w:rsidDel="00000000" w:rsidP="00000000" w:rsidRDefault="00000000" w:rsidRPr="00000000" w14:paraId="000001C7">
      <w:pPr>
        <w:numPr>
          <w:ilvl w:val="0"/>
          <w:numId w:val="25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Applied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LabelEncoder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to convert severity labels into numerical form for model compatibility.</w:t>
      </w:r>
    </w:p>
    <w:p w:rsidR="00000000" w:rsidDel="00000000" w:rsidP="00000000" w:rsidRDefault="00000000" w:rsidRPr="00000000" w14:paraId="000001C8">
      <w:pPr>
        <w:numPr>
          <w:ilvl w:val="0"/>
          <w:numId w:val="25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inverse_transform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after prediction to map back to human-readable severity levels for evaluation.</w:t>
      </w:r>
    </w:p>
    <w:p w:rsidR="00000000" w:rsidDel="00000000" w:rsidP="00000000" w:rsidRDefault="00000000" w:rsidRPr="00000000" w14:paraId="000001C9">
      <w:pPr>
        <w:pStyle w:val="Heading4"/>
        <w:keepNext w:val="0"/>
        <w:keepLines w:val="0"/>
        <w:tabs>
          <w:tab w:val="left" w:leader="none" w:pos="4644"/>
        </w:tabs>
        <w:spacing w:line="240" w:lineRule="auto"/>
        <w:ind w:hanging="666"/>
        <w:rPr>
          <w:b w:val="0"/>
          <w:sz w:val="22"/>
          <w:szCs w:val="22"/>
          <w:highlight w:val="white"/>
        </w:rPr>
      </w:pPr>
      <w:bookmarkStart w:colFirst="0" w:colLast="0" w:name="_heading=h.p5a30uog7l3y" w:id="18"/>
      <w:bookmarkEnd w:id="18"/>
      <w:r w:rsidDel="00000000" w:rsidR="00000000" w:rsidRPr="00000000">
        <w:rPr>
          <w:b w:val="0"/>
          <w:sz w:val="22"/>
          <w:szCs w:val="22"/>
          <w:highlight w:val="white"/>
          <w:rtl w:val="0"/>
        </w:rPr>
        <w:tab/>
        <w:t xml:space="preserve">f. Validation and Reporting</w:t>
      </w:r>
    </w:p>
    <w:p w:rsidR="00000000" w:rsidDel="00000000" w:rsidP="00000000" w:rsidRDefault="00000000" w:rsidRPr="00000000" w14:paraId="000001CA">
      <w:pPr>
        <w:numPr>
          <w:ilvl w:val="0"/>
          <w:numId w:val="27"/>
        </w:numPr>
        <w:tabs>
          <w:tab w:val="left" w:leader="none" w:pos="4644"/>
        </w:tabs>
        <w:spacing w:after="0" w:afterAutospacing="0" w:before="240" w:line="240" w:lineRule="auto"/>
        <w:ind w:left="720" w:hanging="360"/>
        <w:jc w:val="left"/>
        <w:rPr>
          <w:b w:val="1"/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Used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train_test_split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with a fixed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highlight w:val="white"/>
          <w:rtl w:val="0"/>
        </w:rPr>
        <w:t xml:space="preserve">random_state</w:t>
      </w:r>
      <w:r w:rsidDel="00000000" w:rsidR="00000000" w:rsidRPr="00000000">
        <w:rPr>
          <w:sz w:val="22"/>
          <w:szCs w:val="22"/>
          <w:highlight w:val="white"/>
          <w:rtl w:val="0"/>
        </w:rPr>
        <w:t xml:space="preserve"> for reproducibility.</w:t>
      </w:r>
    </w:p>
    <w:p w:rsidR="00000000" w:rsidDel="00000000" w:rsidP="00000000" w:rsidRDefault="00000000" w:rsidRPr="00000000" w14:paraId="000001CB">
      <w:pPr>
        <w:numPr>
          <w:ilvl w:val="0"/>
          <w:numId w:val="27"/>
        </w:numPr>
        <w:tabs>
          <w:tab w:val="left" w:leader="none" w:pos="4644"/>
        </w:tabs>
        <w:spacing w:after="240" w:before="0" w:beforeAutospacing="0" w:line="240" w:lineRule="auto"/>
        <w:ind w:left="720" w:hanging="360"/>
        <w:jc w:val="left"/>
        <w:rPr>
          <w:sz w:val="22"/>
          <w:szCs w:val="22"/>
          <w:highlight w:val="white"/>
        </w:rPr>
      </w:pPr>
      <w:r w:rsidDel="00000000" w:rsidR="00000000" w:rsidRPr="00000000">
        <w:rPr>
          <w:sz w:val="22"/>
          <w:szCs w:val="22"/>
          <w:highlight w:val="white"/>
          <w:rtl w:val="0"/>
        </w:rPr>
        <w:t xml:space="preserve">Evaluated models not just on accuracy but also precision, recall, and F1-score to ensure robustness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0" w:line="240" w:lineRule="auto"/>
        <w:jc w:val="left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sz w:val="22"/>
          <w:szCs w:val="22"/>
          <w:rtl w:val="0"/>
        </w:rPr>
        <w:t xml:space="preserve">Ⅶ. References</w:t>
      </w:r>
    </w:p>
    <w:p w:rsidR="00000000" w:rsidDel="00000000" w:rsidP="00000000" w:rsidRDefault="00000000" w:rsidRPr="00000000" w14:paraId="000001CD">
      <w:pPr>
        <w:spacing w:after="0" w:line="240" w:lineRule="auto"/>
        <w:jc w:val="left"/>
        <w:rPr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40" w:lineRule="auto"/>
        <w:jc w:val="left"/>
        <w:rPr>
          <w:b w:val="1"/>
          <w:color w:val="ff0000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8"/>
          <w:szCs w:val="28"/>
          <w:rtl w:val="0"/>
        </w:rPr>
        <w:t xml:space="preserve">Appendix (in case of AI coding, submit </w:t>
      </w:r>
      <w:r w:rsidDel="00000000" w:rsidR="00000000" w:rsidRPr="00000000">
        <w:rPr>
          <w:rFonts w:ascii="Malgun Gothic" w:cs="Malgun Gothic" w:eastAsia="Malgun Gothic" w:hAnsi="Malgun Gothic"/>
          <w:b w:val="1"/>
          <w:color w:val="ff0000"/>
          <w:sz w:val="22"/>
          <w:szCs w:val="22"/>
          <w:rtl w:val="0"/>
        </w:rPr>
        <w:t xml:space="preserve">Source code)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40" w:lineRule="auto"/>
        <w:jc w:val="left"/>
        <w:rPr>
          <w:b w:val="1"/>
          <w:color w:val="ff0000"/>
          <w:sz w:val="22"/>
          <w:szCs w:val="22"/>
        </w:rPr>
      </w:pPr>
      <w:hyperlink r:id="rId27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ttn-piw/CT301H_GroupProject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40" w:lineRule="auto"/>
        <w:jc w:val="left"/>
        <w:rPr>
          <w:b w:val="1"/>
          <w:color w:val="ff0000"/>
          <w:sz w:val="22"/>
          <w:szCs w:val="22"/>
        </w:rPr>
      </w:pPr>
      <w:hyperlink r:id="rId28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NVD - Data Feeds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40" w:lineRule="auto"/>
        <w:jc w:val="left"/>
        <w:rPr>
          <w:b w:val="1"/>
          <w:color w:val="ff0000"/>
          <w:sz w:val="22"/>
          <w:szCs w:val="22"/>
        </w:rPr>
      </w:pPr>
      <w:hyperlink r:id="rId29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ChatGPT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40" w:lineRule="auto"/>
        <w:jc w:val="left"/>
        <w:rPr>
          <w:b w:val="1"/>
          <w:color w:val="ff0000"/>
          <w:sz w:val="22"/>
          <w:szCs w:val="22"/>
        </w:rPr>
      </w:pPr>
      <w:hyperlink r:id="rId30">
        <w:r w:rsidDel="00000000" w:rsidR="00000000" w:rsidRPr="00000000">
          <w:rPr>
            <w:b w:val="1"/>
            <w:color w:val="1155cc"/>
            <w:sz w:val="22"/>
            <w:szCs w:val="22"/>
            <w:u w:val="single"/>
            <w:rtl w:val="0"/>
          </w:rPr>
          <w:t xml:space="preserve">‎Gemini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40" w:lineRule="auto"/>
        <w:jc w:val="left"/>
        <w:rPr>
          <w:b w:val="1"/>
          <w:color w:val="ff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40" w:lineRule="auto"/>
        <w:jc w:val="left"/>
        <w:rPr>
          <w:rFonts w:ascii="Malgun Gothic" w:cs="Malgun Gothic" w:eastAsia="Malgun Gothic" w:hAnsi="Malgun Gothic"/>
          <w:b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footerReference r:id="rId31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Times New Roman"/>
  <w:font w:name="한양신명조"/>
  <w:font w:name="Noto Sans Symbols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D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"/>
      <w:lvlJc w:val="left"/>
      <w:pPr>
        <w:ind w:left="400" w:hanging="400"/>
      </w:pPr>
      <w:rPr/>
    </w:lvl>
    <w:lvl w:ilvl="1">
      <w:start w:val="1"/>
      <w:numFmt w:val="bullet"/>
      <w:lvlText w:val="■"/>
      <w:lvlJc w:val="left"/>
      <w:pPr>
        <w:ind w:left="800" w:hanging="40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1200" w:hanging="40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1600" w:hanging="40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2000" w:hanging="40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2400" w:hanging="40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2800" w:hanging="40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3200" w:hanging="40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3600" w:hanging="40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396" w:hanging="396"/>
      </w:pPr>
      <w:rPr/>
    </w:lvl>
    <w:lvl w:ilvl="1">
      <w:start w:val="1"/>
      <w:numFmt w:val="upperLetter"/>
      <w:lvlText w:val="%2."/>
      <w:lvlJc w:val="left"/>
      <w:pPr>
        <w:ind w:left="800" w:hanging="400"/>
      </w:pPr>
      <w:rPr/>
    </w:lvl>
    <w:lvl w:ilvl="2">
      <w:start w:val="1"/>
      <w:numFmt w:val="lowerRoman"/>
      <w:lvlText w:val="%3."/>
      <w:lvlJc w:val="right"/>
      <w:pPr>
        <w:ind w:left="1200" w:hanging="400"/>
      </w:pPr>
      <w:rPr/>
    </w:lvl>
    <w:lvl w:ilvl="3">
      <w:start w:val="1"/>
      <w:numFmt w:val="decimal"/>
      <w:lvlText w:val="%4."/>
      <w:lvlJc w:val="left"/>
      <w:pPr>
        <w:ind w:left="1600" w:hanging="400"/>
      </w:pPr>
      <w:rPr/>
    </w:lvl>
    <w:lvl w:ilvl="4">
      <w:start w:val="1"/>
      <w:numFmt w:val="upperLetter"/>
      <w:lvlText w:val="%5."/>
      <w:lvlJc w:val="left"/>
      <w:pPr>
        <w:ind w:left="2000" w:hanging="400"/>
      </w:pPr>
      <w:rPr/>
    </w:lvl>
    <w:lvl w:ilvl="5">
      <w:start w:val="1"/>
      <w:numFmt w:val="lowerRoman"/>
      <w:lvlText w:val="%6."/>
      <w:lvlJc w:val="right"/>
      <w:pPr>
        <w:ind w:left="2400" w:hanging="400"/>
      </w:pPr>
      <w:rPr/>
    </w:lvl>
    <w:lvl w:ilvl="6">
      <w:start w:val="1"/>
      <w:numFmt w:val="decimal"/>
      <w:lvlText w:val="%7."/>
      <w:lvlJc w:val="left"/>
      <w:pPr>
        <w:ind w:left="2800" w:hanging="400"/>
      </w:pPr>
      <w:rPr/>
    </w:lvl>
    <w:lvl w:ilvl="7">
      <w:start w:val="1"/>
      <w:numFmt w:val="upperLetter"/>
      <w:lvlText w:val="%8."/>
      <w:lvlJc w:val="left"/>
      <w:pPr>
        <w:ind w:left="3200" w:hanging="400"/>
      </w:pPr>
      <w:rPr/>
    </w:lvl>
    <w:lvl w:ilvl="8">
      <w:start w:val="1"/>
      <w:numFmt w:val="lowerRoman"/>
      <w:lvlText w:val="%9."/>
      <w:lvlJc w:val="right"/>
      <w:pPr>
        <w:ind w:left="3600" w:hanging="400"/>
      </w:pPr>
      <w:rPr/>
    </w:lvl>
  </w:abstractNum>
  <w:abstractNum w:abstractNumId="21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2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3">
    <w:lvl w:ilvl="0">
      <w:start w:val="1"/>
      <w:numFmt w:val="bullet"/>
      <w:lvlText w:val="•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-US"/>
      </w:rPr>
    </w:rPrDefault>
    <w:pPrDefault>
      <w:pPr>
        <w:widowControl w:val="0"/>
        <w:spacing w:after="160" w:line="259" w:lineRule="auto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03276B"/>
    <w:pPr>
      <w:ind w:left="800" w:leftChars="400"/>
    </w:pPr>
  </w:style>
  <w:style w:type="paragraph" w:styleId="Header">
    <w:name w:val="header"/>
    <w:basedOn w:val="Normal"/>
    <w:link w:val="HeaderChar"/>
    <w:uiPriority w:val="99"/>
    <w:unhideWhenUsed w:val="1"/>
    <w:rsid w:val="00C85DA5"/>
    <w:pPr>
      <w:tabs>
        <w:tab w:val="center" w:pos="4513"/>
        <w:tab w:val="right" w:pos="9026"/>
      </w:tabs>
      <w:snapToGrid w:val="0"/>
    </w:pPr>
  </w:style>
  <w:style w:type="character" w:styleId="HeaderChar" w:customStyle="1">
    <w:name w:val="Header Char"/>
    <w:basedOn w:val="DefaultParagraphFont"/>
    <w:link w:val="Header"/>
    <w:uiPriority w:val="99"/>
    <w:rsid w:val="00C85DA5"/>
  </w:style>
  <w:style w:type="paragraph" w:styleId="Footer">
    <w:name w:val="footer"/>
    <w:basedOn w:val="Normal"/>
    <w:link w:val="FooterChar"/>
    <w:uiPriority w:val="99"/>
    <w:unhideWhenUsed w:val="1"/>
    <w:rsid w:val="00C85DA5"/>
    <w:pPr>
      <w:tabs>
        <w:tab w:val="center" w:pos="4513"/>
        <w:tab w:val="right" w:pos="9026"/>
      </w:tabs>
      <w:snapToGrid w:val="0"/>
    </w:pPr>
  </w:style>
  <w:style w:type="character" w:styleId="FooterChar" w:customStyle="1">
    <w:name w:val="Footer Char"/>
    <w:basedOn w:val="DefaultParagraphFont"/>
    <w:link w:val="Footer"/>
    <w:uiPriority w:val="99"/>
    <w:rsid w:val="00C85DA5"/>
  </w:style>
  <w:style w:type="paragraph" w:styleId="NoSpacing">
    <w:name w:val="No Spacing"/>
    <w:uiPriority w:val="1"/>
    <w:qFormat w:val="1"/>
    <w:rsid w:val="00FE4185"/>
    <w:pPr>
      <w:spacing w:after="0" w:line="240" w:lineRule="auto"/>
      <w:jc w:val="left"/>
    </w:pPr>
    <w:rPr>
      <w:kern w:val="0"/>
      <w:sz w:val="22"/>
    </w:rPr>
  </w:style>
  <w:style w:type="table" w:styleId="TableGrid">
    <w:name w:val="Table Grid"/>
    <w:basedOn w:val="TableNormal"/>
    <w:uiPriority w:val="39"/>
    <w:qFormat w:val="1"/>
    <w:rsid w:val="00FE4185"/>
    <w:pPr>
      <w:spacing w:after="0" w:line="240" w:lineRule="auto"/>
      <w:jc w:val="left"/>
    </w:pPr>
    <w:rPr>
      <w:kern w:val="0"/>
      <w:sz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Strong">
    <w:name w:val="Strong"/>
    <w:basedOn w:val="DefaultParagraphFont"/>
    <w:uiPriority w:val="22"/>
    <w:qFormat w:val="1"/>
    <w:rsid w:val="007F017F"/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pPr>
      <w:spacing w:after="0" w:line="240" w:lineRule="auto"/>
      <w:jc w:val="left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8.png"/><Relationship Id="rId22" Type="http://schemas.openxmlformats.org/officeDocument/2006/relationships/image" Target="media/image13.png"/><Relationship Id="rId21" Type="http://schemas.openxmlformats.org/officeDocument/2006/relationships/image" Target="media/image5.png"/><Relationship Id="rId24" Type="http://schemas.openxmlformats.org/officeDocument/2006/relationships/image" Target="media/image6.png"/><Relationship Id="rId23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9.png"/><Relationship Id="rId26" Type="http://schemas.openxmlformats.org/officeDocument/2006/relationships/image" Target="media/image4.png"/><Relationship Id="rId25" Type="http://schemas.openxmlformats.org/officeDocument/2006/relationships/image" Target="media/image10.png"/><Relationship Id="rId28" Type="http://schemas.openxmlformats.org/officeDocument/2006/relationships/hyperlink" Target="https://nvd.nist.gov/vuln/data-feeds#APIS" TargetMode="External"/><Relationship Id="rId27" Type="http://schemas.openxmlformats.org/officeDocument/2006/relationships/hyperlink" Target="https://github.com/ttn-piw/CT301H_GroupProjec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hyperlink" Target="https://chatgpt.com/" TargetMode="External"/><Relationship Id="rId7" Type="http://schemas.openxmlformats.org/officeDocument/2006/relationships/image" Target="media/image16.png"/><Relationship Id="rId8" Type="http://schemas.openxmlformats.org/officeDocument/2006/relationships/image" Target="media/image14.png"/><Relationship Id="rId31" Type="http://schemas.openxmlformats.org/officeDocument/2006/relationships/footer" Target="footer1.xml"/><Relationship Id="rId30" Type="http://schemas.openxmlformats.org/officeDocument/2006/relationships/hyperlink" Target="https://gemini.google.com/app" TargetMode="External"/><Relationship Id="rId11" Type="http://schemas.openxmlformats.org/officeDocument/2006/relationships/image" Target="media/image17.png"/><Relationship Id="rId10" Type="http://schemas.openxmlformats.org/officeDocument/2006/relationships/image" Target="media/image15.png"/><Relationship Id="rId13" Type="http://schemas.openxmlformats.org/officeDocument/2006/relationships/image" Target="media/image18.png"/><Relationship Id="rId12" Type="http://schemas.openxmlformats.org/officeDocument/2006/relationships/image" Target="media/image20.png"/><Relationship Id="rId15" Type="http://schemas.openxmlformats.org/officeDocument/2006/relationships/image" Target="media/image11.png"/><Relationship Id="rId14" Type="http://schemas.openxmlformats.org/officeDocument/2006/relationships/image" Target="media/image3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19" Type="http://schemas.openxmlformats.org/officeDocument/2006/relationships/image" Target="media/image12.png"/><Relationship Id="rId1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53pqJg06yATIMLnFAFZBD2/jXvQ==">CgMxLjAyDmguMWY0NGJ2Y3ZncXEwMgloLjF0M2g1c2YyDmgudnZkYnU2a2tzODR5Mg5oLnB6bjluZGtqbmM0cjIOaC5ra3dwOGU0anFnZTUyDmguZnd6d3BicjdlOGxyMg5oLnQzNXMxdTNiYmtseTINaC53N2NvYjZubzB0ZDINaC5qZnR2dG55MXY4czIOaC5ob3lxc3pjcGFsbGwyDmguMnZkdDR2ZmFpbmRkMg5oLmh2Zzh0NTVqMGoyajIOaC4zZ3RqYWVzOHZmZzgyDmgudzA0c2FseGNpOTdtMg5oLnIwaml6bHoxMDFsbTIOaC45ems5MW44aW5qd24yDmguZTQzdnJyN2NrcTVuMg5oLnVhb2N1ODRvOXd5OTIOaC5wNWEzMHVvZzdsM3k4AHIhMXlveFdUQXNfN1pURmNnRUdZZWMtN0k1cC1TY1RWQ3F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2025-03-07T23:39:00Z</dcterms:created>
  <dc:creator>pc</dc:creator>
</cp:coreProperties>
</file>