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86" w:rsidRPr="00625CD0" w:rsidRDefault="00AD1168" w:rsidP="00AD1168">
      <w:pPr>
        <w:pStyle w:val="ListParagraph"/>
        <w:numPr>
          <w:ilvl w:val="0"/>
          <w:numId w:val="1"/>
        </w:numPr>
        <w:rPr>
          <w:rFonts w:ascii="Times New Roman" w:hAnsi="Times New Roman" w:cs="Times New Roman"/>
          <w:sz w:val="24"/>
          <w:szCs w:val="24"/>
        </w:rPr>
      </w:pPr>
      <w:r w:rsidRPr="00625CD0">
        <w:rPr>
          <w:rFonts w:ascii="Times New Roman" w:hAnsi="Times New Roman" w:cs="Times New Roman"/>
          <w:sz w:val="24"/>
          <w:szCs w:val="24"/>
        </w:rPr>
        <w:t>List and IEnumerable</w:t>
      </w:r>
    </w:p>
    <w:p w:rsidR="00AD1168" w:rsidRPr="00625CD0" w:rsidRDefault="00AD1168" w:rsidP="00AD1168">
      <w:pPr>
        <w:pStyle w:val="ListParagraph"/>
        <w:numPr>
          <w:ilvl w:val="1"/>
          <w:numId w:val="1"/>
        </w:numPr>
        <w:rPr>
          <w:rFonts w:ascii="Times New Roman" w:hAnsi="Times New Roman" w:cs="Times New Roman"/>
          <w:sz w:val="24"/>
          <w:szCs w:val="24"/>
        </w:rPr>
      </w:pPr>
      <w:r w:rsidRPr="00625CD0">
        <w:rPr>
          <w:rFonts w:ascii="Times New Roman" w:hAnsi="Times New Roman" w:cs="Times New Roman"/>
          <w:sz w:val="24"/>
          <w:szCs w:val="24"/>
        </w:rPr>
        <w:t>List: là một tập hợp chung. Cho phép truy cập ngẫu nhiên thông qua index.</w:t>
      </w:r>
    </w:p>
    <w:p w:rsidR="00AD1168" w:rsidRPr="00625CD0" w:rsidRDefault="00AD1168" w:rsidP="00AD1168">
      <w:pPr>
        <w:pStyle w:val="ListParagraph"/>
        <w:numPr>
          <w:ilvl w:val="1"/>
          <w:numId w:val="1"/>
        </w:numPr>
        <w:rPr>
          <w:rFonts w:ascii="Times New Roman" w:hAnsi="Times New Roman" w:cs="Times New Roman"/>
          <w:sz w:val="24"/>
          <w:szCs w:val="24"/>
        </w:rPr>
      </w:pPr>
      <w:r w:rsidRPr="00625CD0">
        <w:rPr>
          <w:rFonts w:ascii="Times New Roman" w:hAnsi="Times New Roman" w:cs="Times New Roman"/>
          <w:sz w:val="24"/>
          <w:szCs w:val="24"/>
        </w:rPr>
        <w:t>IEnumerable: là một interface. Không cho phép truy cập ngẫu nhiên.</w:t>
      </w:r>
    </w:p>
    <w:p w:rsidR="00AD1168" w:rsidRDefault="00AD1168" w:rsidP="00AD1168">
      <w:pPr>
        <w:pStyle w:val="ListParagraph"/>
        <w:numPr>
          <w:ilvl w:val="1"/>
          <w:numId w:val="1"/>
        </w:numPr>
        <w:rPr>
          <w:rFonts w:ascii="Times New Roman" w:hAnsi="Times New Roman" w:cs="Times New Roman"/>
          <w:sz w:val="24"/>
          <w:szCs w:val="24"/>
        </w:rPr>
      </w:pPr>
      <w:r w:rsidRPr="00625CD0">
        <w:rPr>
          <w:rFonts w:ascii="Times New Roman" w:hAnsi="Times New Roman" w:cs="Times New Roman"/>
          <w:sz w:val="24"/>
          <w:szCs w:val="24"/>
        </w:rPr>
        <w:t>Hiệu xuất thì việc lặp ra các IEnumerable nhanh hơn so với một List.</w:t>
      </w:r>
    </w:p>
    <w:p w:rsidR="00625CD0" w:rsidRDefault="00625CD0" w:rsidP="00120B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không cho gửi nhiều parameter</w:t>
      </w:r>
      <w:r w:rsidR="00120B20">
        <w:rPr>
          <w:rFonts w:ascii="Times New Roman" w:hAnsi="Times New Roman" w:cs="Times New Roman"/>
          <w:sz w:val="24"/>
          <w:szCs w:val="24"/>
        </w:rPr>
        <w:t xml:space="preserve"> (</w:t>
      </w:r>
      <w:r w:rsidR="00120B20" w:rsidRPr="00120B20">
        <w:rPr>
          <w:rFonts w:ascii="Times New Roman" w:hAnsi="Times New Roman" w:cs="Times New Roman"/>
          <w:sz w:val="24"/>
          <w:szCs w:val="24"/>
        </w:rPr>
        <w:t>maximum URL length is 2048 characters</w:t>
      </w:r>
      <w:r w:rsidR="00120B20">
        <w:rPr>
          <w:rFonts w:ascii="Times New Roman" w:hAnsi="Times New Roman" w:cs="Times New Roman"/>
          <w:sz w:val="24"/>
          <w:szCs w:val="24"/>
        </w:rPr>
        <w:t>)</w:t>
      </w:r>
      <w:r>
        <w:rPr>
          <w:rFonts w:ascii="Times New Roman" w:hAnsi="Times New Roman" w:cs="Times New Roman"/>
          <w:sz w:val="24"/>
          <w:szCs w:val="24"/>
        </w:rPr>
        <w:t>.</w:t>
      </w:r>
    </w:p>
    <w:p w:rsidR="00625CD0" w:rsidRDefault="00625CD0" w:rsidP="00625C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Cache</w:t>
      </w:r>
    </w:p>
    <w:p w:rsidR="00625CD0" w:rsidRDefault="00625CD0" w:rsidP="00625C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Authentication and A</w:t>
      </w:r>
      <w:r w:rsidRPr="00625CD0">
        <w:rPr>
          <w:rFonts w:ascii="Times New Roman" w:hAnsi="Times New Roman" w:cs="Times New Roman"/>
          <w:sz w:val="24"/>
          <w:szCs w:val="24"/>
        </w:rPr>
        <w:t>uthorization</w:t>
      </w:r>
      <w:r>
        <w:rPr>
          <w:rFonts w:ascii="Times New Roman" w:hAnsi="Times New Roman" w:cs="Times New Roman"/>
          <w:sz w:val="24"/>
          <w:szCs w:val="24"/>
        </w:rPr>
        <w:t>:</w:t>
      </w:r>
    </w:p>
    <w:p w:rsidR="00625CD0" w:rsidRDefault="00625CD0" w:rsidP="00625CD0">
      <w:pPr>
        <w:pStyle w:val="ListParagraph"/>
        <w:numPr>
          <w:ilvl w:val="0"/>
          <w:numId w:val="1"/>
        </w:numPr>
        <w:rPr>
          <w:rFonts w:ascii="Times New Roman" w:hAnsi="Times New Roman" w:cs="Times New Roman"/>
          <w:sz w:val="24"/>
          <w:szCs w:val="24"/>
        </w:rPr>
      </w:pPr>
      <w:r w:rsidRPr="00625CD0">
        <w:rPr>
          <w:rFonts w:ascii="Times New Roman" w:hAnsi="Times New Roman" w:cs="Times New Roman"/>
          <w:sz w:val="24"/>
          <w:szCs w:val="24"/>
        </w:rPr>
        <w:t>Phân trang trong cơ sở dữ liệu SQL SERVER</w:t>
      </w:r>
    </w:p>
    <w:p w:rsidR="001F5967" w:rsidRPr="00625CD0" w:rsidRDefault="001F5967" w:rsidP="001F5967">
      <w:pPr>
        <w:pStyle w:val="ListParagraph"/>
        <w:rPr>
          <w:rFonts w:ascii="Times New Roman" w:hAnsi="Times New Roman" w:cs="Times New Roman"/>
          <w:sz w:val="24"/>
          <w:szCs w:val="24"/>
        </w:rPr>
      </w:pPr>
      <w:r>
        <w:rPr>
          <w:noProof/>
        </w:rPr>
        <w:drawing>
          <wp:inline distT="0" distB="0" distL="0" distR="0" wp14:anchorId="5E591C53" wp14:editId="54F088BE">
            <wp:extent cx="5943600" cy="419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7350"/>
                    </a:xfrm>
                    <a:prstGeom prst="rect">
                      <a:avLst/>
                    </a:prstGeom>
                  </pic:spPr>
                </pic:pic>
              </a:graphicData>
            </a:graphic>
          </wp:inline>
        </w:drawing>
      </w:r>
    </w:p>
    <w:p w:rsidR="001F5967" w:rsidRDefault="001F5967" w:rsidP="001F5967">
      <w:pPr>
        <w:pStyle w:val="ListParagraph"/>
        <w:rPr>
          <w:rFonts w:ascii="Times New Roman" w:hAnsi="Times New Roman" w:cs="Times New Roman"/>
          <w:sz w:val="24"/>
          <w:szCs w:val="24"/>
        </w:rPr>
      </w:pPr>
    </w:p>
    <w:p w:rsidR="00625CD0" w:rsidRDefault="00625CD0" w:rsidP="00625C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id của user đó cho cookie</w:t>
      </w:r>
    </w:p>
    <w:p w:rsidR="00625CD0" w:rsidRPr="00625CD0" w:rsidRDefault="00625CD0" w:rsidP="00625CD0">
      <w:pPr>
        <w:pStyle w:val="ListParagraph"/>
        <w:numPr>
          <w:ilvl w:val="0"/>
          <w:numId w:val="1"/>
        </w:numPr>
        <w:rPr>
          <w:rFonts w:ascii="Times New Roman" w:hAnsi="Times New Roman" w:cs="Times New Roman"/>
          <w:sz w:val="24"/>
          <w:szCs w:val="24"/>
        </w:rPr>
      </w:pPr>
      <w:r w:rsidRPr="00625CD0">
        <w:rPr>
          <w:rFonts w:ascii="Times New Roman" w:hAnsi="Times New Roman" w:cs="Times New Roman"/>
          <w:sz w:val="24"/>
          <w:szCs w:val="24"/>
        </w:rPr>
        <w:t>Repository Pattern là gì?</w:t>
      </w:r>
    </w:p>
    <w:p w:rsidR="00625CD0" w:rsidRPr="00625CD0" w:rsidRDefault="00625CD0" w:rsidP="00625CD0">
      <w:pPr>
        <w:pStyle w:val="ListParagraph"/>
        <w:numPr>
          <w:ilvl w:val="0"/>
          <w:numId w:val="1"/>
        </w:numPr>
        <w:rPr>
          <w:rFonts w:ascii="Times New Roman" w:hAnsi="Times New Roman" w:cs="Times New Roman"/>
          <w:sz w:val="24"/>
          <w:szCs w:val="24"/>
        </w:rPr>
      </w:pPr>
      <w:r w:rsidRPr="00625CD0">
        <w:rPr>
          <w:rFonts w:ascii="Times New Roman" w:hAnsi="Times New Roman" w:cs="Times New Roman"/>
          <w:sz w:val="24"/>
          <w:szCs w:val="24"/>
        </w:rPr>
        <w:t>Repository Pattern là lớp trung gian giữa tầng Business Logic và Data Access, giúp cho việc truy cập dữ liệu chặt chẽ và bảo mật hơn.</w:t>
      </w:r>
      <w:r w:rsidRPr="00625CD0">
        <w:rPr>
          <w:rFonts w:ascii="Times New Roman" w:hAnsi="Times New Roman" w:cs="Times New Roman"/>
          <w:sz w:val="24"/>
          <w:szCs w:val="24"/>
        </w:rPr>
        <w:br/>
        <w:t>Repository đóng vai trò là một lớp kết nối giữa tầng Business và Model của ứng dụng.</w:t>
      </w:r>
      <w:r w:rsidRPr="00625CD0">
        <w:rPr>
          <w:rFonts w:ascii="Times New Roman" w:hAnsi="Times New Roman" w:cs="Times New Roman"/>
          <w:sz w:val="24"/>
          <w:szCs w:val="24"/>
        </w:rPr>
        <w:br/>
        <w:t>Hiểu đơn giản thì khi t muốn truy xuất dữ liệu từ database, thay vì viết code xử lý trong controller thì ta tạo ra 1 thư mục là Repository rồi viết code xử lý vào đây. Sau đó chúng ta chỉ việc inject vào thông qua __construct.</w:t>
      </w:r>
      <w:r w:rsidRPr="00625CD0">
        <w:rPr>
          <w:rFonts w:ascii="Times New Roman" w:hAnsi="Times New Roman" w:cs="Times New Roman"/>
          <w:sz w:val="24"/>
          <w:szCs w:val="24"/>
        </w:rPr>
        <w:br/>
        <w:t>Những lý do ta nên sử dụng mẫu Repository Pattern:</w:t>
      </w:r>
    </w:p>
    <w:p w:rsidR="00625CD0" w:rsidRPr="00625CD0" w:rsidRDefault="00625CD0" w:rsidP="00625CD0">
      <w:pPr>
        <w:pStyle w:val="ListParagraph"/>
        <w:numPr>
          <w:ilvl w:val="1"/>
          <w:numId w:val="1"/>
        </w:numPr>
        <w:rPr>
          <w:rFonts w:ascii="Times New Roman" w:hAnsi="Times New Roman" w:cs="Times New Roman"/>
          <w:sz w:val="24"/>
          <w:szCs w:val="24"/>
        </w:rPr>
      </w:pPr>
      <w:r w:rsidRPr="00625CD0">
        <w:rPr>
          <w:rFonts w:ascii="Times New Roman" w:hAnsi="Times New Roman" w:cs="Times New Roman"/>
          <w:sz w:val="24"/>
          <w:szCs w:val="24"/>
        </w:rPr>
        <w:t>Code dễ dàng maintain.</w:t>
      </w:r>
    </w:p>
    <w:p w:rsidR="00625CD0" w:rsidRPr="00625CD0" w:rsidRDefault="00625CD0" w:rsidP="00625CD0">
      <w:pPr>
        <w:pStyle w:val="ListParagraph"/>
        <w:numPr>
          <w:ilvl w:val="1"/>
          <w:numId w:val="1"/>
        </w:numPr>
        <w:rPr>
          <w:rFonts w:ascii="Times New Roman" w:hAnsi="Times New Roman" w:cs="Times New Roman"/>
          <w:sz w:val="24"/>
          <w:szCs w:val="24"/>
        </w:rPr>
      </w:pPr>
      <w:r w:rsidRPr="00625CD0">
        <w:rPr>
          <w:rFonts w:ascii="Times New Roman" w:hAnsi="Times New Roman" w:cs="Times New Roman"/>
          <w:sz w:val="24"/>
          <w:szCs w:val="24"/>
        </w:rPr>
        <w:t>Tăng tính bảo mật và rõ ràng cho code.</w:t>
      </w:r>
    </w:p>
    <w:p w:rsidR="00625CD0" w:rsidRPr="00625CD0" w:rsidRDefault="00625CD0" w:rsidP="00625CD0">
      <w:pPr>
        <w:pStyle w:val="ListParagraph"/>
        <w:numPr>
          <w:ilvl w:val="1"/>
          <w:numId w:val="1"/>
        </w:numPr>
        <w:rPr>
          <w:rFonts w:ascii="Times New Roman" w:hAnsi="Times New Roman" w:cs="Times New Roman"/>
          <w:sz w:val="24"/>
          <w:szCs w:val="24"/>
        </w:rPr>
      </w:pPr>
      <w:r w:rsidRPr="00625CD0">
        <w:rPr>
          <w:rFonts w:ascii="Times New Roman" w:hAnsi="Times New Roman" w:cs="Times New Roman"/>
          <w:sz w:val="24"/>
          <w:szCs w:val="24"/>
        </w:rPr>
        <w:t>Lỗi ít hơn.</w:t>
      </w:r>
    </w:p>
    <w:p w:rsidR="00625CD0" w:rsidRPr="00625CD0" w:rsidRDefault="00625CD0" w:rsidP="00625CD0">
      <w:pPr>
        <w:pStyle w:val="ListParagraph"/>
        <w:numPr>
          <w:ilvl w:val="1"/>
          <w:numId w:val="1"/>
        </w:numPr>
        <w:rPr>
          <w:rFonts w:ascii="Times New Roman" w:hAnsi="Times New Roman" w:cs="Times New Roman"/>
          <w:sz w:val="24"/>
          <w:szCs w:val="24"/>
        </w:rPr>
      </w:pPr>
      <w:r w:rsidRPr="00625CD0">
        <w:rPr>
          <w:rFonts w:ascii="Times New Roman" w:hAnsi="Times New Roman" w:cs="Times New Roman"/>
          <w:sz w:val="24"/>
          <w:szCs w:val="24"/>
        </w:rPr>
        <w:lastRenderedPageBreak/>
        <w:t>tránh việc lặp code.</w:t>
      </w:r>
    </w:p>
    <w:p w:rsidR="00625CD0" w:rsidRPr="00301007" w:rsidRDefault="00301007" w:rsidP="0099525D">
      <w:pPr>
        <w:numPr>
          <w:ilvl w:val="0"/>
          <w:numId w:val="3"/>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301007">
        <w:rPr>
          <w:rFonts w:ascii="Times New Roman" w:hAnsi="Times New Roman" w:cs="Times New Roman"/>
          <w:sz w:val="24"/>
          <w:szCs w:val="24"/>
        </w:rPr>
        <w:t>Trigger:  là một thủ tục SQL được thực thi ở phía server khi có một sự kiện như Insert, Delete, hay Update. Trigger thường được sử dụng để kiểm tra ràng buộc (check constraints) trên nhiều quan hệ (nhiều bảng/table) hoặc trên nhiều dòng (nhiều record) của bảng.Ngoài ra việc sử dụng Trigger để chương trình có những hàm chạy ngầm nhằm phục vụ nhưng trường hợp hữu hạn và thường không sử dụng cho mục đích kinh doanh hoặc giao dịch.</w:t>
      </w:r>
    </w:p>
    <w:p w:rsidR="00301007" w:rsidRDefault="00301007" w:rsidP="00625C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w:t>
      </w:r>
    </w:p>
    <w:p w:rsidR="00301007" w:rsidRDefault="00301007" w:rsidP="00625C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Stored:</w:t>
      </w:r>
    </w:p>
    <w:p w:rsidR="00065174" w:rsidRDefault="005C6CDD" w:rsidP="00625C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Cách xử lý dữ liệu lớn</w:t>
      </w:r>
      <w:r w:rsidR="002754E3">
        <w:rPr>
          <w:rFonts w:ascii="Times New Roman" w:hAnsi="Times New Roman" w:cs="Times New Roman"/>
          <w:sz w:val="24"/>
          <w:szCs w:val="24"/>
        </w:rPr>
        <w:t xml:space="preserve"> -&gt; phân trang -&gt; client,server -&gt; sqlserver-&gt;store</w:t>
      </w:r>
    </w:p>
    <w:p w:rsidR="002754E3" w:rsidRDefault="002754E3" w:rsidP="002754E3">
      <w:pPr>
        <w:pStyle w:val="ListParagraph"/>
        <w:rPr>
          <w:rFonts w:ascii="Times New Roman" w:hAnsi="Times New Roman" w:cs="Times New Roman"/>
          <w:sz w:val="24"/>
          <w:szCs w:val="24"/>
        </w:rPr>
      </w:pPr>
      <w:r>
        <w:rPr>
          <w:rFonts w:ascii="Times New Roman" w:hAnsi="Times New Roman" w:cs="Times New Roman"/>
          <w:sz w:val="24"/>
          <w:szCs w:val="24"/>
        </w:rPr>
        <w:t>Load 10 record -&gt; 11-&gt;20</w:t>
      </w:r>
    </w:p>
    <w:p w:rsidR="00065174" w:rsidRDefault="00065174">
      <w:pPr>
        <w:rPr>
          <w:rFonts w:ascii="Times New Roman" w:hAnsi="Times New Roman" w:cs="Times New Roman"/>
          <w:sz w:val="24"/>
          <w:szCs w:val="24"/>
        </w:rPr>
      </w:pPr>
      <w:r>
        <w:rPr>
          <w:rFonts w:ascii="Times New Roman" w:hAnsi="Times New Roman" w:cs="Times New Roman"/>
          <w:sz w:val="24"/>
          <w:szCs w:val="24"/>
        </w:rPr>
        <w:br w:type="page"/>
      </w:r>
    </w:p>
    <w:p w:rsidR="00F461DF" w:rsidRDefault="00065174" w:rsidP="00625CD0">
      <w:pPr>
        <w:pStyle w:val="ListParagraph"/>
        <w:numPr>
          <w:ilvl w:val="0"/>
          <w:numId w:val="1"/>
        </w:numPr>
        <w:rPr>
          <w:rFonts w:ascii="Times New Roman" w:hAnsi="Times New Roman" w:cs="Times New Roman"/>
          <w:sz w:val="24"/>
          <w:szCs w:val="24"/>
        </w:rPr>
      </w:pPr>
      <w:r>
        <w:rPr>
          <w:noProof/>
        </w:rPr>
        <w:lastRenderedPageBreak/>
        <w:drawing>
          <wp:inline distT="0" distB="0" distL="0" distR="0" wp14:anchorId="5789679F" wp14:editId="1AC8BAC9">
            <wp:extent cx="5943600" cy="517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70170"/>
                    </a:xfrm>
                    <a:prstGeom prst="rect">
                      <a:avLst/>
                    </a:prstGeom>
                  </pic:spPr>
                </pic:pic>
              </a:graphicData>
            </a:graphic>
          </wp:inline>
        </w:drawing>
      </w:r>
    </w:p>
    <w:p w:rsidR="00F461DF" w:rsidRDefault="00F461DF" w:rsidP="00F461DF"/>
    <w:p w:rsidR="00F461DF" w:rsidRDefault="003A1766" w:rsidP="00F461DF">
      <w:pPr>
        <w:pStyle w:val="Heading1"/>
        <w:shd w:val="clear" w:color="auto" w:fill="FFFFFF"/>
        <w:spacing w:before="0" w:beforeAutospacing="0" w:after="0"/>
        <w:textAlignment w:val="baseline"/>
        <w:rPr>
          <w:rFonts w:ascii="Arial" w:hAnsi="Arial" w:cs="Arial"/>
          <w:color w:val="242729"/>
        </w:rPr>
      </w:pPr>
      <w:hyperlink r:id="rId9" w:history="1">
        <w:r w:rsidR="00F461DF">
          <w:rPr>
            <w:rStyle w:val="Hyperlink"/>
            <w:rFonts w:ascii="Arial" w:hAnsi="Arial" w:cs="Arial"/>
            <w:b w:val="0"/>
            <w:bCs w:val="0"/>
            <w:bdr w:val="none" w:sz="0" w:space="0" w:color="auto" w:frame="1"/>
          </w:rPr>
          <w:t>Difference between virtual and abstract methods [duplicate]</w:t>
        </w:r>
      </w:hyperlink>
    </w:p>
    <w:p w:rsidR="00BA5A42" w:rsidRDefault="00F461DF" w:rsidP="00BC526F">
      <w:pPr>
        <w:tabs>
          <w:tab w:val="left" w:pos="2085"/>
        </w:tabs>
      </w:pPr>
      <w:r w:rsidRPr="00F461DF">
        <w:t>Virtual methods have an implementation and provide the derived classes with the option of overriding it.</w:t>
      </w:r>
      <w:r w:rsidR="00BA5A42">
        <w:t xml:space="preserve"> (có thân hàm, nội dung hàm cho các lớp kế thừa nó)</w:t>
      </w:r>
    </w:p>
    <w:p w:rsidR="00F461DF" w:rsidRDefault="00F461DF" w:rsidP="00BC526F">
      <w:pPr>
        <w:tabs>
          <w:tab w:val="left" w:pos="2085"/>
        </w:tabs>
      </w:pPr>
      <w:r w:rsidRPr="00F461DF">
        <w:t xml:space="preserve"> Abstract methods do not provide an implementation and force the derived classes to override the method.</w:t>
      </w:r>
      <w:r w:rsidR="00BA5A42">
        <w:t xml:space="preserve"> (không có thân hàm, chỉ có tên hàm, và bắt buộc phải dc ghi đè.)</w:t>
      </w:r>
    </w:p>
    <w:p w:rsidR="00BC526F" w:rsidRDefault="00BC526F" w:rsidP="00BC526F">
      <w:pPr>
        <w:tabs>
          <w:tab w:val="left" w:pos="2085"/>
        </w:tabs>
      </w:pPr>
    </w:p>
    <w:p w:rsidR="00BC526F" w:rsidRDefault="00BC526F" w:rsidP="00BC526F">
      <w:pPr>
        <w:tabs>
          <w:tab w:val="left" w:pos="2085"/>
        </w:tabs>
      </w:pPr>
      <w:r>
        <w:t>Cookei – Session :</w:t>
      </w:r>
    </w:p>
    <w:p w:rsidR="008601B9" w:rsidRDefault="008601B9" w:rsidP="00BC526F">
      <w:pPr>
        <w:tabs>
          <w:tab w:val="left" w:pos="2085"/>
        </w:tabs>
      </w:pPr>
    </w:p>
    <w:p w:rsidR="008601B9" w:rsidRDefault="008601B9" w:rsidP="00BC526F">
      <w:pPr>
        <w:tabs>
          <w:tab w:val="left" w:pos="2085"/>
        </w:tabs>
      </w:pPr>
      <w:r>
        <w:lastRenderedPageBreak/>
        <w:t>Unit test:</w:t>
      </w:r>
    </w:p>
    <w:p w:rsidR="005C6CDD" w:rsidRDefault="001F31F4" w:rsidP="00F461DF">
      <w:pPr>
        <w:tabs>
          <w:tab w:val="left" w:pos="2085"/>
        </w:tabs>
      </w:pPr>
      <w:r>
        <w:t>Read only, static</w:t>
      </w:r>
    </w:p>
    <w:p w:rsidR="002754E3" w:rsidRDefault="002754E3" w:rsidP="00F461DF">
      <w:pPr>
        <w:tabs>
          <w:tab w:val="left" w:pos="2085"/>
        </w:tabs>
      </w:pPr>
      <w:r>
        <w:t>Role – Permission:</w:t>
      </w:r>
    </w:p>
    <w:p w:rsidR="002754E3" w:rsidRDefault="002754E3" w:rsidP="00F461DF">
      <w:pPr>
        <w:tabs>
          <w:tab w:val="left" w:pos="2085"/>
        </w:tabs>
        <w:rPr>
          <w:b/>
        </w:rPr>
      </w:pPr>
      <w:r>
        <w:t xml:space="preserve">Nếu user đó là </w:t>
      </w:r>
      <w:r w:rsidRPr="002754E3">
        <w:rPr>
          <w:b/>
        </w:rPr>
        <w:t>admin</w:t>
      </w:r>
      <w:r>
        <w:rPr>
          <w:b/>
        </w:rPr>
        <w:t>(Role)</w:t>
      </w:r>
      <w:r>
        <w:t xml:space="preserve"> thì có quyền</w:t>
      </w:r>
      <w:r w:rsidRPr="002754E3">
        <w:rPr>
          <w:b/>
        </w:rPr>
        <w:t xml:space="preserve"> xóa</w:t>
      </w:r>
      <w:r>
        <w:rPr>
          <w:b/>
        </w:rPr>
        <w:t>(permisstion)</w:t>
      </w:r>
    </w:p>
    <w:p w:rsidR="002754E3" w:rsidRDefault="002754E3" w:rsidP="00F461DF">
      <w:pPr>
        <w:tabs>
          <w:tab w:val="left" w:pos="2085"/>
        </w:tabs>
        <w:rPr>
          <w:b/>
        </w:rPr>
      </w:pPr>
    </w:p>
    <w:p w:rsidR="002754E3" w:rsidRDefault="002754E3" w:rsidP="00F461DF">
      <w:pPr>
        <w:tabs>
          <w:tab w:val="left" w:pos="2085"/>
        </w:tabs>
      </w:pPr>
      <w:r w:rsidRPr="002754E3">
        <w:t>[username] -&gt; database</w:t>
      </w:r>
      <w:r>
        <w:t xml:space="preserve"> -&gt; Cookei</w:t>
      </w:r>
    </w:p>
    <w:p w:rsidR="00CF76FC" w:rsidRDefault="00CF76FC" w:rsidP="00F461DF">
      <w:pPr>
        <w:tabs>
          <w:tab w:val="left" w:pos="2085"/>
        </w:tabs>
      </w:pPr>
    </w:p>
    <w:p w:rsidR="00CF76FC" w:rsidRDefault="00CF76FC" w:rsidP="00F461DF">
      <w:pPr>
        <w:tabs>
          <w:tab w:val="left" w:pos="2085"/>
        </w:tabs>
      </w:pPr>
    </w:p>
    <w:p w:rsidR="003A56AD" w:rsidRDefault="00CF76FC" w:rsidP="003A56A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t>--</w:t>
      </w:r>
      <w:r w:rsidR="003A56AD" w:rsidRPr="003A56AD">
        <w:rPr>
          <w:rStyle w:val="Strong"/>
          <w:rFonts w:ascii="Segoe UI" w:hAnsi="Segoe UI" w:cs="Segoe UI"/>
          <w:color w:val="292B2C"/>
          <w:sz w:val="27"/>
          <w:szCs w:val="27"/>
        </w:rPr>
        <w:t xml:space="preserve"> </w:t>
      </w:r>
      <w:r w:rsidR="003A56AD" w:rsidRPr="003A56AD">
        <w:rPr>
          <w:rFonts w:ascii="Segoe UI" w:eastAsia="Times New Roman" w:hAnsi="Segoe UI" w:cs="Segoe UI"/>
          <w:b/>
          <w:bCs/>
          <w:color w:val="292B2C"/>
          <w:sz w:val="27"/>
          <w:szCs w:val="27"/>
        </w:rPr>
        <w:t>preventDefault</w:t>
      </w:r>
      <w:r w:rsidR="003A56AD" w:rsidRPr="003A56AD">
        <w:rPr>
          <w:rFonts w:ascii="Segoe UI" w:eastAsia="Times New Roman" w:hAnsi="Segoe UI" w:cs="Segoe UI"/>
          <w:color w:val="292B2C"/>
          <w:sz w:val="27"/>
          <w:szCs w:val="27"/>
        </w:rPr>
        <w:t>: Huỷ bỏ event nếu nó có thể huỷ mà không dừng sự lan rộng(propagation) của event tới phần khác.</w:t>
      </w:r>
    </w:p>
    <w:p w:rsidR="00160BE1" w:rsidRPr="003A56AD" w:rsidRDefault="00FB1AC4" w:rsidP="00160BE1">
      <w:pPr>
        <w:shd w:val="clear" w:color="auto" w:fill="FFFFFF"/>
        <w:spacing w:before="100" w:beforeAutospacing="1" w:after="120" w:line="240" w:lineRule="auto"/>
        <w:ind w:left="720"/>
        <w:rPr>
          <w:rFonts w:ascii="Segoe UI" w:eastAsia="Times New Roman" w:hAnsi="Segoe UI" w:cs="Segoe UI"/>
          <w:color w:val="292B2C"/>
          <w:sz w:val="27"/>
          <w:szCs w:val="27"/>
        </w:rPr>
      </w:pPr>
      <w:r>
        <w:rPr>
          <w:rFonts w:ascii="Segoe UI" w:eastAsia="Times New Roman" w:hAnsi="Segoe UI" w:cs="Segoe UI"/>
          <w:color w:val="292B2C"/>
          <w:sz w:val="27"/>
          <w:szCs w:val="27"/>
        </w:rPr>
        <w:t>(ví dụ khi click thẻ a, nó ko chuyển trang nhưng vẫn thực hiện trong hàm)</w:t>
      </w:r>
    </w:p>
    <w:p w:rsidR="003A56AD" w:rsidRPr="003A56AD" w:rsidRDefault="003A56AD" w:rsidP="003A56A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3A56AD">
        <w:rPr>
          <w:rFonts w:ascii="Segoe UI" w:eastAsia="Times New Roman" w:hAnsi="Segoe UI" w:cs="Segoe UI"/>
          <w:b/>
          <w:bCs/>
          <w:color w:val="292B2C"/>
          <w:sz w:val="27"/>
          <w:szCs w:val="27"/>
        </w:rPr>
        <w:t>stopPropagation</w:t>
      </w:r>
      <w:r w:rsidRPr="003A56AD">
        <w:rPr>
          <w:rFonts w:ascii="Segoe UI" w:eastAsia="Times New Roman" w:hAnsi="Segoe UI" w:cs="Segoe UI"/>
          <w:color w:val="292B2C"/>
          <w:sz w:val="27"/>
          <w:szCs w:val="27"/>
        </w:rPr>
        <w:t> Ngăn chặn sự lan rộng của sự kiện hiện tại tới thằng khác</w:t>
      </w:r>
      <w:r w:rsidR="001D67C8">
        <w:rPr>
          <w:rFonts w:ascii="Segoe UI" w:eastAsia="Times New Roman" w:hAnsi="Segoe UI" w:cs="Segoe UI"/>
          <w:color w:val="292B2C"/>
          <w:sz w:val="27"/>
          <w:szCs w:val="27"/>
        </w:rPr>
        <w:t>. (không lan truyền si75 kiện qua element parent)</w:t>
      </w:r>
    </w:p>
    <w:p w:rsidR="00160BE1" w:rsidRDefault="00160BE1" w:rsidP="00F461DF">
      <w:pPr>
        <w:tabs>
          <w:tab w:val="left" w:pos="2085"/>
        </w:tabs>
      </w:pPr>
      <w:r>
        <w:rPr>
          <w:noProof/>
        </w:rPr>
        <w:drawing>
          <wp:inline distT="0" distB="0" distL="0" distR="0" wp14:anchorId="01F14399" wp14:editId="2B8687DF">
            <wp:extent cx="5943600" cy="319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4685"/>
                    </a:xfrm>
                    <a:prstGeom prst="rect">
                      <a:avLst/>
                    </a:prstGeom>
                  </pic:spPr>
                </pic:pic>
              </a:graphicData>
            </a:graphic>
          </wp:inline>
        </w:drawing>
      </w:r>
    </w:p>
    <w:p w:rsidR="00160BE1" w:rsidRDefault="00160BE1" w:rsidP="00160BE1"/>
    <w:p w:rsidR="00160BE1" w:rsidRDefault="00160BE1" w:rsidP="00160BE1">
      <w:pPr>
        <w:tabs>
          <w:tab w:val="left" w:pos="1834"/>
        </w:tabs>
      </w:pPr>
      <w:r>
        <w:tab/>
      </w:r>
    </w:p>
    <w:p w:rsidR="00160BE1" w:rsidRDefault="00160BE1">
      <w:r>
        <w:br w:type="page"/>
      </w:r>
    </w:p>
    <w:p w:rsidR="009A6F03" w:rsidRDefault="00160BE1" w:rsidP="00160BE1">
      <w:pPr>
        <w:tabs>
          <w:tab w:val="left" w:pos="1834"/>
        </w:tabs>
      </w:pPr>
      <w:r>
        <w:rPr>
          <w:noProof/>
        </w:rPr>
        <w:lastRenderedPageBreak/>
        <w:drawing>
          <wp:inline distT="0" distB="0" distL="0" distR="0" wp14:anchorId="6780BB4B" wp14:editId="22C6D591">
            <wp:extent cx="5943600" cy="4009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9390"/>
                    </a:xfrm>
                    <a:prstGeom prst="rect">
                      <a:avLst/>
                    </a:prstGeom>
                  </pic:spPr>
                </pic:pic>
              </a:graphicData>
            </a:graphic>
          </wp:inline>
        </w:drawing>
      </w:r>
    </w:p>
    <w:p w:rsidR="009A6F03" w:rsidRDefault="009A6F03" w:rsidP="009A6F03"/>
    <w:p w:rsidR="009A6F03" w:rsidRPr="009A6F03" w:rsidRDefault="009A6F03" w:rsidP="009A6F03">
      <w:pPr>
        <w:shd w:val="clear" w:color="auto" w:fill="FFFFFF"/>
        <w:textAlignment w:val="baseline"/>
        <w:rPr>
          <w:rFonts w:ascii="Georgia" w:eastAsia="Times New Roman" w:hAnsi="Georgia" w:cs="Times New Roman"/>
          <w:color w:val="444444"/>
          <w:sz w:val="23"/>
          <w:szCs w:val="23"/>
        </w:rPr>
      </w:pPr>
      <w:r>
        <w:tab/>
      </w:r>
      <w:r w:rsidRPr="009A6F03">
        <w:rPr>
          <w:rFonts w:ascii="Georgia" w:eastAsia="Times New Roman" w:hAnsi="Georgia" w:cs="Times New Roman"/>
          <w:b/>
          <w:bCs/>
          <w:color w:val="444444"/>
          <w:sz w:val="23"/>
          <w:szCs w:val="23"/>
        </w:rPr>
        <w:t>- Database first</w:t>
      </w:r>
      <w:r w:rsidRPr="009A6F03">
        <w:rPr>
          <w:rFonts w:ascii="Georgia" w:eastAsia="Times New Roman" w:hAnsi="Georgia" w:cs="Times New Roman"/>
          <w:color w:val="444444"/>
          <w:sz w:val="23"/>
          <w:szCs w:val="23"/>
        </w:rPr>
        <w:t>: là ph</w:t>
      </w:r>
      <w:r w:rsidRPr="009A6F03">
        <w:rPr>
          <w:rFonts w:ascii="Cambria" w:eastAsia="Times New Roman" w:hAnsi="Cambria" w:cs="Cambria"/>
          <w:color w:val="444444"/>
          <w:sz w:val="23"/>
          <w:szCs w:val="23"/>
        </w:rPr>
        <w:t>ươ</w:t>
      </w:r>
      <w:r w:rsidRPr="009A6F03">
        <w:rPr>
          <w:rFonts w:ascii="Georgia" w:eastAsia="Times New Roman" w:hAnsi="Georgia" w:cs="Times New Roman"/>
          <w:color w:val="444444"/>
          <w:sz w:val="23"/>
          <w:szCs w:val="23"/>
        </w:rPr>
        <w:t>ng ph</w:t>
      </w:r>
      <w:r w:rsidRPr="009A6F03">
        <w:rPr>
          <w:rFonts w:ascii="Georgia" w:eastAsia="Times New Roman" w:hAnsi="Georgia" w:cs="Georgia"/>
          <w:color w:val="444444"/>
          <w:sz w:val="23"/>
          <w:szCs w:val="23"/>
        </w:rPr>
        <w:t>á</w:t>
      </w:r>
      <w:r w:rsidRPr="009A6F03">
        <w:rPr>
          <w:rFonts w:ascii="Georgia" w:eastAsia="Times New Roman" w:hAnsi="Georgia" w:cs="Times New Roman"/>
          <w:color w:val="444444"/>
          <w:sz w:val="23"/>
          <w:szCs w:val="23"/>
        </w:rPr>
        <w:t>p ch</w:t>
      </w:r>
      <w:r w:rsidRPr="009A6F03">
        <w:rPr>
          <w:rFonts w:ascii="Cambria" w:eastAsia="Times New Roman" w:hAnsi="Cambria" w:cs="Cambria"/>
          <w:color w:val="444444"/>
          <w:sz w:val="23"/>
          <w:szCs w:val="23"/>
        </w:rPr>
        <w:t>ỉ</w:t>
      </w:r>
      <w:r w:rsidRPr="009A6F03">
        <w:rPr>
          <w:rFonts w:ascii="Georgia" w:eastAsia="Times New Roman" w:hAnsi="Georgia" w:cs="Times New Roman"/>
          <w:color w:val="444444"/>
          <w:sz w:val="23"/>
          <w:szCs w:val="23"/>
        </w:rPr>
        <w:t xml:space="preserve"> nên dùng khi ta đã có s</w:t>
      </w:r>
      <w:r w:rsidRPr="009A6F03">
        <w:rPr>
          <w:rFonts w:ascii="Cambria" w:eastAsia="Times New Roman" w:hAnsi="Cambria" w:cs="Cambria"/>
          <w:color w:val="444444"/>
          <w:sz w:val="23"/>
          <w:szCs w:val="23"/>
        </w:rPr>
        <w:t>ẵ</w:t>
      </w:r>
      <w:r w:rsidRPr="009A6F03">
        <w:rPr>
          <w:rFonts w:ascii="Georgia" w:eastAsia="Times New Roman" w:hAnsi="Georgia" w:cs="Times New Roman"/>
          <w:color w:val="444444"/>
          <w:sz w:val="23"/>
          <w:szCs w:val="23"/>
        </w:rPr>
        <w:t>n CSDL (không ph</w:t>
      </w:r>
      <w:r w:rsidRPr="009A6F03">
        <w:rPr>
          <w:rFonts w:ascii="Cambria" w:eastAsia="Times New Roman" w:hAnsi="Cambria" w:cs="Cambria"/>
          <w:color w:val="444444"/>
          <w:sz w:val="23"/>
          <w:szCs w:val="23"/>
        </w:rPr>
        <w:t>ả</w:t>
      </w:r>
      <w:r w:rsidRPr="009A6F03">
        <w:rPr>
          <w:rFonts w:ascii="Georgia" w:eastAsia="Times New Roman" w:hAnsi="Georgia" w:cs="Times New Roman"/>
          <w:color w:val="444444"/>
          <w:sz w:val="23"/>
          <w:szCs w:val="23"/>
        </w:rPr>
        <w:t>i t</w:t>
      </w:r>
      <w:r w:rsidRPr="009A6F03">
        <w:rPr>
          <w:rFonts w:ascii="Cambria" w:eastAsia="Times New Roman" w:hAnsi="Cambria" w:cs="Cambria"/>
          <w:color w:val="444444"/>
          <w:sz w:val="23"/>
          <w:szCs w:val="23"/>
        </w:rPr>
        <w:t>ạ</w:t>
      </w:r>
      <w:r w:rsidRPr="009A6F03">
        <w:rPr>
          <w:rFonts w:ascii="Georgia" w:eastAsia="Times New Roman" w:hAnsi="Georgia" w:cs="Times New Roman"/>
          <w:color w:val="444444"/>
          <w:sz w:val="23"/>
          <w:szCs w:val="23"/>
        </w:rPr>
        <w:t>o), EF Wizard s</w:t>
      </w:r>
      <w:r w:rsidRPr="009A6F03">
        <w:rPr>
          <w:rFonts w:ascii="Cambria" w:eastAsia="Times New Roman" w:hAnsi="Cambria" w:cs="Cambria"/>
          <w:color w:val="444444"/>
          <w:sz w:val="23"/>
          <w:szCs w:val="23"/>
        </w:rPr>
        <w:t>ẽ</w:t>
      </w:r>
      <w:r w:rsidRPr="009A6F03">
        <w:rPr>
          <w:rFonts w:ascii="Georgia" w:eastAsia="Times New Roman" w:hAnsi="Georgia" w:cs="Times New Roman"/>
          <w:color w:val="444444"/>
          <w:sz w:val="23"/>
          <w:szCs w:val="23"/>
        </w:rPr>
        <w:t xml:space="preserve"> t</w:t>
      </w:r>
      <w:r w:rsidRPr="009A6F03">
        <w:rPr>
          <w:rFonts w:ascii="Cambria" w:eastAsia="Times New Roman" w:hAnsi="Cambria" w:cs="Cambria"/>
          <w:color w:val="444444"/>
          <w:sz w:val="23"/>
          <w:szCs w:val="23"/>
        </w:rPr>
        <w:t>ạ</w:t>
      </w:r>
      <w:r w:rsidRPr="009A6F03">
        <w:rPr>
          <w:rFonts w:ascii="Georgia" w:eastAsia="Times New Roman" w:hAnsi="Georgia" w:cs="Times New Roman"/>
          <w:color w:val="444444"/>
          <w:sz w:val="23"/>
          <w:szCs w:val="23"/>
        </w:rPr>
        <w:t>o Model và Code cho ta.</w:t>
      </w:r>
    </w:p>
    <w:p w:rsidR="009A6F03" w:rsidRPr="009A6F03" w:rsidRDefault="009A6F03" w:rsidP="009A6F03">
      <w:pPr>
        <w:shd w:val="clear" w:color="auto" w:fill="FFFFFF"/>
        <w:spacing w:after="0" w:line="240" w:lineRule="auto"/>
        <w:textAlignment w:val="baseline"/>
        <w:rPr>
          <w:rFonts w:ascii="Georgia" w:eastAsia="Times New Roman" w:hAnsi="Georgia" w:cs="Times New Roman"/>
          <w:color w:val="444444"/>
          <w:sz w:val="23"/>
          <w:szCs w:val="23"/>
        </w:rPr>
      </w:pPr>
      <w:r w:rsidRPr="009A6F03">
        <w:rPr>
          <w:rFonts w:ascii="Georgia" w:eastAsia="Times New Roman" w:hAnsi="Georgia" w:cs="Times New Roman"/>
          <w:color w:val="444444"/>
          <w:sz w:val="23"/>
          <w:szCs w:val="23"/>
        </w:rPr>
        <w:t>- </w:t>
      </w:r>
      <w:r w:rsidRPr="009A6F03">
        <w:rPr>
          <w:rFonts w:ascii="Georgia" w:eastAsia="Times New Roman" w:hAnsi="Georgia" w:cs="Times New Roman"/>
          <w:b/>
          <w:bCs/>
          <w:color w:val="444444"/>
          <w:sz w:val="23"/>
          <w:szCs w:val="23"/>
        </w:rPr>
        <w:t>Models first</w:t>
      </w:r>
      <w:r w:rsidRPr="009A6F03">
        <w:rPr>
          <w:rFonts w:ascii="Georgia" w:eastAsia="Times New Roman" w:hAnsi="Georgia" w:cs="Times New Roman"/>
          <w:color w:val="444444"/>
          <w:sz w:val="23"/>
          <w:szCs w:val="23"/>
        </w:rPr>
        <w:t>: nên dùng khi ta b</w:t>
      </w:r>
      <w:r w:rsidRPr="009A6F03">
        <w:rPr>
          <w:rFonts w:ascii="Cambria" w:eastAsia="Times New Roman" w:hAnsi="Cambria" w:cs="Cambria"/>
          <w:color w:val="444444"/>
          <w:sz w:val="23"/>
          <w:szCs w:val="23"/>
        </w:rPr>
        <w:t>ắ</w:t>
      </w:r>
      <w:r w:rsidRPr="009A6F03">
        <w:rPr>
          <w:rFonts w:ascii="Georgia" w:eastAsia="Times New Roman" w:hAnsi="Georgia" w:cs="Times New Roman"/>
          <w:color w:val="444444"/>
          <w:sz w:val="23"/>
          <w:szCs w:val="23"/>
        </w:rPr>
        <w:t xml:space="preserve">t </w:t>
      </w:r>
      <w:r w:rsidRPr="009A6F03">
        <w:rPr>
          <w:rFonts w:ascii="Georgia" w:eastAsia="Times New Roman" w:hAnsi="Georgia" w:cs="Georgia"/>
          <w:color w:val="444444"/>
          <w:sz w:val="23"/>
          <w:szCs w:val="23"/>
        </w:rPr>
        <w:t>đ</w:t>
      </w:r>
      <w:r w:rsidRPr="009A6F03">
        <w:rPr>
          <w:rFonts w:ascii="Cambria" w:eastAsia="Times New Roman" w:hAnsi="Cambria" w:cs="Cambria"/>
          <w:color w:val="444444"/>
          <w:sz w:val="23"/>
          <w:szCs w:val="23"/>
        </w:rPr>
        <w:t>ầ</w:t>
      </w:r>
      <w:r w:rsidRPr="009A6F03">
        <w:rPr>
          <w:rFonts w:ascii="Georgia" w:eastAsia="Times New Roman" w:hAnsi="Georgia" w:cs="Times New Roman"/>
          <w:color w:val="444444"/>
          <w:sz w:val="23"/>
          <w:szCs w:val="23"/>
        </w:rPr>
        <w:t>u thi</w:t>
      </w:r>
      <w:r w:rsidRPr="009A6F03">
        <w:rPr>
          <w:rFonts w:ascii="Cambria" w:eastAsia="Times New Roman" w:hAnsi="Cambria" w:cs="Cambria"/>
          <w:color w:val="444444"/>
          <w:sz w:val="23"/>
          <w:szCs w:val="23"/>
        </w:rPr>
        <w:t>ế</w:t>
      </w:r>
      <w:r w:rsidRPr="009A6F03">
        <w:rPr>
          <w:rFonts w:ascii="Georgia" w:eastAsia="Times New Roman" w:hAnsi="Georgia" w:cs="Times New Roman"/>
          <w:color w:val="444444"/>
          <w:sz w:val="23"/>
          <w:szCs w:val="23"/>
        </w:rPr>
        <w:t>t k</w:t>
      </w:r>
      <w:r w:rsidRPr="009A6F03">
        <w:rPr>
          <w:rFonts w:ascii="Cambria" w:eastAsia="Times New Roman" w:hAnsi="Cambria" w:cs="Cambria"/>
          <w:color w:val="444444"/>
          <w:sz w:val="23"/>
          <w:szCs w:val="23"/>
        </w:rPr>
        <w:t>ế</w:t>
      </w:r>
      <w:r w:rsidRPr="009A6F03">
        <w:rPr>
          <w:rFonts w:ascii="Georgia" w:eastAsia="Times New Roman" w:hAnsi="Georgia" w:cs="Times New Roman"/>
          <w:color w:val="444444"/>
          <w:sz w:val="23"/>
          <w:szCs w:val="23"/>
        </w:rPr>
        <w:t xml:space="preserve"> CSDL t</w:t>
      </w:r>
      <w:r w:rsidRPr="009A6F03">
        <w:rPr>
          <w:rFonts w:ascii="Cambria" w:eastAsia="Times New Roman" w:hAnsi="Cambria" w:cs="Cambria"/>
          <w:color w:val="444444"/>
          <w:sz w:val="23"/>
          <w:szCs w:val="23"/>
        </w:rPr>
        <w:t>ừ</w:t>
      </w:r>
      <w:r w:rsidRPr="009A6F03">
        <w:rPr>
          <w:rFonts w:ascii="Georgia" w:eastAsia="Times New Roman" w:hAnsi="Georgia" w:cs="Times New Roman"/>
          <w:color w:val="444444"/>
          <w:sz w:val="23"/>
          <w:szCs w:val="23"/>
        </w:rPr>
        <w:t xml:space="preserve"> </w:t>
      </w:r>
      <w:r w:rsidRPr="009A6F03">
        <w:rPr>
          <w:rFonts w:ascii="Georgia" w:eastAsia="Times New Roman" w:hAnsi="Georgia" w:cs="Georgia"/>
          <w:color w:val="444444"/>
          <w:sz w:val="23"/>
          <w:szCs w:val="23"/>
        </w:rPr>
        <w:t>đ</w:t>
      </w:r>
      <w:r w:rsidRPr="009A6F03">
        <w:rPr>
          <w:rFonts w:ascii="Cambria" w:eastAsia="Times New Roman" w:hAnsi="Cambria" w:cs="Cambria"/>
          <w:color w:val="444444"/>
          <w:sz w:val="23"/>
          <w:szCs w:val="23"/>
        </w:rPr>
        <w:t>ầ</w:t>
      </w:r>
      <w:r w:rsidRPr="009A6F03">
        <w:rPr>
          <w:rFonts w:ascii="Georgia" w:eastAsia="Times New Roman" w:hAnsi="Georgia" w:cs="Times New Roman"/>
          <w:color w:val="444444"/>
          <w:sz w:val="23"/>
          <w:szCs w:val="23"/>
        </w:rPr>
        <w:t>u (t</w:t>
      </w:r>
      <w:r w:rsidRPr="009A6F03">
        <w:rPr>
          <w:rFonts w:ascii="Cambria" w:eastAsia="Times New Roman" w:hAnsi="Cambria" w:cs="Cambria"/>
          <w:color w:val="444444"/>
          <w:sz w:val="23"/>
          <w:szCs w:val="23"/>
        </w:rPr>
        <w:t>ừ</w:t>
      </w:r>
      <w:r w:rsidRPr="009A6F03">
        <w:rPr>
          <w:rFonts w:ascii="Georgia" w:eastAsia="Times New Roman" w:hAnsi="Georgia" w:cs="Times New Roman"/>
          <w:color w:val="444444"/>
          <w:sz w:val="23"/>
          <w:szCs w:val="23"/>
        </w:rPr>
        <w:t xml:space="preserve"> ch</w:t>
      </w:r>
      <w:r w:rsidRPr="009A6F03">
        <w:rPr>
          <w:rFonts w:ascii="Cambria" w:eastAsia="Times New Roman" w:hAnsi="Cambria" w:cs="Cambria"/>
          <w:color w:val="444444"/>
          <w:sz w:val="23"/>
          <w:szCs w:val="23"/>
        </w:rPr>
        <w:t>ư</w:t>
      </w:r>
      <w:r w:rsidRPr="009A6F03">
        <w:rPr>
          <w:rFonts w:ascii="Georgia" w:eastAsia="Times New Roman" w:hAnsi="Georgia" w:cs="Times New Roman"/>
          <w:color w:val="444444"/>
          <w:sz w:val="23"/>
          <w:szCs w:val="23"/>
        </w:rPr>
        <w:t>a có gì). Ta s</w:t>
      </w:r>
      <w:r w:rsidRPr="009A6F03">
        <w:rPr>
          <w:rFonts w:ascii="Cambria" w:eastAsia="Times New Roman" w:hAnsi="Cambria" w:cs="Cambria"/>
          <w:color w:val="444444"/>
          <w:sz w:val="23"/>
          <w:szCs w:val="23"/>
        </w:rPr>
        <w:t>ẽ</w:t>
      </w:r>
      <w:r w:rsidRPr="009A6F03">
        <w:rPr>
          <w:rFonts w:ascii="Georgia" w:eastAsia="Times New Roman" w:hAnsi="Georgia" w:cs="Times New Roman"/>
          <w:color w:val="444444"/>
          <w:sz w:val="23"/>
          <w:szCs w:val="23"/>
        </w:rPr>
        <w:t xml:space="preserve"> thi</w:t>
      </w:r>
      <w:r w:rsidRPr="009A6F03">
        <w:rPr>
          <w:rFonts w:ascii="Cambria" w:eastAsia="Times New Roman" w:hAnsi="Cambria" w:cs="Cambria"/>
          <w:color w:val="444444"/>
          <w:sz w:val="23"/>
          <w:szCs w:val="23"/>
        </w:rPr>
        <w:t>ế</w:t>
      </w:r>
      <w:r w:rsidRPr="009A6F03">
        <w:rPr>
          <w:rFonts w:ascii="Georgia" w:eastAsia="Times New Roman" w:hAnsi="Georgia" w:cs="Times New Roman"/>
          <w:color w:val="444444"/>
          <w:sz w:val="23"/>
          <w:szCs w:val="23"/>
        </w:rPr>
        <w:t>t k</w:t>
      </w:r>
      <w:r w:rsidRPr="009A6F03">
        <w:rPr>
          <w:rFonts w:ascii="Cambria" w:eastAsia="Times New Roman" w:hAnsi="Cambria" w:cs="Cambria"/>
          <w:color w:val="444444"/>
          <w:sz w:val="23"/>
          <w:szCs w:val="23"/>
        </w:rPr>
        <w:t>ế</w:t>
      </w:r>
      <w:r w:rsidRPr="009A6F03">
        <w:rPr>
          <w:rFonts w:ascii="Georgia" w:eastAsia="Times New Roman" w:hAnsi="Georgia" w:cs="Times New Roman"/>
          <w:color w:val="444444"/>
          <w:sz w:val="23"/>
          <w:szCs w:val="23"/>
        </w:rPr>
        <w:t xml:space="preserve"> m</w:t>
      </w:r>
      <w:r w:rsidRPr="009A6F03">
        <w:rPr>
          <w:rFonts w:ascii="Georgia" w:eastAsia="Times New Roman" w:hAnsi="Georgia" w:cs="Georgia"/>
          <w:color w:val="444444"/>
          <w:sz w:val="23"/>
          <w:szCs w:val="23"/>
        </w:rPr>
        <w:t>ô</w:t>
      </w:r>
      <w:r w:rsidRPr="009A6F03">
        <w:rPr>
          <w:rFonts w:ascii="Georgia" w:eastAsia="Times New Roman" w:hAnsi="Georgia" w:cs="Times New Roman"/>
          <w:color w:val="444444"/>
          <w:sz w:val="23"/>
          <w:szCs w:val="23"/>
        </w:rPr>
        <w:t xml:space="preserve"> h</w:t>
      </w:r>
      <w:r w:rsidRPr="009A6F03">
        <w:rPr>
          <w:rFonts w:ascii="Georgia" w:eastAsia="Times New Roman" w:hAnsi="Georgia" w:cs="Georgia"/>
          <w:color w:val="444444"/>
          <w:sz w:val="23"/>
          <w:szCs w:val="23"/>
        </w:rPr>
        <w:t>ì</w:t>
      </w:r>
      <w:r w:rsidRPr="009A6F03">
        <w:rPr>
          <w:rFonts w:ascii="Georgia" w:eastAsia="Times New Roman" w:hAnsi="Georgia" w:cs="Times New Roman"/>
          <w:color w:val="444444"/>
          <w:sz w:val="23"/>
          <w:szCs w:val="23"/>
        </w:rPr>
        <w:t>nh CSDL (Model) EF s</w:t>
      </w:r>
      <w:r w:rsidRPr="009A6F03">
        <w:rPr>
          <w:rFonts w:ascii="Cambria" w:eastAsia="Times New Roman" w:hAnsi="Cambria" w:cs="Cambria"/>
          <w:color w:val="444444"/>
          <w:sz w:val="23"/>
          <w:szCs w:val="23"/>
        </w:rPr>
        <w:t>ẽ</w:t>
      </w:r>
      <w:r w:rsidRPr="009A6F03">
        <w:rPr>
          <w:rFonts w:ascii="Georgia" w:eastAsia="Times New Roman" w:hAnsi="Georgia" w:cs="Times New Roman"/>
          <w:color w:val="444444"/>
          <w:sz w:val="23"/>
          <w:szCs w:val="23"/>
        </w:rPr>
        <w:t xml:space="preserve"> t</w:t>
      </w:r>
      <w:r w:rsidRPr="009A6F03">
        <w:rPr>
          <w:rFonts w:ascii="Cambria" w:eastAsia="Times New Roman" w:hAnsi="Cambria" w:cs="Cambria"/>
          <w:color w:val="444444"/>
          <w:sz w:val="23"/>
          <w:szCs w:val="23"/>
        </w:rPr>
        <w:t>ự</w:t>
      </w:r>
      <w:r w:rsidRPr="009A6F03">
        <w:rPr>
          <w:rFonts w:ascii="Georgia" w:eastAsia="Times New Roman" w:hAnsi="Georgia" w:cs="Times New Roman"/>
          <w:color w:val="444444"/>
          <w:sz w:val="23"/>
          <w:szCs w:val="23"/>
        </w:rPr>
        <w:t xml:space="preserve"> t</w:t>
      </w:r>
      <w:r w:rsidRPr="009A6F03">
        <w:rPr>
          <w:rFonts w:ascii="Cambria" w:eastAsia="Times New Roman" w:hAnsi="Cambria" w:cs="Cambria"/>
          <w:color w:val="444444"/>
          <w:sz w:val="23"/>
          <w:szCs w:val="23"/>
        </w:rPr>
        <w:t>ạ</w:t>
      </w:r>
      <w:r w:rsidRPr="009A6F03">
        <w:rPr>
          <w:rFonts w:ascii="Georgia" w:eastAsia="Times New Roman" w:hAnsi="Georgia" w:cs="Times New Roman"/>
          <w:color w:val="444444"/>
          <w:sz w:val="23"/>
          <w:szCs w:val="23"/>
        </w:rPr>
        <w:t xml:space="preserve">o code cho ta, sau </w:t>
      </w:r>
      <w:r w:rsidRPr="009A6F03">
        <w:rPr>
          <w:rFonts w:ascii="Georgia" w:eastAsia="Times New Roman" w:hAnsi="Georgia" w:cs="Georgia"/>
          <w:color w:val="444444"/>
          <w:sz w:val="23"/>
          <w:szCs w:val="23"/>
        </w:rPr>
        <w:t>đó</w:t>
      </w:r>
      <w:r w:rsidRPr="009A6F03">
        <w:rPr>
          <w:rFonts w:ascii="Georgia" w:eastAsia="Times New Roman" w:hAnsi="Georgia" w:cs="Times New Roman"/>
          <w:color w:val="444444"/>
          <w:sz w:val="23"/>
          <w:szCs w:val="23"/>
        </w:rPr>
        <w:t xml:space="preserve"> nh</w:t>
      </w:r>
      <w:r w:rsidRPr="009A6F03">
        <w:rPr>
          <w:rFonts w:ascii="Cambria" w:eastAsia="Times New Roman" w:hAnsi="Cambria" w:cs="Cambria"/>
          <w:color w:val="444444"/>
          <w:sz w:val="23"/>
          <w:szCs w:val="23"/>
        </w:rPr>
        <w:t>ờ</w:t>
      </w:r>
      <w:r w:rsidRPr="009A6F03">
        <w:rPr>
          <w:rFonts w:ascii="Georgia" w:eastAsia="Times New Roman" w:hAnsi="Georgia" w:cs="Times New Roman"/>
          <w:color w:val="444444"/>
          <w:sz w:val="23"/>
          <w:szCs w:val="23"/>
        </w:rPr>
        <w:t xml:space="preserve"> EF Wizard t</w:t>
      </w:r>
      <w:r w:rsidRPr="009A6F03">
        <w:rPr>
          <w:rFonts w:ascii="Cambria" w:eastAsia="Times New Roman" w:hAnsi="Cambria" w:cs="Cambria"/>
          <w:color w:val="444444"/>
          <w:sz w:val="23"/>
          <w:szCs w:val="23"/>
        </w:rPr>
        <w:t>ạ</w:t>
      </w:r>
      <w:r w:rsidRPr="009A6F03">
        <w:rPr>
          <w:rFonts w:ascii="Georgia" w:eastAsia="Times New Roman" w:hAnsi="Georgia" w:cs="Times New Roman"/>
          <w:color w:val="444444"/>
          <w:sz w:val="23"/>
          <w:szCs w:val="23"/>
        </w:rPr>
        <w:t>o CSDL.</w:t>
      </w:r>
    </w:p>
    <w:p w:rsidR="009A6F03" w:rsidRPr="009A6F03" w:rsidRDefault="009A6F03" w:rsidP="009A6F03">
      <w:pPr>
        <w:shd w:val="clear" w:color="auto" w:fill="FFFFFF"/>
        <w:spacing w:after="0" w:line="240" w:lineRule="auto"/>
        <w:textAlignment w:val="baseline"/>
        <w:rPr>
          <w:rFonts w:ascii="Georgia" w:eastAsia="Times New Roman" w:hAnsi="Georgia" w:cs="Times New Roman"/>
          <w:color w:val="444444"/>
          <w:sz w:val="23"/>
          <w:szCs w:val="23"/>
        </w:rPr>
      </w:pPr>
      <w:r w:rsidRPr="009A6F03">
        <w:rPr>
          <w:rFonts w:ascii="Georgia" w:eastAsia="Times New Roman" w:hAnsi="Georgia" w:cs="Times New Roman"/>
          <w:color w:val="444444"/>
          <w:sz w:val="23"/>
          <w:szCs w:val="23"/>
        </w:rPr>
        <w:t>- </w:t>
      </w:r>
      <w:r w:rsidRPr="009A6F03">
        <w:rPr>
          <w:rFonts w:ascii="Georgia" w:eastAsia="Times New Roman" w:hAnsi="Georgia" w:cs="Times New Roman"/>
          <w:b/>
          <w:bCs/>
          <w:color w:val="444444"/>
          <w:sz w:val="23"/>
          <w:szCs w:val="23"/>
        </w:rPr>
        <w:t>Code first</w:t>
      </w:r>
      <w:r w:rsidRPr="009A6F03">
        <w:rPr>
          <w:rFonts w:ascii="Georgia" w:eastAsia="Times New Roman" w:hAnsi="Georgia" w:cs="Times New Roman"/>
          <w:color w:val="444444"/>
          <w:sz w:val="23"/>
          <w:szCs w:val="23"/>
        </w:rPr>
        <w:t>: nên dùng khi đã có mô hình CSDL, ta s</w:t>
      </w:r>
      <w:r w:rsidRPr="009A6F03">
        <w:rPr>
          <w:rFonts w:ascii="Cambria" w:eastAsia="Times New Roman" w:hAnsi="Cambria" w:cs="Cambria"/>
          <w:color w:val="444444"/>
          <w:sz w:val="23"/>
          <w:szCs w:val="23"/>
        </w:rPr>
        <w:t>ẽ</w:t>
      </w:r>
      <w:r w:rsidRPr="009A6F03">
        <w:rPr>
          <w:rFonts w:ascii="Georgia" w:eastAsia="Times New Roman" w:hAnsi="Georgia" w:cs="Times New Roman"/>
          <w:color w:val="444444"/>
          <w:sz w:val="23"/>
          <w:szCs w:val="23"/>
        </w:rPr>
        <w:t xml:space="preserve"> ch</w:t>
      </w:r>
      <w:r w:rsidRPr="009A6F03">
        <w:rPr>
          <w:rFonts w:ascii="Cambria" w:eastAsia="Times New Roman" w:hAnsi="Cambria" w:cs="Cambria"/>
          <w:color w:val="444444"/>
          <w:sz w:val="23"/>
          <w:szCs w:val="23"/>
        </w:rPr>
        <w:t>ỉ</w:t>
      </w:r>
      <w:r w:rsidRPr="009A6F03">
        <w:rPr>
          <w:rFonts w:ascii="Georgia" w:eastAsia="Times New Roman" w:hAnsi="Georgia" w:cs="Times New Roman"/>
          <w:color w:val="444444"/>
          <w:sz w:val="23"/>
          <w:szCs w:val="23"/>
        </w:rPr>
        <w:t xml:space="preserve"> vi</w:t>
      </w:r>
      <w:r w:rsidRPr="009A6F03">
        <w:rPr>
          <w:rFonts w:ascii="Cambria" w:eastAsia="Times New Roman" w:hAnsi="Cambria" w:cs="Cambria"/>
          <w:color w:val="444444"/>
          <w:sz w:val="23"/>
          <w:szCs w:val="23"/>
        </w:rPr>
        <w:t>ế</w:t>
      </w:r>
      <w:r w:rsidRPr="009A6F03">
        <w:rPr>
          <w:rFonts w:ascii="Georgia" w:eastAsia="Times New Roman" w:hAnsi="Georgia" w:cs="Times New Roman"/>
          <w:color w:val="444444"/>
          <w:sz w:val="23"/>
          <w:szCs w:val="23"/>
        </w:rPr>
        <w:t>t code t</w:t>
      </w:r>
      <w:r w:rsidRPr="009A6F03">
        <w:rPr>
          <w:rFonts w:ascii="Cambria" w:eastAsia="Times New Roman" w:hAnsi="Cambria" w:cs="Cambria"/>
          <w:color w:val="444444"/>
          <w:sz w:val="23"/>
          <w:szCs w:val="23"/>
        </w:rPr>
        <w:t>ừ</w:t>
      </w:r>
      <w:r w:rsidRPr="009A6F03">
        <w:rPr>
          <w:rFonts w:ascii="Georgia" w:eastAsia="Times New Roman" w:hAnsi="Georgia" w:cs="Times New Roman"/>
          <w:color w:val="444444"/>
          <w:sz w:val="23"/>
          <w:szCs w:val="23"/>
        </w:rPr>
        <w:t xml:space="preserve"> </w:t>
      </w:r>
      <w:r w:rsidRPr="009A6F03">
        <w:rPr>
          <w:rFonts w:ascii="Georgia" w:eastAsia="Times New Roman" w:hAnsi="Georgia" w:cs="Georgia"/>
          <w:color w:val="444444"/>
          <w:sz w:val="23"/>
          <w:szCs w:val="23"/>
        </w:rPr>
        <w:t>đó</w:t>
      </w:r>
      <w:r w:rsidRPr="009A6F03">
        <w:rPr>
          <w:rFonts w:ascii="Georgia" w:eastAsia="Times New Roman" w:hAnsi="Georgia" w:cs="Times New Roman"/>
          <w:color w:val="444444"/>
          <w:sz w:val="23"/>
          <w:szCs w:val="23"/>
        </w:rPr>
        <w:t xml:space="preserve"> t</w:t>
      </w:r>
      <w:r w:rsidRPr="009A6F03">
        <w:rPr>
          <w:rFonts w:ascii="Cambria" w:eastAsia="Times New Roman" w:hAnsi="Cambria" w:cs="Cambria"/>
          <w:color w:val="444444"/>
          <w:sz w:val="23"/>
          <w:szCs w:val="23"/>
        </w:rPr>
        <w:t>ạ</w:t>
      </w:r>
      <w:r w:rsidRPr="009A6F03">
        <w:rPr>
          <w:rFonts w:ascii="Georgia" w:eastAsia="Times New Roman" w:hAnsi="Georgia" w:cs="Times New Roman"/>
          <w:color w:val="444444"/>
          <w:sz w:val="23"/>
          <w:szCs w:val="23"/>
        </w:rPr>
        <w:t>o Database.</w:t>
      </w:r>
    </w:p>
    <w:p w:rsidR="00CF76FC" w:rsidRDefault="00CF76FC" w:rsidP="009A6F03">
      <w:pPr>
        <w:tabs>
          <w:tab w:val="left" w:pos="1195"/>
        </w:tabs>
      </w:pPr>
    </w:p>
    <w:p w:rsidR="00E00042" w:rsidRDefault="00E00042" w:rsidP="009A6F03">
      <w:pPr>
        <w:tabs>
          <w:tab w:val="left" w:pos="1195"/>
        </w:tabs>
      </w:pPr>
    </w:p>
    <w:p w:rsidR="00662C8D" w:rsidRDefault="00E00042" w:rsidP="009A6F03">
      <w:pPr>
        <w:tabs>
          <w:tab w:val="left" w:pos="1195"/>
        </w:tabs>
      </w:pPr>
      <w:r>
        <w:rPr>
          <w:noProof/>
        </w:rPr>
        <w:lastRenderedPageBreak/>
        <w:drawing>
          <wp:inline distT="0" distB="0" distL="0" distR="0" wp14:anchorId="4F1C0BA1" wp14:editId="58852198">
            <wp:extent cx="5943600" cy="3672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2205"/>
                    </a:xfrm>
                    <a:prstGeom prst="rect">
                      <a:avLst/>
                    </a:prstGeom>
                  </pic:spPr>
                </pic:pic>
              </a:graphicData>
            </a:graphic>
          </wp:inline>
        </w:drawing>
      </w:r>
    </w:p>
    <w:p w:rsidR="00662C8D" w:rsidRDefault="00662C8D" w:rsidP="00662C8D"/>
    <w:p w:rsidR="004D4421" w:rsidRDefault="004D4421">
      <w:r>
        <w:br w:type="page"/>
      </w:r>
    </w:p>
    <w:p w:rsidR="004D4421" w:rsidRDefault="00662C8D" w:rsidP="00662C8D">
      <w:r>
        <w:rPr>
          <w:noProof/>
        </w:rPr>
        <w:lastRenderedPageBreak/>
        <w:drawing>
          <wp:inline distT="0" distB="0" distL="0" distR="0" wp14:anchorId="75E597DF" wp14:editId="4C7450D7">
            <wp:extent cx="5943600" cy="4129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29405"/>
                    </a:xfrm>
                    <a:prstGeom prst="rect">
                      <a:avLst/>
                    </a:prstGeom>
                  </pic:spPr>
                </pic:pic>
              </a:graphicData>
            </a:graphic>
          </wp:inline>
        </w:drawing>
      </w:r>
    </w:p>
    <w:p w:rsidR="004D4421" w:rsidRDefault="004D4421" w:rsidP="004D4421"/>
    <w:p w:rsidR="004D4421" w:rsidRDefault="004D4421" w:rsidP="004D4421">
      <w:pPr>
        <w:pStyle w:val="NormalWeb"/>
        <w:spacing w:before="0" w:beforeAutospacing="0" w:after="270" w:afterAutospacing="0"/>
      </w:pPr>
      <w:r>
        <w:t xml:space="preserve">Ref: </w:t>
      </w:r>
      <w:r w:rsidR="00910BEF">
        <w:t>bắt buộc phải khởi tạo giá trị trc khi vào hàm</w:t>
      </w:r>
    </w:p>
    <w:p w:rsidR="004D4421" w:rsidRDefault="004D4421" w:rsidP="004D4421">
      <w:pPr>
        <w:pStyle w:val="NormalWeb"/>
        <w:spacing w:before="0" w:beforeAutospacing="0" w:after="270" w:afterAutospacing="0"/>
      </w:pPr>
    </w:p>
    <w:p w:rsidR="004D4421" w:rsidRPr="004D4421" w:rsidRDefault="004D4421" w:rsidP="004D4421">
      <w:pPr>
        <w:pStyle w:val="NormalWeb"/>
        <w:spacing w:before="0" w:beforeAutospacing="0" w:after="270" w:afterAutospacing="0"/>
      </w:pPr>
      <w:r>
        <w:t>Out:</w:t>
      </w:r>
      <w:r w:rsidR="00910BEF">
        <w:t xml:space="preserve"> bắt buộc phải gán giá trị trc khi ra khỏi hàm</w:t>
      </w:r>
    </w:p>
    <w:p w:rsidR="002C2352" w:rsidRDefault="002C2352" w:rsidP="002C2352">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localStorage</w:t>
      </w:r>
    </w:p>
    <w:p w:rsidR="002C2352" w:rsidRDefault="004D4421" w:rsidP="002C2352">
      <w:r w:rsidRPr="004D4421">
        <w:rPr>
          <w:rFonts w:ascii="Consolas" w:eastAsia="Times New Roman" w:hAnsi="Consolas" w:cs="Times New Roman"/>
          <w:color w:val="212529"/>
          <w:sz w:val="21"/>
          <w:szCs w:val="21"/>
        </w:rPr>
        <w:br/>
      </w:r>
      <w:r w:rsidR="002C2352">
        <w:t>Data is shared between all tabs and windows from the same origin.</w:t>
      </w:r>
    </w:p>
    <w:p w:rsidR="002C2352" w:rsidRDefault="002C2352" w:rsidP="002C2352">
      <w:r>
        <w:t xml:space="preserve">The data will not expire. </w:t>
      </w:r>
    </w:p>
    <w:p w:rsidR="00E00042" w:rsidRDefault="002C2352" w:rsidP="002C2352">
      <w:r>
        <w:t>It will remain even after browser restart and survive OS reboot too.</w:t>
      </w:r>
    </w:p>
    <w:p w:rsidR="002C2352" w:rsidRDefault="002C2352" w:rsidP="002C2352">
      <w:bookmarkStart w:id="0" w:name="_GoBack"/>
      <w:bookmarkEnd w:id="0"/>
    </w:p>
    <w:p w:rsidR="002C2352" w:rsidRDefault="002C2352" w:rsidP="002C2352">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lastRenderedPageBreak/>
        <w:t>sessionStorage</w:t>
      </w:r>
    </w:p>
    <w:p w:rsidR="00EC67E7" w:rsidRDefault="00EC67E7" w:rsidP="00EC67E7">
      <w:r>
        <w:t>The sessionStorage exists only within the current browser tab. Another tab with the same page will have a different session storage.</w:t>
      </w:r>
    </w:p>
    <w:p w:rsidR="00EC67E7" w:rsidRDefault="00EC67E7" w:rsidP="00EC67E7">
      <w:r>
        <w:t>However it is shared between iframes in the same tab (assuming they come from the same origin).</w:t>
      </w:r>
    </w:p>
    <w:p w:rsidR="002C2352" w:rsidRDefault="00EC67E7" w:rsidP="00EC67E7">
      <w:r>
        <w:t>The data survives page refresh, but not closing/opening the tab.</w:t>
      </w:r>
    </w:p>
    <w:p w:rsidR="00404CE9" w:rsidRDefault="00404CE9" w:rsidP="00EC67E7"/>
    <w:p w:rsidR="00404CE9" w:rsidRPr="006E14FB" w:rsidRDefault="00404CE9" w:rsidP="00EC67E7">
      <w:pPr>
        <w:rPr>
          <w:b/>
          <w:u w:val="single"/>
        </w:rPr>
      </w:pPr>
      <w:r w:rsidRPr="006E14FB">
        <w:rPr>
          <w:b/>
          <w:u w:val="single"/>
        </w:rPr>
        <w:t>dependency injection</w:t>
      </w:r>
    </w:p>
    <w:sectPr w:rsidR="00404CE9" w:rsidRPr="006E1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766" w:rsidRDefault="003A1766" w:rsidP="004D4421">
      <w:pPr>
        <w:spacing w:after="0" w:line="240" w:lineRule="auto"/>
      </w:pPr>
      <w:r>
        <w:separator/>
      </w:r>
    </w:p>
  </w:endnote>
  <w:endnote w:type="continuationSeparator" w:id="0">
    <w:p w:rsidR="003A1766" w:rsidRDefault="003A1766" w:rsidP="004D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766" w:rsidRDefault="003A1766" w:rsidP="004D4421">
      <w:pPr>
        <w:spacing w:after="0" w:line="240" w:lineRule="auto"/>
      </w:pPr>
      <w:r>
        <w:separator/>
      </w:r>
    </w:p>
  </w:footnote>
  <w:footnote w:type="continuationSeparator" w:id="0">
    <w:p w:rsidR="003A1766" w:rsidRDefault="003A1766" w:rsidP="004D44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A52B4"/>
    <w:multiLevelType w:val="multilevel"/>
    <w:tmpl w:val="238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C155EA"/>
    <w:multiLevelType w:val="multilevel"/>
    <w:tmpl w:val="6E80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45934"/>
    <w:multiLevelType w:val="hybridMultilevel"/>
    <w:tmpl w:val="A71438DC"/>
    <w:lvl w:ilvl="0" w:tplc="B7581B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62E21"/>
    <w:multiLevelType w:val="multilevel"/>
    <w:tmpl w:val="BB5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68"/>
    <w:rsid w:val="00065174"/>
    <w:rsid w:val="00120B20"/>
    <w:rsid w:val="001235CC"/>
    <w:rsid w:val="00160BE1"/>
    <w:rsid w:val="001D67C8"/>
    <w:rsid w:val="001F31F4"/>
    <w:rsid w:val="001F5967"/>
    <w:rsid w:val="002754E3"/>
    <w:rsid w:val="002C2352"/>
    <w:rsid w:val="00301007"/>
    <w:rsid w:val="003A1766"/>
    <w:rsid w:val="003A56AD"/>
    <w:rsid w:val="00404CE9"/>
    <w:rsid w:val="004D4421"/>
    <w:rsid w:val="005C6CDD"/>
    <w:rsid w:val="005D59D7"/>
    <w:rsid w:val="005E2F86"/>
    <w:rsid w:val="00625CD0"/>
    <w:rsid w:val="00627437"/>
    <w:rsid w:val="00662C8D"/>
    <w:rsid w:val="006E14FB"/>
    <w:rsid w:val="00822962"/>
    <w:rsid w:val="008601B9"/>
    <w:rsid w:val="00910BEF"/>
    <w:rsid w:val="009A6F03"/>
    <w:rsid w:val="00AD1168"/>
    <w:rsid w:val="00BA5A42"/>
    <w:rsid w:val="00BC526F"/>
    <w:rsid w:val="00CF76FC"/>
    <w:rsid w:val="00E00042"/>
    <w:rsid w:val="00EC67E7"/>
    <w:rsid w:val="00F461DF"/>
    <w:rsid w:val="00FB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094B-177C-451C-B07E-E1C2F1BA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C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25C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168"/>
    <w:pPr>
      <w:ind w:left="720"/>
      <w:contextualSpacing/>
    </w:pPr>
  </w:style>
  <w:style w:type="character" w:customStyle="1" w:styleId="Heading1Char">
    <w:name w:val="Heading 1 Char"/>
    <w:basedOn w:val="DefaultParagraphFont"/>
    <w:link w:val="Heading1"/>
    <w:uiPriority w:val="9"/>
    <w:rsid w:val="00625C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25CD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25C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5CD0"/>
    <w:rPr>
      <w:b/>
      <w:bCs/>
    </w:rPr>
  </w:style>
  <w:style w:type="character" w:styleId="HTMLCode">
    <w:name w:val="HTML Code"/>
    <w:basedOn w:val="DefaultParagraphFont"/>
    <w:uiPriority w:val="99"/>
    <w:semiHidden/>
    <w:unhideWhenUsed/>
    <w:rsid w:val="00625C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61DF"/>
    <w:rPr>
      <w:color w:val="0000FF"/>
      <w:u w:val="single"/>
    </w:rPr>
  </w:style>
  <w:style w:type="paragraph" w:styleId="Header">
    <w:name w:val="header"/>
    <w:basedOn w:val="Normal"/>
    <w:link w:val="HeaderChar"/>
    <w:uiPriority w:val="99"/>
    <w:unhideWhenUsed/>
    <w:rsid w:val="004D4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21"/>
  </w:style>
  <w:style w:type="paragraph" w:styleId="Footer">
    <w:name w:val="footer"/>
    <w:basedOn w:val="Normal"/>
    <w:link w:val="FooterChar"/>
    <w:uiPriority w:val="99"/>
    <w:unhideWhenUsed/>
    <w:rsid w:val="004D4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333407">
      <w:bodyDiv w:val="1"/>
      <w:marLeft w:val="0"/>
      <w:marRight w:val="0"/>
      <w:marTop w:val="0"/>
      <w:marBottom w:val="0"/>
      <w:divBdr>
        <w:top w:val="none" w:sz="0" w:space="0" w:color="auto"/>
        <w:left w:val="none" w:sz="0" w:space="0" w:color="auto"/>
        <w:bottom w:val="none" w:sz="0" w:space="0" w:color="auto"/>
        <w:right w:val="none" w:sz="0" w:space="0" w:color="auto"/>
      </w:divBdr>
    </w:div>
    <w:div w:id="277030102">
      <w:bodyDiv w:val="1"/>
      <w:marLeft w:val="0"/>
      <w:marRight w:val="0"/>
      <w:marTop w:val="0"/>
      <w:marBottom w:val="0"/>
      <w:divBdr>
        <w:top w:val="none" w:sz="0" w:space="0" w:color="auto"/>
        <w:left w:val="none" w:sz="0" w:space="0" w:color="auto"/>
        <w:bottom w:val="none" w:sz="0" w:space="0" w:color="auto"/>
        <w:right w:val="none" w:sz="0" w:space="0" w:color="auto"/>
      </w:divBdr>
    </w:div>
    <w:div w:id="418673838">
      <w:bodyDiv w:val="1"/>
      <w:marLeft w:val="0"/>
      <w:marRight w:val="0"/>
      <w:marTop w:val="0"/>
      <w:marBottom w:val="0"/>
      <w:divBdr>
        <w:top w:val="none" w:sz="0" w:space="0" w:color="auto"/>
        <w:left w:val="none" w:sz="0" w:space="0" w:color="auto"/>
        <w:bottom w:val="none" w:sz="0" w:space="0" w:color="auto"/>
        <w:right w:val="none" w:sz="0" w:space="0" w:color="auto"/>
      </w:divBdr>
    </w:div>
    <w:div w:id="502361920">
      <w:bodyDiv w:val="1"/>
      <w:marLeft w:val="0"/>
      <w:marRight w:val="0"/>
      <w:marTop w:val="0"/>
      <w:marBottom w:val="0"/>
      <w:divBdr>
        <w:top w:val="none" w:sz="0" w:space="0" w:color="auto"/>
        <w:left w:val="none" w:sz="0" w:space="0" w:color="auto"/>
        <w:bottom w:val="none" w:sz="0" w:space="0" w:color="auto"/>
        <w:right w:val="none" w:sz="0" w:space="0" w:color="auto"/>
      </w:divBdr>
    </w:div>
    <w:div w:id="618070210">
      <w:bodyDiv w:val="1"/>
      <w:marLeft w:val="0"/>
      <w:marRight w:val="0"/>
      <w:marTop w:val="0"/>
      <w:marBottom w:val="0"/>
      <w:divBdr>
        <w:top w:val="none" w:sz="0" w:space="0" w:color="auto"/>
        <w:left w:val="none" w:sz="0" w:space="0" w:color="auto"/>
        <w:bottom w:val="none" w:sz="0" w:space="0" w:color="auto"/>
        <w:right w:val="none" w:sz="0" w:space="0" w:color="auto"/>
      </w:divBdr>
    </w:div>
    <w:div w:id="641694962">
      <w:bodyDiv w:val="1"/>
      <w:marLeft w:val="0"/>
      <w:marRight w:val="0"/>
      <w:marTop w:val="0"/>
      <w:marBottom w:val="0"/>
      <w:divBdr>
        <w:top w:val="none" w:sz="0" w:space="0" w:color="auto"/>
        <w:left w:val="none" w:sz="0" w:space="0" w:color="auto"/>
        <w:bottom w:val="none" w:sz="0" w:space="0" w:color="auto"/>
        <w:right w:val="none" w:sz="0" w:space="0" w:color="auto"/>
      </w:divBdr>
    </w:div>
    <w:div w:id="1599632289">
      <w:bodyDiv w:val="1"/>
      <w:marLeft w:val="0"/>
      <w:marRight w:val="0"/>
      <w:marTop w:val="0"/>
      <w:marBottom w:val="0"/>
      <w:divBdr>
        <w:top w:val="none" w:sz="0" w:space="0" w:color="auto"/>
        <w:left w:val="none" w:sz="0" w:space="0" w:color="auto"/>
        <w:bottom w:val="none" w:sz="0" w:space="0" w:color="auto"/>
        <w:right w:val="none" w:sz="0" w:space="0" w:color="auto"/>
      </w:divBdr>
    </w:div>
    <w:div w:id="1638796914">
      <w:bodyDiv w:val="1"/>
      <w:marLeft w:val="0"/>
      <w:marRight w:val="0"/>
      <w:marTop w:val="0"/>
      <w:marBottom w:val="0"/>
      <w:divBdr>
        <w:top w:val="none" w:sz="0" w:space="0" w:color="auto"/>
        <w:left w:val="none" w:sz="0" w:space="0" w:color="auto"/>
        <w:bottom w:val="none" w:sz="0" w:space="0" w:color="auto"/>
        <w:right w:val="none" w:sz="0" w:space="0" w:color="auto"/>
      </w:divBdr>
    </w:div>
    <w:div w:id="1765687850">
      <w:bodyDiv w:val="1"/>
      <w:marLeft w:val="0"/>
      <w:marRight w:val="0"/>
      <w:marTop w:val="0"/>
      <w:marBottom w:val="0"/>
      <w:divBdr>
        <w:top w:val="none" w:sz="0" w:space="0" w:color="auto"/>
        <w:left w:val="none" w:sz="0" w:space="0" w:color="auto"/>
        <w:bottom w:val="none" w:sz="0" w:space="0" w:color="auto"/>
        <w:right w:val="none" w:sz="0" w:space="0" w:color="auto"/>
      </w:divBdr>
    </w:div>
    <w:div w:id="1995642682">
      <w:bodyDiv w:val="1"/>
      <w:marLeft w:val="0"/>
      <w:marRight w:val="0"/>
      <w:marTop w:val="0"/>
      <w:marBottom w:val="0"/>
      <w:divBdr>
        <w:top w:val="none" w:sz="0" w:space="0" w:color="auto"/>
        <w:left w:val="none" w:sz="0" w:space="0" w:color="auto"/>
        <w:bottom w:val="none" w:sz="0" w:space="0" w:color="auto"/>
        <w:right w:val="none" w:sz="0" w:space="0" w:color="auto"/>
      </w:divBdr>
      <w:divsChild>
        <w:div w:id="2115861715">
          <w:marLeft w:val="0"/>
          <w:marRight w:val="0"/>
          <w:marTop w:val="0"/>
          <w:marBottom w:val="0"/>
          <w:divBdr>
            <w:top w:val="none" w:sz="0" w:space="0" w:color="auto"/>
            <w:left w:val="none" w:sz="0" w:space="0" w:color="auto"/>
            <w:bottom w:val="none" w:sz="0" w:space="0" w:color="auto"/>
            <w:right w:val="none" w:sz="0" w:space="0" w:color="auto"/>
          </w:divBdr>
        </w:div>
        <w:div w:id="1201169838">
          <w:marLeft w:val="0"/>
          <w:marRight w:val="0"/>
          <w:marTop w:val="0"/>
          <w:marBottom w:val="0"/>
          <w:divBdr>
            <w:top w:val="none" w:sz="0" w:space="0" w:color="auto"/>
            <w:left w:val="none" w:sz="0" w:space="0" w:color="auto"/>
            <w:bottom w:val="none" w:sz="0" w:space="0" w:color="auto"/>
            <w:right w:val="none" w:sz="0" w:space="0" w:color="auto"/>
          </w:divBdr>
        </w:div>
        <w:div w:id="204440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ckoverflow.com/questions/14728761/difference-between-virtual-and-abstract-metho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Lao</dc:creator>
  <cp:keywords/>
  <dc:description/>
  <cp:lastModifiedBy>Ho Lao</cp:lastModifiedBy>
  <cp:revision>28</cp:revision>
  <dcterms:created xsi:type="dcterms:W3CDTF">2020-08-14T07:47:00Z</dcterms:created>
  <dcterms:modified xsi:type="dcterms:W3CDTF">2020-08-25T07:33:00Z</dcterms:modified>
</cp:coreProperties>
</file>