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Beta mutual action plan</w:t>
      </w:r>
    </w:p>
    <w:p>
      <w:r>
        <w:rPr>
          <w:color w:val="52606D"/>
        </w:rPr>
        <w:t>Customer pack | Target renewal 2026-09-30 | Proposed 12-month term 2026-10-01 to 2027-09-30</w:t>
      </w:r>
    </w:p>
    <w:p>
      <w:pPr>
        <w:pStyle w:val="Heading1"/>
      </w:pPr>
      <w:r>
        <w:t>Shared milestones</w:t>
      </w:r>
    </w:p>
    <w:p>
      <w:r>
        <w:t>A practical plan that aligns adoption proof, executive review, and procurement readiness.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Milestone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Customer owner</w:t>
            </w:r>
          </w:p>
        </w:tc>
        <w:tc>
          <w:tcPr>
            <w:tcW w:type="dxa" w:w="2340"/>
            <w:vAlign w:val="top"/>
            <w:shd w:fill="F4F6F8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Northstar owner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2026-08-14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Validate adoption baseline and success measures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Dana Quill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Priya Noland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2026-08-21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Complete enablement clinic and scorecard update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Dana delegate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Priya Noland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2026-08-28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Confirm procurement steps and artifacts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Cameron Vale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 Mercer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2026-09-11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Review commercial scenarios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Cameron Vale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 Mercer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2026-09-18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Finalize paperwork-ready decision pack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Dana Quill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 Mercer</w:t>
            </w:r>
          </w:p>
        </w:tc>
      </w:tr>
      <w:tr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2026-09-30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Target renewal date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Dana Quill</w:t>
            </w:r>
          </w:p>
        </w:tc>
        <w:tc>
          <w:tcPr>
            <w:tcW w:type="dxa" w:w="2340"/>
            <w:vAlign w:val="top"/>
            <w:tcW w:w="234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Rowan Mercer</w:t>
            </w:r>
          </w:p>
        </w:tc>
      </w:tr>
    </w:tbl>
    <w:p>
      <w:pPr>
        <w:pStyle w:val="Heading1"/>
      </w:pPr>
      <w:r>
        <w:t>Working agreement</w:t>
      </w:r>
    </w:p>
    <w:p>
      <w:r>
        <w:t>Owners update evidence before each weekly planning note; scope or commercial changes are recorded as proposals until approved.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Cadence</w:t>
            </w:r>
          </w:p>
        </w:tc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3120"/>
            <w:vAlign w:val="top"/>
            <w:shd w:fill="F4F6F8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Execution review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Updated owners and blockers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Biweekly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Sponsor value review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Decision narrative</w:t>
            </w:r>
          </w:p>
        </w:tc>
      </w:tr>
      <w:tr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As needed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Procurement working session</w:t>
            </w:r>
          </w:p>
        </w:tc>
        <w:tc>
          <w:tcPr>
            <w:tcW w:type="dxa" w:w="3120"/>
            <w:vAlign w:val="top"/>
            <w:tcW w:w="3120" w:type="dx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Document checklist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| Rowan Mercer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B1F3A"/>
      </w:rPr>
      <w:t>NORTHSTAR CLOUD  |  ACCOUNT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