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2026-07-13 | Dependency source date: 2026-07-13 | p03-full-000072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p03-full-000072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p03-full-000352 / EV-184-17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2026-07-13 review context and evaluates the bounded checksum-reconciliation dependency record supplied by p03-full-000352 (source date 2026-07-13).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EV-184-17 as a source reference and preserves the supplied review lane PRIV-17.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