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2026-07-13 | Dependency source date: 2026-07-15 | p03-full-002033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p03-full-002033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p03-full-001206 / EV-184-07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2026-07-13 review context and evaluates the bounded approval-record dependency record supplied by p03-full-001206 (source date 2026-07-15).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EV-184-07 as a source reference and preserves the supplied review lane PRIV-07.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