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Period Interpretation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p03-full-008509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period interpretation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interpret the stated review period only within the dependency record.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period interpretation.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period interpretation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period interpretation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period interpretation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